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出 差 报 告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本次出差完成情况如下：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到徐工重卡进行业务交流，徐工漢風年度车型燃油车中期改款和新能源全新车型一共两个项目。为了这两个项目的顺利进展，考虑引进国内潜在的供应商进行合作。后续徐工会安排相关人员对潜在的供应商进行走访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了解徐工重卡竞争对手情况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到河北工厂与滕总进行三包汇报：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制定长春工厂给河北工厂开具发票所需要的资料和流程。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制定长春工厂旧件处理方案。将长春工厂旧件按照河北的拆分标准进行拆分后就地处理。</w:t>
      </w:r>
    </w:p>
    <w:p>
      <w:pPr>
        <w:pStyle w:val="4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将东三省不给开发票的服务站进一步商谈，必须合规化。如果不给予开发票的服务推送给河北工厂集中管理。</w:t>
      </w:r>
    </w:p>
    <w:p/>
    <w:p/>
    <w:p/>
    <w:p/>
    <w:p/>
    <w:p/>
    <w:p/>
    <w:p/>
    <w:p/>
    <w:p/>
    <w:p>
      <w:pPr>
        <w:tabs>
          <w:tab w:val="left" w:pos="5370"/>
        </w:tabs>
        <w:rPr>
          <w:sz w:val="32"/>
          <w:szCs w:val="32"/>
        </w:rPr>
      </w:pPr>
      <w:r>
        <w:tab/>
      </w:r>
      <w:r>
        <w:rPr>
          <w:rFonts w:hint="eastAsia"/>
          <w:sz w:val="32"/>
          <w:szCs w:val="32"/>
        </w:rPr>
        <w:t>付炳瑞</w:t>
      </w:r>
    </w:p>
    <w:p>
      <w:pPr>
        <w:tabs>
          <w:tab w:val="left" w:pos="521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>2021/12/24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C7C1F"/>
    <w:multiLevelType w:val="multilevel"/>
    <w:tmpl w:val="1CBC7C1F"/>
    <w:lvl w:ilvl="0" w:tentative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1E55E7"/>
    <w:multiLevelType w:val="multilevel"/>
    <w:tmpl w:val="791E55E7"/>
    <w:lvl w:ilvl="0" w:tentative="0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FE"/>
    <w:rsid w:val="001563A5"/>
    <w:rsid w:val="00701795"/>
    <w:rsid w:val="007746FE"/>
    <w:rsid w:val="00C06D74"/>
    <w:rsid w:val="00D162AA"/>
    <w:rsid w:val="2AF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246</Characters>
  <Lines>2</Lines>
  <Paragraphs>1</Paragraphs>
  <TotalTime>26</TotalTime>
  <ScaleCrop>false</ScaleCrop>
  <LinksUpToDate>false</LinksUpToDate>
  <CharactersWithSpaces>287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2021-12-24T07:27:00Z</dcterms:created>
  <dc:creator>AutoBVT</dc:creator>
  <cp:lastModifiedBy>Administrator</cp:lastModifiedBy>
  <dcterms:modified xsi:type="dcterms:W3CDTF">2021-12-24T07:55:32Z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876F8E409D3846578CFBB4BBC959DEE5</vt:lpwstr>
  </property>
</Properties>
</file>