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试验名称：性能测试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717550" cy="371475"/>
                      <wp:effectExtent l="0" t="0" r="6350" b="9525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7550" cy="3714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11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2021年11月11日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4-4直通接头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BPC0010099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0件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郭建军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电话：13051258130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10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2021年10月19日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10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2021年10月22日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性能测试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10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2021年10月22日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10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2021年10月22日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QT-1176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R-005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DXF40-100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±1℃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分别在常温与-40℃，垂直方向施加力，接头折弯压力≥300N；</w:t>
            </w:r>
          </w:p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分别在常温与-40℃，水平方向施加力，接头折弯压力≥60</w:t>
            </w:r>
            <w:r>
              <w:rPr>
                <w:rFonts w:hint="eastAsia" w:ascii="宋体" w:hAnsi="宋体" w:eastAsia="宋体"/>
                <w:lang w:val="en-US" w:eastAsia="zh-CN"/>
              </w:rPr>
              <w:t>N；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0564" w:type="dxa"/>
          </w:tcPr>
          <w:p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试验后接头不能有断裂。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64" w:type="dxa"/>
          </w:tcPr>
          <w:tbl>
            <w:tblPr>
              <w:tblStyle w:val="7"/>
              <w:tblW w:w="949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9"/>
              <w:gridCol w:w="1163"/>
              <w:gridCol w:w="822"/>
              <w:gridCol w:w="1984"/>
              <w:gridCol w:w="1134"/>
              <w:gridCol w:w="1985"/>
              <w:gridCol w:w="127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129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样件名称</w:t>
                  </w:r>
                </w:p>
              </w:tc>
              <w:tc>
                <w:tcPr>
                  <w:tcW w:w="1163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样件编号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环境</w:t>
                  </w:r>
                </w:p>
              </w:tc>
              <w:tc>
                <w:tcPr>
                  <w:tcW w:w="6379" w:type="dxa"/>
                  <w:gridSpan w:val="4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Φ4</w:t>
                  </w:r>
                  <w:r>
                    <w:rPr>
                      <w:rFonts w:hint="eastAsia" w:ascii="宋体" w:hAnsi="宋体"/>
                    </w:rPr>
                    <w:t xml:space="preserve"> 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垂直方向施加力（N）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是否断裂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水平方向施加力（N）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是否断裂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129" w:type="dxa"/>
                  <w:vMerge w:val="restart"/>
                  <w:vAlign w:val="center"/>
                </w:tcPr>
                <w:p>
                  <w:pPr>
                    <w:ind w:right="-102"/>
                    <w:jc w:val="both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4-4直通接头</w:t>
                  </w: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31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常温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344.38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90.26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32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398.80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85.76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33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351.60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91.34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34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372.86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75.34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35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331.26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75.68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36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-40℃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375.86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70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37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389.68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80.88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38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329.36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69.46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39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301.44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62.84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40</w:t>
                  </w:r>
                  <w:bookmarkStart w:id="0" w:name="_GoBack"/>
                  <w:bookmarkEnd w:id="0"/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330.14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62.02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13360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793365" cy="2094865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4-4直通接头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BPC0010099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：GR20211019SQS201</w:t>
    </w:r>
    <w:r>
      <w:rPr>
        <w:rFonts w:hint="eastAsia" w:ascii="宋体" w:hAnsi="宋体" w:eastAsia="宋体"/>
        <w:sz w:val="21"/>
        <w:szCs w:val="21"/>
        <w:lang w:val="en-US" w:eastAsia="zh-CN"/>
      </w:rPr>
      <w:t>-</w:t>
    </w:r>
    <w:r>
      <w:rPr>
        <w:rFonts w:hint="eastAsia" w:ascii="宋体" w:hAnsi="宋体" w:eastAsia="宋体"/>
        <w:sz w:val="21"/>
        <w:szCs w:val="21"/>
      </w:rPr>
      <w:t>0712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B6822"/>
    <w:multiLevelType w:val="multilevel"/>
    <w:tmpl w:val="416B682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81F"/>
    <w:rsid w:val="00187F96"/>
    <w:rsid w:val="0019313A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0A72"/>
    <w:rsid w:val="002A1424"/>
    <w:rsid w:val="002D11A0"/>
    <w:rsid w:val="002E0584"/>
    <w:rsid w:val="002E414F"/>
    <w:rsid w:val="00300A6A"/>
    <w:rsid w:val="00300F23"/>
    <w:rsid w:val="0033390F"/>
    <w:rsid w:val="0034745D"/>
    <w:rsid w:val="00365E8F"/>
    <w:rsid w:val="003A471E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D6F9B"/>
    <w:rsid w:val="004E4DBB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E3128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86184"/>
    <w:rsid w:val="007A6E86"/>
    <w:rsid w:val="007C12ED"/>
    <w:rsid w:val="007C1EE0"/>
    <w:rsid w:val="00800D3F"/>
    <w:rsid w:val="008362EC"/>
    <w:rsid w:val="00850856"/>
    <w:rsid w:val="00871A0D"/>
    <w:rsid w:val="008812BD"/>
    <w:rsid w:val="008A2E6A"/>
    <w:rsid w:val="008D11C8"/>
    <w:rsid w:val="008D6FB8"/>
    <w:rsid w:val="008E7C86"/>
    <w:rsid w:val="008F78C1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420E"/>
    <w:rsid w:val="00AF692F"/>
    <w:rsid w:val="00B00B66"/>
    <w:rsid w:val="00B157D6"/>
    <w:rsid w:val="00B20F3F"/>
    <w:rsid w:val="00B448CA"/>
    <w:rsid w:val="00B551D3"/>
    <w:rsid w:val="00B749BE"/>
    <w:rsid w:val="00B77487"/>
    <w:rsid w:val="00BB20BA"/>
    <w:rsid w:val="00BD3AAB"/>
    <w:rsid w:val="00C12600"/>
    <w:rsid w:val="00C504AA"/>
    <w:rsid w:val="00C56670"/>
    <w:rsid w:val="00C64A43"/>
    <w:rsid w:val="00C6711D"/>
    <w:rsid w:val="00C85DAE"/>
    <w:rsid w:val="00CA615E"/>
    <w:rsid w:val="00CB42C4"/>
    <w:rsid w:val="00CB468D"/>
    <w:rsid w:val="00CC2DC6"/>
    <w:rsid w:val="00CC390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6DC9"/>
    <w:rsid w:val="00F97FEF"/>
    <w:rsid w:val="00FA292F"/>
    <w:rsid w:val="00FB3394"/>
    <w:rsid w:val="00FB6365"/>
    <w:rsid w:val="00FD4545"/>
    <w:rsid w:val="077C3F0F"/>
    <w:rsid w:val="0C843193"/>
    <w:rsid w:val="0F0C0EE8"/>
    <w:rsid w:val="13D4164F"/>
    <w:rsid w:val="14CF00CA"/>
    <w:rsid w:val="19EE3F6A"/>
    <w:rsid w:val="20EC735A"/>
    <w:rsid w:val="21DA2455"/>
    <w:rsid w:val="2D4356BC"/>
    <w:rsid w:val="35EA74B6"/>
    <w:rsid w:val="3A354110"/>
    <w:rsid w:val="401344E9"/>
    <w:rsid w:val="40E2101B"/>
    <w:rsid w:val="42894467"/>
    <w:rsid w:val="443079C5"/>
    <w:rsid w:val="4E181C65"/>
    <w:rsid w:val="4F00228E"/>
    <w:rsid w:val="6711437E"/>
    <w:rsid w:val="69DC1454"/>
    <w:rsid w:val="6F425EC7"/>
    <w:rsid w:val="760641BF"/>
    <w:rsid w:val="7BAB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C61DBC-B9E5-4FBF-89CC-D6EDD08FC4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279</Words>
  <Characters>1596</Characters>
  <Lines>13</Lines>
  <Paragraphs>3</Paragraphs>
  <TotalTime>1</TotalTime>
  <ScaleCrop>false</ScaleCrop>
  <LinksUpToDate>false</LinksUpToDate>
  <CharactersWithSpaces>1872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2021-12-25T07:39:43Z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EFCB39FA85794A7791EB1F6059F547FA</vt:lpwstr>
  </property>
</Properties>
</file>