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bookmarkStart w:id="0" w:name="_GoBack"/>
      <w:bookmarkEnd w:id="0"/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试验名称：强度试验：扶手垂直水平荷载试验</w:t>
      </w: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2"/>
                <w:showingPlcHdr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114300" distR="114300">
                      <wp:extent cx="0" cy="0"/>
                      <wp:effectExtent l="0" t="0" r="0" b="0"/>
                      <wp:docPr id="38" name="图片 38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图片 38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>
              <w:rPr>
                <w:rFonts w:hint="eastAsia" w:ascii="Calibri" w:hAnsi="Calibri" w:eastAsia="宋体" w:cs="Times New Roman"/>
                <w:sz w:val="28"/>
              </w:rPr>
              <w:drawing>
                <wp:inline distT="0" distB="0" distL="114300" distR="114300">
                  <wp:extent cx="777240" cy="455930"/>
                  <wp:effectExtent l="0" t="0" r="3810" b="127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415" cy="456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01-06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2022年1月6日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4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962025" cy="392430"/>
                      <wp:effectExtent l="0" t="0" r="0" b="762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39250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 w:fullDate="2021-09-0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2021年9月2日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167640</wp:posOffset>
                  </wp:positionV>
                  <wp:extent cx="1876425" cy="1714500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52" t="5778" r="24494" b="14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sdt>
              <w:sdtPr>
                <w:rPr>
                  <w:rFonts w:hint="eastAsia" w:ascii="Calibri" w:hAnsi="Calibri" w:eastAsia="宋体" w:cs="Times New Roman"/>
                  <w:sz w:val="28"/>
                </w:rPr>
                <w:id w:val="170783796"/>
                <w:picture/>
              </w:sdtPr>
              <w:sdtEndPr>
                <w:rPr>
                  <w:rFonts w:hint="eastAsia" w:ascii="Calibri" w:hAnsi="Calibri" w:eastAsia="宋体" w:cs="Times New Roman"/>
                  <w:sz w:val="28"/>
                </w:rPr>
              </w:sdtEndPr>
              <w:sdtContent>
                <w:r>
                  <w:rPr>
                    <w:rFonts w:hint="eastAsia" w:ascii="Calibri" w:hAnsi="Calibri" w:eastAsia="宋体" w:cs="Times New Roman"/>
                    <w:sz w:val="28"/>
                  </w:rPr>
                  <w:drawing>
                    <wp:inline distT="0" distB="0" distL="0" distR="0">
                      <wp:extent cx="962025" cy="440055"/>
                      <wp:effectExtent l="0" t="0" r="0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025" cy="44019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 w:fullDate="2021-09-02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2021年9月2日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rPr>
          <w:rFonts w:ascii="Calibri" w:hAnsi="Calibri"/>
          <w:iCs/>
          <w:sz w:val="32"/>
        </w:rPr>
      </w:pPr>
      <w:r>
        <w:rPr>
          <w:rFonts w:hint="eastAsia" w:asciiTheme="minorEastAsia" w:hAnsiTheme="minorEastAsia"/>
          <w:iCs/>
          <w:sz w:val="32"/>
        </w:rPr>
        <w:t>（1）</w:t>
      </w:r>
      <w:r>
        <w:rPr>
          <w:rFonts w:hint="eastAsia" w:ascii="Calibri" w:hAnsi="Calibri"/>
          <w:iCs/>
          <w:sz w:val="32"/>
        </w:rPr>
        <w:t>报告无实验室“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/>
          <w:iCs/>
          <w:sz w:val="32"/>
        </w:rPr>
        <w:t>”章无效。</w:t>
      </w:r>
    </w:p>
    <w:p>
      <w:pPr>
        <w:spacing w:line="360" w:lineRule="auto"/>
        <w:rPr>
          <w:rFonts w:ascii="Calibri" w:hAnsi="Calibri"/>
          <w:iCs/>
          <w:sz w:val="32"/>
        </w:rPr>
      </w:pPr>
      <w:r>
        <w:rPr>
          <w:rFonts w:hint="eastAsia" w:cs="Times New Roman" w:asciiTheme="majorEastAsia" w:hAnsiTheme="majorEastAsia" w:eastAsiaTheme="majorEastAsia"/>
          <w:iCs/>
          <w:sz w:val="32"/>
        </w:rPr>
        <w:t>（2）</w:t>
      </w:r>
      <w:r>
        <w:rPr>
          <w:rFonts w:hint="eastAsia" w:ascii="Calibri" w:hAnsi="Calibri" w:eastAsia="宋体" w:cs="Times New Roman"/>
          <w:iCs/>
          <w:sz w:val="32"/>
        </w:rPr>
        <w:t>报告无主检、审核、批准人签字无效。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cs="Times New Roman" w:asciiTheme="majorEastAsia" w:hAnsiTheme="majorEastAsia" w:eastAsiaTheme="majorEastAsia"/>
          <w:iCs/>
          <w:sz w:val="32"/>
        </w:rPr>
        <w:t>（3）</w:t>
      </w:r>
      <w:r>
        <w:rPr>
          <w:rFonts w:hint="eastAsia" w:ascii="Calibri" w:hAnsi="Calibri"/>
          <w:iCs/>
          <w:sz w:val="32"/>
        </w:rPr>
        <w:t>报告涂改无效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cs="Times New Roman" w:asciiTheme="majorEastAsia" w:hAnsiTheme="majorEastAsia" w:eastAsiaTheme="majorEastAsia"/>
          <w:iCs/>
          <w:sz w:val="32"/>
        </w:rPr>
        <w:t>（4）</w:t>
      </w:r>
      <w:r>
        <w:rPr>
          <w:rFonts w:hint="eastAsia" w:ascii="Calibri" w:hAnsi="Calibri" w:eastAsia="宋体" w:cs="Times New Roman"/>
          <w:iCs/>
          <w:sz w:val="32"/>
        </w:rPr>
        <w:t>复制报告未重新加盖“</w:t>
      </w:r>
      <w:r>
        <w:rPr>
          <w:rFonts w:hint="eastAsia" w:ascii="Calibri" w:hAnsi="Calibri"/>
          <w:iCs/>
          <w:color w:val="000000" w:themeColor="text1"/>
          <w:sz w:val="32"/>
          <w14:textFill>
            <w14:solidFill>
              <w14:schemeClr w14:val="tx1"/>
            </w14:solidFill>
          </w14:textFill>
        </w:rPr>
        <w:t>检测专用章</w:t>
      </w:r>
      <w:r>
        <w:rPr>
          <w:rFonts w:hint="eastAsia" w:ascii="Calibri" w:hAnsi="Calibri" w:eastAsia="宋体" w:cs="Times New Roman"/>
          <w:iCs/>
          <w:sz w:val="32"/>
        </w:rPr>
        <w:t>”章无效。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cs="Times New Roman" w:asciiTheme="majorEastAsia" w:hAnsiTheme="majorEastAsia" w:eastAsiaTheme="majorEastAsia"/>
          <w:iCs/>
          <w:sz w:val="32"/>
        </w:rPr>
        <w:t>（5）</w:t>
      </w:r>
      <w:r>
        <w:rPr>
          <w:rFonts w:hint="eastAsia" w:ascii="Calibri" w:hAnsi="Calibri" w:eastAsia="宋体" w:cs="Times New Roman"/>
          <w:iCs/>
          <w:sz w:val="32"/>
        </w:rPr>
        <w:t>对检测报告若有异议，请收到报告后15个工作日内通知</w:t>
      </w:r>
      <w:r>
        <w:rPr>
          <w:rFonts w:hint="eastAsia" w:ascii="Calibri" w:hAnsi="Calibri"/>
          <w:iCs/>
          <w:sz w:val="32"/>
        </w:rPr>
        <w:t>实验室</w:t>
      </w:r>
      <w:r>
        <w:rPr>
          <w:rFonts w:hint="eastAsia" w:ascii="Calibri" w:hAnsi="Calibri" w:eastAsia="宋体" w:cs="Times New Roman"/>
          <w:iCs/>
          <w:sz w:val="32"/>
        </w:rPr>
        <w:t>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cs="Times New Roman" w:asciiTheme="majorEastAsia" w:hAnsiTheme="majorEastAsia" w:eastAsiaTheme="majorEastAsia"/>
          <w:iCs/>
          <w:sz w:val="32"/>
        </w:rPr>
        <w:t>（6）</w:t>
      </w:r>
      <w:r>
        <w:rPr>
          <w:rFonts w:hint="eastAsia" w:ascii="Calibri" w:hAnsi="Calibri" w:eastAsia="宋体" w:cs="Times New Roman"/>
          <w:iCs/>
          <w:sz w:val="32"/>
        </w:rPr>
        <w:t>送样检测仅对样品负责。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cs="Times New Roman" w:asciiTheme="majorEastAsia" w:hAnsiTheme="majorEastAsia" w:eastAsiaTheme="majorEastAsia"/>
          <w:iCs/>
          <w:sz w:val="32"/>
        </w:rPr>
        <w:t>（7）</w:t>
      </w:r>
      <w:r>
        <w:rPr>
          <w:rFonts w:hint="eastAsia" w:ascii="Calibri" w:hAnsi="Calibri" w:eastAsia="宋体" w:cs="Times New Roman"/>
          <w:iCs/>
          <w:sz w:val="32"/>
        </w:rPr>
        <w:t>电子版报告无安全密码无效。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p>
      <w:pPr>
        <w:rPr>
          <w:b/>
        </w:rPr>
      </w:pP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肘枕总成+扶手底支架安装总成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SHT0012393</w:t>
            </w:r>
            <w:r>
              <w:rPr>
                <w:rFonts w:hint="eastAsia" w:ascii="宋体" w:hAnsi="宋体" w:eastAsia="宋体"/>
              </w:rPr>
              <w:t>+</w:t>
            </w:r>
            <w:r>
              <w:rPr>
                <w:rFonts w:ascii="宋体" w:hAnsi="宋体" w:eastAsia="宋体"/>
              </w:rPr>
              <w:t>SHT0012401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座椅研发部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联系方式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吕家朋</w:t>
            </w:r>
          </w:p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139 1169 3930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1-12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2021年12月28日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1-12-2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ascii="Calibri" w:hAnsi="Calibri" w:eastAsia="宋体"/>
                    <w:sz w:val="28"/>
                  </w:rPr>
                </w:pPr>
                <w:r>
                  <w:rPr>
                    <w:rFonts w:hint="eastAsia" w:ascii="宋体" w:hAnsi="宋体" w:eastAsia="宋体"/>
                  </w:rPr>
                  <w:t>2021年12月28日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强度试验：扶手垂直水平荷载试验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试验申请单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样品状态</w:t>
            </w:r>
          </w:p>
        </w:tc>
        <w:sdt>
          <w:sdtPr>
            <w:rPr>
              <w:rFonts w:ascii="宋体" w:hAnsi="宋体" w:eastAsia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>
            <w:rPr>
              <w:rFonts w:ascii="宋体" w:hAnsi="宋体" w:eastAsia="宋体"/>
            </w:rPr>
          </w:sdtEndPr>
          <w:sdtContent>
            <w:tc>
              <w:tcPr>
                <w:tcW w:w="8647" w:type="dxa"/>
                <w:gridSpan w:val="3"/>
                <w:vAlign w:val="center"/>
              </w:tcPr>
              <w:p>
                <w:pPr>
                  <w:ind w:right="-102"/>
                  <w:jc w:val="center"/>
                  <w:rPr>
                    <w:rFonts w:ascii="宋体" w:hAnsi="宋体" w:eastAsia="宋体"/>
                  </w:rPr>
                </w:pPr>
                <w:r>
                  <w:rPr>
                    <w:rFonts w:ascii="宋体" w:hAnsi="宋体" w:eastAsia="宋体"/>
                  </w:rPr>
                  <w:t>DV</w:t>
                </w:r>
              </w:p>
            </w:tc>
          </w:sdtContent>
        </w:sdt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hint="eastAsia" w:ascii="宋体" w:hAnsi="宋体" w:eastAsia="宋体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>
                <w:rPr>
                  <w:rFonts w:hint="eastAsia" w:ascii="宋体" w:hAnsi="宋体" w:eastAsia="宋体"/>
                </w:rPr>
              </w:sdtEndPr>
              <w:sdtContent>
                <w:r>
                  <w:rPr>
                    <w:rFonts w:hint="eastAsia" w:ascii="宋体" w:hAnsi="宋体" w:eastAsia="宋体"/>
                  </w:rPr>
                  <w:t>经检验所送样品所检验项目符合要求</w:t>
                </w:r>
              </w:sdtContent>
            </w:sdt>
          </w:p>
          <w:p>
            <w:pPr>
              <w:ind w:right="-102"/>
              <w:rPr>
                <w:rFonts w:ascii="宋体" w:hAnsi="宋体" w:eastAsia="宋体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/>
              </w:rPr>
            </w:pP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1-12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2021年12月28日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1-12-2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2021年12月28日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祁翔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温度：9.1℃；湿度：21.2%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014"/>
        <w:gridCol w:w="992"/>
        <w:gridCol w:w="1701"/>
        <w:gridCol w:w="1843"/>
        <w:gridCol w:w="1417"/>
        <w:gridCol w:w="195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014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2014" w:type="dxa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汽车座椅综合性能试验台</w:t>
            </w:r>
          </w:p>
        </w:tc>
        <w:tc>
          <w:tcPr>
            <w:tcW w:w="9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Q-046</w:t>
            </w:r>
          </w:p>
        </w:tc>
        <w:tc>
          <w:tcPr>
            <w:tcW w:w="1701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JYNJ-2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上海聚德永升测控系统有限公司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1级</w:t>
            </w:r>
          </w:p>
        </w:tc>
        <w:tc>
          <w:tcPr>
            <w:tcW w:w="1956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2022年12月05日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201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数显式推拉力计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N-075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HG-500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上海伦捷机电有限公司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0.1N</w:t>
            </w:r>
          </w:p>
        </w:tc>
        <w:tc>
          <w:tcPr>
            <w:tcW w:w="195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2022年10月17日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6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201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直角尺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</w:pPr>
            <w:r>
              <w:t>L-095</w:t>
            </w:r>
          </w:p>
        </w:tc>
        <w:tc>
          <w:tcPr>
            <w:tcW w:w="1701" w:type="dxa"/>
            <w:vAlign w:val="center"/>
          </w:tcPr>
          <w:p>
            <w:pPr>
              <w:jc w:val="center"/>
            </w:pPr>
            <w:r>
              <w:t>500mm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1mm</w:t>
            </w:r>
          </w:p>
        </w:tc>
        <w:tc>
          <w:tcPr>
            <w:tcW w:w="1956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2022年12月16日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728" w:hRule="atLeast"/>
        </w:trPr>
        <w:tc>
          <w:tcPr>
            <w:tcW w:w="10564" w:type="dxa"/>
            <w:vAlign w:val="center"/>
          </w:tcPr>
          <w:p>
            <w:pPr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扶手位于设计位置（水平），分别对扶手施加垂直载荷1500N和水平载荷400N。参考下图</w:t>
            </w:r>
          </w:p>
          <w:p>
            <w:pPr>
              <w:rPr>
                <w:rFonts w:ascii="宋体" w:hAnsi="宋体"/>
              </w:rPr>
            </w:pPr>
            <w:r>
              <w:drawing>
                <wp:inline distT="0" distB="0" distL="0" distR="0">
                  <wp:extent cx="4124325" cy="382905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382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564" w:type="dxa"/>
            <w:vAlign w:val="center"/>
          </w:tcPr>
          <w:p>
            <w:pPr>
              <w:rPr>
                <w:rFonts w:hint="eastAsia" w:ascii="宋体" w:hAnsi="宋体" w:eastAsia="宋体"/>
                <w:color w:val="000000"/>
                <w:sz w:val="22"/>
              </w:rPr>
            </w:pPr>
            <w:r>
              <w:rPr>
                <w:rFonts w:hint="eastAsia" w:ascii="宋体" w:hAnsi="宋体" w:eastAsia="宋体"/>
                <w:color w:val="000000"/>
                <w:sz w:val="22"/>
              </w:rPr>
              <w:t>试验后</w:t>
            </w:r>
            <w:r>
              <w:rPr>
                <w:rFonts w:hint="eastAsia" w:ascii="宋体" w:hAnsi="宋体" w:eastAsia="宋体"/>
                <w:color w:val="000000"/>
                <w:sz w:val="22"/>
                <w:lang w:val="en-US" w:eastAsia="zh-CN"/>
              </w:rPr>
              <w:t>,</w:t>
            </w:r>
            <w:r>
              <w:rPr>
                <w:rFonts w:hint="eastAsia" w:ascii="宋体" w:hAnsi="宋体" w:eastAsia="宋体"/>
                <w:color w:val="000000"/>
                <w:sz w:val="22"/>
              </w:rPr>
              <w:t>扶手不得出现破损、裂纹或严重的永久性损伤，不允许功能失效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 w:eastAsia="宋体"/>
                <w:color w:val="000000"/>
                <w:sz w:val="22"/>
              </w:rPr>
              <w:t>试验后，</w:t>
            </w:r>
            <w:r>
              <w:rPr>
                <w:rFonts w:hint="eastAsia" w:ascii="宋体" w:hAnsi="宋体" w:eastAsia="宋体"/>
                <w:color w:val="000000"/>
                <w:sz w:val="22"/>
                <w:lang w:eastAsia="zh-CN"/>
              </w:rPr>
              <w:t>扶手</w:t>
            </w:r>
            <w:r>
              <w:rPr>
                <w:rFonts w:hint="eastAsia" w:ascii="宋体" w:hAnsi="宋体" w:eastAsia="宋体"/>
                <w:color w:val="000000"/>
                <w:sz w:val="22"/>
              </w:rPr>
              <w:t>未出现破损、裂纹以及严重的永久性损伤，</w:t>
            </w:r>
            <w:r>
              <w:rPr>
                <w:rFonts w:hint="eastAsia" w:ascii="宋体" w:hAnsi="宋体" w:eastAsia="宋体"/>
                <w:color w:val="000000"/>
                <w:sz w:val="22"/>
                <w:lang w:eastAsia="zh-CN"/>
              </w:rPr>
              <w:t>未出现功能失效</w:t>
            </w:r>
            <w:r>
              <w:rPr>
                <w:rFonts w:hint="eastAsia" w:ascii="宋体" w:hAnsi="宋体" w:eastAsia="宋体"/>
                <w:color w:val="000000"/>
                <w:sz w:val="22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2、结果照片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0" distR="0">
                  <wp:extent cx="2785110" cy="2079625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735" cy="20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drawing>
                <wp:inline distT="0" distB="0" distL="0" distR="0">
                  <wp:extent cx="2907030" cy="2069465"/>
                  <wp:effectExtent l="0" t="0" r="7620" b="698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634" cy="207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3、试验结论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合格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left"/>
              <w:rPr>
                <w:rFonts w:asciiTheme="minorEastAsia" w:hAnsiTheme="minorEastAsia"/>
              </w:rPr>
            </w:pPr>
            <w:r>
              <w:rPr>
                <w:rFonts w:cs="Arial" w:asciiTheme="minorEastAsia" w:hAnsiTheme="minorEastAsia"/>
              </w:rPr>
              <w:t xml:space="preserve">备注: 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合格: 达到要求;</w:t>
            </w:r>
            <w:r>
              <w:rPr>
                <w:rFonts w:hint="eastAsia" w:cs="Arial" w:asciiTheme="minorEastAsia" w:hAnsiTheme="minorEastAsia"/>
              </w:rPr>
              <w:t xml:space="preserve">  </w:t>
            </w:r>
            <w:r>
              <w:rPr>
                <w:rFonts w:cs="Arial" w:asciiTheme="minorEastAsia" w:hAnsiTheme="minorEastAsia"/>
              </w:rPr>
              <w:t>不合格: 未达到要求;</w:t>
            </w:r>
            <w:r>
              <w:rPr>
                <w:rFonts w:hint="eastAsia" w:cs="Arial" w:asciiTheme="minorEastAsia" w:hAnsiTheme="minorEastAsia"/>
              </w:rPr>
              <w:t xml:space="preserve">  不评价:未提供评价标准: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2"/>
        <w:gridCol w:w="90"/>
        <w:gridCol w:w="519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781300" cy="2085975"/>
                  <wp:effectExtent l="0" t="0" r="0" b="952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来样照片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781300" cy="2085975"/>
                  <wp:effectExtent l="0" t="0" r="0" b="9525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81300" cy="2085975"/>
                  <wp:effectExtent l="0" t="0" r="0" b="9525"/>
                  <wp:docPr id="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81300" cy="2085975"/>
                  <wp:effectExtent l="0" t="0" r="0" b="9525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781300" cy="2085975"/>
                  <wp:effectExtent l="0" t="0" r="0" b="9525"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  <w:gridSpan w:val="3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72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drawing>
                <wp:inline distT="0" distB="0" distL="114300" distR="114300">
                  <wp:extent cx="2781300" cy="2085975"/>
                  <wp:effectExtent l="0" t="0" r="0" b="9525"/>
                  <wp:docPr id="1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781300" cy="2085975"/>
                  <wp:effectExtent l="0" t="0" r="0" b="952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82" w:type="dxa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</w:t>
            </w:r>
            <w:r>
              <w:rPr>
                <w:rFonts w:hint="eastAsia" w:ascii="宋体" w:hAnsi="宋体"/>
                <w:b/>
              </w:rPr>
              <w:t>前</w:t>
            </w:r>
          </w:p>
        </w:tc>
        <w:tc>
          <w:tcPr>
            <w:tcW w:w="5282" w:type="dxa"/>
            <w:gridSpan w:val="2"/>
          </w:tcPr>
          <w:p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试验</w:t>
            </w:r>
            <w:r>
              <w:rPr>
                <w:rFonts w:hint="eastAsia" w:ascii="宋体" w:hAnsi="宋体"/>
                <w:b/>
              </w:rPr>
              <w:t>后</w:t>
            </w:r>
          </w:p>
        </w:tc>
      </w:tr>
    </w:tbl>
    <w:p>
      <w:pPr>
        <w:ind w:right="-102"/>
        <w:rPr>
          <w:rFonts w:eastAsia="宋体" w:cs="Arial"/>
          <w:b/>
        </w:rPr>
      </w:pPr>
      <w:r>
        <w:rPr>
          <w:rFonts w:hint="eastAsia" w:eastAsia="宋体" w:cs="Arial"/>
          <w:b/>
        </w:rPr>
        <w:t>附录：样品情况表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747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项      目</w:t>
            </w:r>
          </w:p>
        </w:tc>
        <w:tc>
          <w:tcPr>
            <w:tcW w:w="7479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车辆名称、型号、商标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车辆类型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车辆生产厂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样品名称</w:t>
            </w:r>
          </w:p>
        </w:tc>
        <w:tc>
          <w:tcPr>
            <w:tcW w:w="747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肘枕总成+扶手底支架安装总成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规格型号</w:t>
            </w:r>
          </w:p>
        </w:tc>
        <w:tc>
          <w:tcPr>
            <w:tcW w:w="7479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ascii="宋体" w:hAnsi="宋体" w:eastAsia="宋体"/>
              </w:rPr>
              <w:t>SHT0012393</w:t>
            </w:r>
            <w:r>
              <w:rPr>
                <w:rFonts w:hint="eastAsia" w:ascii="宋体" w:hAnsi="宋体" w:eastAsia="宋体"/>
              </w:rPr>
              <w:t>+</w:t>
            </w:r>
            <w:r>
              <w:rPr>
                <w:rFonts w:ascii="宋体" w:hAnsi="宋体" w:eastAsia="宋体"/>
              </w:rPr>
              <w:t>SHT0012401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结构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材料名称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vAlign w:val="center"/>
          </w:tcPr>
          <w:p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hint="eastAsia" w:eastAsia="宋体" w:cs="Arial"/>
              </w:rPr>
              <w:t>正面颜色</w:t>
            </w:r>
          </w:p>
        </w:tc>
        <w:tc>
          <w:tcPr>
            <w:tcW w:w="7479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/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</w:t>
    </w:r>
    <w:r>
      <w:rPr>
        <w:rFonts w:hint="default" w:ascii="Segoe UI" w:hAnsi="Segoe UI" w:eastAsia="Segoe UI" w:cs="Segoe UI"/>
        <w:i w:val="0"/>
        <w:iCs w:val="0"/>
        <w:caps w:val="0"/>
        <w:color w:val="172B4D"/>
        <w:spacing w:val="0"/>
        <w:kern w:val="0"/>
        <w:sz w:val="21"/>
        <w:szCs w:val="21"/>
        <w:lang w:val="en-US" w:eastAsia="zh-CN" w:bidi="ar"/>
      </w:rPr>
      <w:t>GR20220107SQS007</w:t>
    </w:r>
    <w:r>
      <w:rPr>
        <w:rFonts w:hint="eastAsia" w:ascii="Segoe UI" w:hAnsi="Segoe UI" w:eastAsia="Segoe UI" w:cs="Segoe UI"/>
        <w:i w:val="0"/>
        <w:iCs w:val="0"/>
        <w:caps w:val="0"/>
        <w:color w:val="172B4D"/>
        <w:spacing w:val="0"/>
        <w:kern w:val="0"/>
        <w:sz w:val="21"/>
        <w:szCs w:val="21"/>
        <w:lang w:val="en-US" w:eastAsia="zh-CN" w:bidi="ar"/>
      </w:rPr>
      <w:t>-0010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5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872C40"/>
    <w:multiLevelType w:val="multilevel"/>
    <w:tmpl w:val="5E872C40"/>
    <w:lvl w:ilvl="0" w:tentative="0">
      <w:start w:val="1"/>
      <w:numFmt w:val="decimal"/>
      <w:pStyle w:val="17"/>
      <w:suff w:val="nothing"/>
      <w:lvlText w:val="%1　"/>
      <w:lvlJc w:val="left"/>
      <w:pPr>
        <w:ind w:left="5813" w:firstLine="0"/>
      </w:pPr>
      <w:rPr>
        <w:rFonts w:hint="eastAsia" w:ascii="黑体" w:hAnsi="黑体" w:eastAsia="黑体"/>
        <w:b w:val="0"/>
        <w:i w:val="0"/>
        <w:color w:val="auto"/>
        <w:sz w:val="21"/>
        <w:szCs w:val="21"/>
      </w:rPr>
    </w:lvl>
    <w:lvl w:ilvl="1" w:tentative="0">
      <w:start w:val="1"/>
      <w:numFmt w:val="decimal"/>
      <w:pStyle w:val="16"/>
      <w:suff w:val="nothing"/>
      <w:lvlText w:val="%1.%2　"/>
      <w:lvlJc w:val="left"/>
      <w:pPr>
        <w:ind w:left="1135" w:firstLine="0"/>
      </w:pPr>
      <w:rPr>
        <w:rFonts w:hint="eastAsia" w:ascii="黑体" w:hAnsi="黑体" w:eastAsia="黑体" w:cs="Times New Roman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 w:tentative="0">
      <w:start w:val="1"/>
      <w:numFmt w:val="decimal"/>
      <w:suff w:val="nothing"/>
      <w:lvlText w:val="%1.%2.%3　"/>
      <w:lvlJc w:val="left"/>
      <w:pPr>
        <w:ind w:left="993" w:firstLine="0"/>
      </w:pPr>
      <w:rPr>
        <w:rFonts w:hint="eastAsia" w:ascii="黑体" w:hAnsi="黑体" w:eastAsia="黑体"/>
        <w:b w:val="0"/>
        <w:i w:val="0"/>
        <w:color w:val="000000" w:themeColor="text1"/>
        <w:sz w:val="21"/>
        <w14:textFill>
          <w14:solidFill>
            <w14:schemeClr w14:val="tx1"/>
          </w14:solidFill>
        </w14:textFill>
      </w:rPr>
    </w:lvl>
    <w:lvl w:ilvl="3" w:tentative="0">
      <w:start w:val="1"/>
      <w:numFmt w:val="decimal"/>
      <w:suff w:val="nothing"/>
      <w:lvlText w:val="%1.%2.%3.%4　"/>
      <w:lvlJc w:val="left"/>
      <w:pPr>
        <w:ind w:left="0" w:firstLine="0"/>
      </w:pPr>
      <w:rPr>
        <w:rFonts w:hint="eastAsia" w:ascii="黑体" w:hAnsi="黑体" w:eastAsia="黑体"/>
      </w:rPr>
    </w:lvl>
    <w:lvl w:ilvl="4" w:tentative="0">
      <w:start w:val="1"/>
      <w:numFmt w:val="decimal"/>
      <w:pStyle w:val="18"/>
      <w:lvlText w:val="%5)"/>
      <w:lvlJc w:val="left"/>
      <w:pPr>
        <w:ind w:left="360" w:hanging="360"/>
      </w:pPr>
    </w:lvl>
    <w:lvl w:ilvl="5" w:tentative="0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0" w:firstLine="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3084B"/>
    <w:rsid w:val="00055EEC"/>
    <w:rsid w:val="000569A2"/>
    <w:rsid w:val="00066610"/>
    <w:rsid w:val="000817C8"/>
    <w:rsid w:val="00087AAB"/>
    <w:rsid w:val="00093317"/>
    <w:rsid w:val="00095CA2"/>
    <w:rsid w:val="000B3C62"/>
    <w:rsid w:val="000B5E51"/>
    <w:rsid w:val="000B700F"/>
    <w:rsid w:val="000C33BA"/>
    <w:rsid w:val="000E29C2"/>
    <w:rsid w:val="000E4171"/>
    <w:rsid w:val="000E4815"/>
    <w:rsid w:val="00125DC5"/>
    <w:rsid w:val="00137587"/>
    <w:rsid w:val="00146D2B"/>
    <w:rsid w:val="0015481F"/>
    <w:rsid w:val="00161979"/>
    <w:rsid w:val="00187F96"/>
    <w:rsid w:val="00191716"/>
    <w:rsid w:val="001A3A79"/>
    <w:rsid w:val="001A6BE6"/>
    <w:rsid w:val="001B3EBD"/>
    <w:rsid w:val="001E16E4"/>
    <w:rsid w:val="00215A17"/>
    <w:rsid w:val="002162BA"/>
    <w:rsid w:val="00226975"/>
    <w:rsid w:val="00240CB6"/>
    <w:rsid w:val="002441FA"/>
    <w:rsid w:val="00263CEC"/>
    <w:rsid w:val="002648BF"/>
    <w:rsid w:val="00281CE2"/>
    <w:rsid w:val="002823E6"/>
    <w:rsid w:val="00286DF8"/>
    <w:rsid w:val="00291E93"/>
    <w:rsid w:val="00293898"/>
    <w:rsid w:val="00296C07"/>
    <w:rsid w:val="002A1424"/>
    <w:rsid w:val="002B347E"/>
    <w:rsid w:val="002C04F2"/>
    <w:rsid w:val="002D11A0"/>
    <w:rsid w:val="002E0380"/>
    <w:rsid w:val="002E414F"/>
    <w:rsid w:val="002E67B4"/>
    <w:rsid w:val="00300A6A"/>
    <w:rsid w:val="00300F23"/>
    <w:rsid w:val="0033390F"/>
    <w:rsid w:val="0033583C"/>
    <w:rsid w:val="00336581"/>
    <w:rsid w:val="0034745D"/>
    <w:rsid w:val="0036280E"/>
    <w:rsid w:val="00365E8F"/>
    <w:rsid w:val="00370BE5"/>
    <w:rsid w:val="003A471E"/>
    <w:rsid w:val="003C3202"/>
    <w:rsid w:val="003E75DE"/>
    <w:rsid w:val="00403D4C"/>
    <w:rsid w:val="00412D92"/>
    <w:rsid w:val="00413A18"/>
    <w:rsid w:val="00415D7F"/>
    <w:rsid w:val="0042757E"/>
    <w:rsid w:val="00427761"/>
    <w:rsid w:val="00434A79"/>
    <w:rsid w:val="00463B9E"/>
    <w:rsid w:val="00475C49"/>
    <w:rsid w:val="004B1C28"/>
    <w:rsid w:val="004B5B8C"/>
    <w:rsid w:val="004B5C38"/>
    <w:rsid w:val="004D1B0F"/>
    <w:rsid w:val="004D47FF"/>
    <w:rsid w:val="004E2A85"/>
    <w:rsid w:val="0050508F"/>
    <w:rsid w:val="00506C66"/>
    <w:rsid w:val="00522195"/>
    <w:rsid w:val="00525A38"/>
    <w:rsid w:val="00534D00"/>
    <w:rsid w:val="00542D08"/>
    <w:rsid w:val="00543152"/>
    <w:rsid w:val="00587F19"/>
    <w:rsid w:val="0059299A"/>
    <w:rsid w:val="005953AD"/>
    <w:rsid w:val="00597538"/>
    <w:rsid w:val="005A1C75"/>
    <w:rsid w:val="005A61DD"/>
    <w:rsid w:val="005E6816"/>
    <w:rsid w:val="005F246A"/>
    <w:rsid w:val="00601206"/>
    <w:rsid w:val="00602E13"/>
    <w:rsid w:val="006218C3"/>
    <w:rsid w:val="00623EAE"/>
    <w:rsid w:val="00641B43"/>
    <w:rsid w:val="00652A73"/>
    <w:rsid w:val="0065786B"/>
    <w:rsid w:val="00671DEE"/>
    <w:rsid w:val="00675BA0"/>
    <w:rsid w:val="00677E1A"/>
    <w:rsid w:val="00682F4A"/>
    <w:rsid w:val="00690C20"/>
    <w:rsid w:val="0069453F"/>
    <w:rsid w:val="006A58A3"/>
    <w:rsid w:val="006B2EF5"/>
    <w:rsid w:val="006B6A72"/>
    <w:rsid w:val="006B79C9"/>
    <w:rsid w:val="006C2CA2"/>
    <w:rsid w:val="006C74FA"/>
    <w:rsid w:val="006E1F42"/>
    <w:rsid w:val="006E44AC"/>
    <w:rsid w:val="006E5BC2"/>
    <w:rsid w:val="00717058"/>
    <w:rsid w:val="00727491"/>
    <w:rsid w:val="00733D33"/>
    <w:rsid w:val="00742147"/>
    <w:rsid w:val="00745E17"/>
    <w:rsid w:val="00746831"/>
    <w:rsid w:val="00761D7A"/>
    <w:rsid w:val="0076282F"/>
    <w:rsid w:val="00786184"/>
    <w:rsid w:val="00797CB4"/>
    <w:rsid w:val="007C12ED"/>
    <w:rsid w:val="007C1EE0"/>
    <w:rsid w:val="007D56DA"/>
    <w:rsid w:val="007E1A34"/>
    <w:rsid w:val="007E4104"/>
    <w:rsid w:val="007E6691"/>
    <w:rsid w:val="00800D3F"/>
    <w:rsid w:val="008362EC"/>
    <w:rsid w:val="0084587B"/>
    <w:rsid w:val="008473E8"/>
    <w:rsid w:val="008502D2"/>
    <w:rsid w:val="00850856"/>
    <w:rsid w:val="00862645"/>
    <w:rsid w:val="008A2E6A"/>
    <w:rsid w:val="008D11C8"/>
    <w:rsid w:val="008D3671"/>
    <w:rsid w:val="008E7C86"/>
    <w:rsid w:val="008F43D1"/>
    <w:rsid w:val="008F5A5D"/>
    <w:rsid w:val="008F6E93"/>
    <w:rsid w:val="00923C5D"/>
    <w:rsid w:val="0093425C"/>
    <w:rsid w:val="0095259D"/>
    <w:rsid w:val="00954A3A"/>
    <w:rsid w:val="00957ACD"/>
    <w:rsid w:val="0096583C"/>
    <w:rsid w:val="009671F0"/>
    <w:rsid w:val="009676E2"/>
    <w:rsid w:val="00973BED"/>
    <w:rsid w:val="00976311"/>
    <w:rsid w:val="00981754"/>
    <w:rsid w:val="0098343E"/>
    <w:rsid w:val="0098422A"/>
    <w:rsid w:val="009A772C"/>
    <w:rsid w:val="009B5B44"/>
    <w:rsid w:val="009C4AC7"/>
    <w:rsid w:val="009E5226"/>
    <w:rsid w:val="009F2203"/>
    <w:rsid w:val="009F2E64"/>
    <w:rsid w:val="00A03B6D"/>
    <w:rsid w:val="00A211D7"/>
    <w:rsid w:val="00A307F0"/>
    <w:rsid w:val="00A44551"/>
    <w:rsid w:val="00A5197D"/>
    <w:rsid w:val="00A51B72"/>
    <w:rsid w:val="00A6320D"/>
    <w:rsid w:val="00A6693A"/>
    <w:rsid w:val="00A6799E"/>
    <w:rsid w:val="00A86350"/>
    <w:rsid w:val="00A94761"/>
    <w:rsid w:val="00AA3EF7"/>
    <w:rsid w:val="00AC3737"/>
    <w:rsid w:val="00AC6D00"/>
    <w:rsid w:val="00AD0A46"/>
    <w:rsid w:val="00AF692F"/>
    <w:rsid w:val="00B00B66"/>
    <w:rsid w:val="00B03A45"/>
    <w:rsid w:val="00B157D6"/>
    <w:rsid w:val="00B20F3F"/>
    <w:rsid w:val="00B376EC"/>
    <w:rsid w:val="00B448CA"/>
    <w:rsid w:val="00B551D3"/>
    <w:rsid w:val="00B6121D"/>
    <w:rsid w:val="00B6513B"/>
    <w:rsid w:val="00B70E14"/>
    <w:rsid w:val="00B749BE"/>
    <w:rsid w:val="00B74A3D"/>
    <w:rsid w:val="00B82C0C"/>
    <w:rsid w:val="00B82FD2"/>
    <w:rsid w:val="00BB20BA"/>
    <w:rsid w:val="00BC44A4"/>
    <w:rsid w:val="00BD3AAB"/>
    <w:rsid w:val="00BD4A2C"/>
    <w:rsid w:val="00BF1549"/>
    <w:rsid w:val="00C1598B"/>
    <w:rsid w:val="00C44F6E"/>
    <w:rsid w:val="00C504AA"/>
    <w:rsid w:val="00C56670"/>
    <w:rsid w:val="00C63F86"/>
    <w:rsid w:val="00C64533"/>
    <w:rsid w:val="00C64A43"/>
    <w:rsid w:val="00C6711D"/>
    <w:rsid w:val="00C82903"/>
    <w:rsid w:val="00C85DAE"/>
    <w:rsid w:val="00C92146"/>
    <w:rsid w:val="00C93D84"/>
    <w:rsid w:val="00C94650"/>
    <w:rsid w:val="00CA615E"/>
    <w:rsid w:val="00CB00BF"/>
    <w:rsid w:val="00CB056C"/>
    <w:rsid w:val="00CB42C4"/>
    <w:rsid w:val="00CB468D"/>
    <w:rsid w:val="00CB5A70"/>
    <w:rsid w:val="00CC4F4F"/>
    <w:rsid w:val="00CD025C"/>
    <w:rsid w:val="00CE29F3"/>
    <w:rsid w:val="00CF0EF6"/>
    <w:rsid w:val="00D14A08"/>
    <w:rsid w:val="00D24B92"/>
    <w:rsid w:val="00D258CD"/>
    <w:rsid w:val="00D26C96"/>
    <w:rsid w:val="00D53F09"/>
    <w:rsid w:val="00D7557A"/>
    <w:rsid w:val="00D92A27"/>
    <w:rsid w:val="00D93A08"/>
    <w:rsid w:val="00DA00CD"/>
    <w:rsid w:val="00DA03C3"/>
    <w:rsid w:val="00DA23D7"/>
    <w:rsid w:val="00DB0286"/>
    <w:rsid w:val="00DB0548"/>
    <w:rsid w:val="00DB6E9D"/>
    <w:rsid w:val="00DC4540"/>
    <w:rsid w:val="00DC759B"/>
    <w:rsid w:val="00DD5270"/>
    <w:rsid w:val="00DD632B"/>
    <w:rsid w:val="00DD6E18"/>
    <w:rsid w:val="00DE0347"/>
    <w:rsid w:val="00DE5696"/>
    <w:rsid w:val="00DF174A"/>
    <w:rsid w:val="00DF19A1"/>
    <w:rsid w:val="00DF3BD6"/>
    <w:rsid w:val="00DF40C0"/>
    <w:rsid w:val="00DF417F"/>
    <w:rsid w:val="00E033E9"/>
    <w:rsid w:val="00E078C9"/>
    <w:rsid w:val="00E215EF"/>
    <w:rsid w:val="00E24A59"/>
    <w:rsid w:val="00E27DE1"/>
    <w:rsid w:val="00E358D1"/>
    <w:rsid w:val="00E35F8A"/>
    <w:rsid w:val="00E4322A"/>
    <w:rsid w:val="00E53CA8"/>
    <w:rsid w:val="00E55502"/>
    <w:rsid w:val="00E8032C"/>
    <w:rsid w:val="00EA1955"/>
    <w:rsid w:val="00EB2A3D"/>
    <w:rsid w:val="00EC3DFE"/>
    <w:rsid w:val="00EC75B0"/>
    <w:rsid w:val="00ED441C"/>
    <w:rsid w:val="00F06021"/>
    <w:rsid w:val="00F064BB"/>
    <w:rsid w:val="00F2458C"/>
    <w:rsid w:val="00F26B63"/>
    <w:rsid w:val="00F43DC1"/>
    <w:rsid w:val="00F55839"/>
    <w:rsid w:val="00F8503A"/>
    <w:rsid w:val="00F856D2"/>
    <w:rsid w:val="00F86C9C"/>
    <w:rsid w:val="00F94C42"/>
    <w:rsid w:val="00F97FEF"/>
    <w:rsid w:val="00FA292F"/>
    <w:rsid w:val="00FB27E1"/>
    <w:rsid w:val="00FB3394"/>
    <w:rsid w:val="00FB6365"/>
    <w:rsid w:val="00FD3B92"/>
    <w:rsid w:val="00FD4545"/>
    <w:rsid w:val="00FD6F81"/>
    <w:rsid w:val="00FE2BB3"/>
    <w:rsid w:val="0251025A"/>
    <w:rsid w:val="0A5C5A6B"/>
    <w:rsid w:val="0AAB7206"/>
    <w:rsid w:val="0B600130"/>
    <w:rsid w:val="1351098F"/>
    <w:rsid w:val="13BA1DEC"/>
    <w:rsid w:val="143703D9"/>
    <w:rsid w:val="16512E0F"/>
    <w:rsid w:val="1B39007D"/>
    <w:rsid w:val="1CCA65F7"/>
    <w:rsid w:val="207446CA"/>
    <w:rsid w:val="2174280C"/>
    <w:rsid w:val="22326A9A"/>
    <w:rsid w:val="23A15DCB"/>
    <w:rsid w:val="26E2254F"/>
    <w:rsid w:val="297A327A"/>
    <w:rsid w:val="31FA1260"/>
    <w:rsid w:val="33177003"/>
    <w:rsid w:val="33D22C70"/>
    <w:rsid w:val="33FB40DD"/>
    <w:rsid w:val="37F65513"/>
    <w:rsid w:val="3AE13299"/>
    <w:rsid w:val="3BE654F9"/>
    <w:rsid w:val="3D4A679E"/>
    <w:rsid w:val="3F8629CA"/>
    <w:rsid w:val="40306AAF"/>
    <w:rsid w:val="411D1ACE"/>
    <w:rsid w:val="445A46AE"/>
    <w:rsid w:val="47BB1C39"/>
    <w:rsid w:val="4996743D"/>
    <w:rsid w:val="51FB77AA"/>
    <w:rsid w:val="56813D1C"/>
    <w:rsid w:val="57C71C02"/>
    <w:rsid w:val="58657BA1"/>
    <w:rsid w:val="598D7ABB"/>
    <w:rsid w:val="5DD10208"/>
    <w:rsid w:val="5E3D7D63"/>
    <w:rsid w:val="613D0BF3"/>
    <w:rsid w:val="62DA4993"/>
    <w:rsid w:val="64214E8C"/>
    <w:rsid w:val="6AED6C72"/>
    <w:rsid w:val="710077E0"/>
    <w:rsid w:val="73781EB1"/>
    <w:rsid w:val="73E102C9"/>
    <w:rsid w:val="749323E1"/>
    <w:rsid w:val="76131B84"/>
    <w:rsid w:val="76BA71AA"/>
    <w:rsid w:val="778F6281"/>
    <w:rsid w:val="7B33644F"/>
    <w:rsid w:val="7C6B5899"/>
    <w:rsid w:val="7D424B37"/>
    <w:rsid w:val="7FEE0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4">
    <w:name w:val="段 Char"/>
    <w:basedOn w:val="8"/>
    <w:link w:val="15"/>
    <w:qFormat/>
    <w:locked/>
    <w:uiPriority w:val="0"/>
    <w:rPr>
      <w:rFonts w:ascii="宋体" w:hAnsi="宋体" w:eastAsia="宋体"/>
    </w:rPr>
  </w:style>
  <w:style w:type="paragraph" w:customStyle="1" w:styleId="15">
    <w:name w:val="段"/>
    <w:link w:val="14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宋体" w:eastAsia="宋体" w:cstheme="minorBidi"/>
      <w:kern w:val="2"/>
      <w:sz w:val="21"/>
      <w:szCs w:val="21"/>
      <w:lang w:val="en-US" w:eastAsia="zh-CN" w:bidi="ar-SA"/>
    </w:rPr>
  </w:style>
  <w:style w:type="paragraph" w:customStyle="1" w:styleId="16">
    <w:name w:val="一级条标题"/>
    <w:next w:val="15"/>
    <w:qFormat/>
    <w:uiPriority w:val="0"/>
    <w:pPr>
      <w:numPr>
        <w:ilvl w:val="1"/>
        <w:numId w:val="1"/>
      </w:numPr>
      <w:spacing w:beforeLines="50"/>
      <w:ind w:left="227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7">
    <w:name w:val="章标题"/>
    <w:next w:val="15"/>
    <w:qFormat/>
    <w:uiPriority w:val="0"/>
    <w:pPr>
      <w:numPr>
        <w:ilvl w:val="0"/>
        <w:numId w:val="1"/>
      </w:numPr>
      <w:spacing w:beforeLines="100"/>
      <w:ind w:left="11626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8">
    <w:name w:val="四级条标题"/>
    <w:basedOn w:val="1"/>
    <w:next w:val="15"/>
    <w:qFormat/>
    <w:uiPriority w:val="0"/>
    <w:pPr>
      <w:widowControl/>
      <w:numPr>
        <w:ilvl w:val="4"/>
        <w:numId w:val="1"/>
      </w:numPr>
      <w:spacing w:beforeLines="50" w:afterLines="50"/>
      <w:ind w:left="720"/>
      <w:jc w:val="left"/>
      <w:outlineLvl w:val="5"/>
    </w:pPr>
    <w:rPr>
      <w:rFonts w:ascii="黑体" w:hAnsi="Times New Roman" w:eastAsia="黑体" w:cs="Times New Roman"/>
      <w:kern w:val="0"/>
    </w:rPr>
  </w:style>
  <w:style w:type="paragraph" w:customStyle="1" w:styleId="19">
    <w:name w:val="标准"/>
    <w:basedOn w:val="1"/>
    <w:qFormat/>
    <w:uiPriority w:val="0"/>
    <w:pPr>
      <w:adjustRightInd w:val="0"/>
      <w:spacing w:line="312" w:lineRule="atLeast"/>
      <w:jc w:val="center"/>
      <w:textAlignment w:val="baseline"/>
    </w:pPr>
    <w:rPr>
      <w:rFonts w:ascii="Times New Roman" w:hAnsi="Times New Roman" w:eastAsia="宋体" w:cs="Times New Roman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0D7119-3F8E-4C9F-8FB0-0D6ABA072E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206</Words>
  <Characters>1177</Characters>
  <Lines>9</Lines>
  <Paragraphs>2</Paragraphs>
  <TotalTime>1</TotalTime>
  <ScaleCrop>false</ScaleCrop>
  <LinksUpToDate>false</LinksUpToDate>
  <CharactersWithSpaces>1381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2019-05-14T13:40:00Z</dcterms:created>
  <dc:creator>个人用户</dc:creator>
  <cp:lastModifiedBy>Administrator</cp:lastModifiedBy>
  <cp:lastPrinted>2021-08-25T14:05:00Z</cp:lastPrinted>
  <dcterms:modified xsi:type="dcterms:W3CDTF">2022-01-10T05:36:15Z</dcterms:modified>
  <cp:revision>145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2A7B28203B134F359C70F1A0566D3E65</vt:lpwstr>
  </property>
</Properties>
</file>