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600" w:lineRule="exact"/>
        <w:ind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/>
          <w:color w:val="000000"/>
          <w:sz w:val="44"/>
          <w:szCs w:val="44"/>
        </w:rPr>
      </w:r>
    </w:p>
    <w:p>
      <w:pPr>
        <w:snapToGrid w:val="false"/>
        <w:spacing w:before="0" w:after="0" w:line="600" w:lineRule="exact"/>
        <w:ind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/>
          <w:color w:val="000000"/>
          <w:sz w:val="44"/>
          <w:szCs w:val="44"/>
        </w:rPr>
        <w:t>北京市以训兴业培训违规行为整改承诺书</w:t>
      </w:r>
    </w:p>
    <w:p>
      <w:pPr>
        <w:snapToGrid w:val="false"/>
        <w:spacing w:before="0" w:after="0" w:line="600" w:lineRule="exact"/>
        <w:ind/>
        <w:jc w:val="left"/>
        <w:rPr>
          <w:rFonts w:ascii="宋体" w:hAnsi="宋体" w:eastAsia="宋体"/>
          <w:color w:val="000000"/>
          <w:sz w:val="44"/>
          <w:szCs w:val="44"/>
        </w:rPr>
      </w:pPr>
      <w:r>
        <w:rPr>
          <w:rFonts w:ascii="宋体" w:hAnsi="宋体" w:eastAsia="宋体"/>
          <w:color w:val="000000"/>
          <w:sz w:val="44"/>
          <w:szCs w:val="44"/>
        </w:rPr>
      </w:r>
    </w:p>
    <w:p>
      <w:pPr>
        <w:snapToGrid w:val="false"/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2021年，我单位在组织职工参加以训兴业补贴性培训过程中，存在职工违规培训行为，造成不良影响。我单位接受如下处理：</w:t>
      </w:r>
    </w:p>
    <w:p>
      <w:pPr>
        <w:snapToGrid w:val="false"/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¨取消本单位作弊人员的以训兴业培训补贴资格；</w:t>
      </w:r>
    </w:p>
    <w:p>
      <w:pPr>
        <w:snapToGrid w:val="false"/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¨取消本单位作弊人员的以训兴业培训补贴资格，取消本单位享受2022年人社部门各项培训补贴资格；</w:t>
      </w:r>
    </w:p>
    <w:p>
      <w:pPr>
        <w:snapToGrid w:val="false"/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¨主动放弃申领本单位以训兴业培训补贴；</w:t>
      </w:r>
    </w:p>
    <w:p>
      <w:pPr>
        <w:snapToGrid w:val="false"/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¨取消本单位作弊人员的以训兴业培训补贴资格，继续申领其他人员培训补贴，接受市、区人力资源社会保障局对本单位培训作弊行为进行公开曝光、列入诚信“黑名单”、并转载相关媒体的处理。</w:t>
      </w:r>
    </w:p>
    <w:p>
      <w:pPr>
        <w:snapToGrid w:val="false"/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napToGrid w:val="false"/>
        <w:spacing w:before="0" w:after="0" w:line="600" w:lineRule="exact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napToGrid w:val="false"/>
        <w:spacing w:before="0" w:after="0" w:line="600" w:lineRule="exact"/>
        <w:ind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承诺单位（公章）：</w:t>
      </w:r>
    </w:p>
    <w:p>
      <w:pPr>
        <w:snapToGrid w:val="false"/>
        <w:spacing w:before="0" w:after="0" w:line="600" w:lineRule="exact"/>
        <w:ind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法定代表人（签字）：</w:t>
      </w:r>
    </w:p>
    <w:p>
      <w:pPr>
        <w:snapToGrid w:val="false"/>
        <w:spacing w:before="0" w:after="0" w:line="600" w:lineRule="exact"/>
        <w:ind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日期：</w:t>
      </w:r>
    </w:p>
    <w:p>
      <w:pPr>
        <w:snapToGrid w:val="false"/>
        <w:spacing w:before="0" w:after="0" w:line="600" w:lineRule="exact"/>
        <w:ind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sectPr w:rsidR="00C6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