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ECEE" w14:textId="3E518032"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4D18A1">
        <w:rPr>
          <w:rFonts w:ascii="黑体" w:eastAsia="黑体" w:hAnsi="黑体" w:hint="eastAsia"/>
          <w:sz w:val="32"/>
          <w:szCs w:val="32"/>
        </w:rPr>
        <w:t>改造</w:t>
      </w:r>
      <w:r w:rsidRPr="00C64A64">
        <w:rPr>
          <w:rFonts w:ascii="黑体" w:eastAsia="黑体" w:hAnsi="黑体" w:hint="eastAsia"/>
          <w:sz w:val="32"/>
          <w:szCs w:val="32"/>
        </w:rPr>
        <w:t>合同</w:t>
      </w:r>
    </w:p>
    <w:p w14:paraId="76F645BB" w14:textId="546FA8C1"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DF2CC2">
        <w:rPr>
          <w:rFonts w:ascii="仿宋" w:eastAsia="仿宋" w:hAnsi="仿宋" w:hint="eastAsia"/>
          <w:sz w:val="24"/>
          <w:szCs w:val="24"/>
        </w:rPr>
        <w:t>C</w:t>
      </w:r>
      <w:r w:rsidR="00DF2CC2">
        <w:rPr>
          <w:rFonts w:ascii="仿宋" w:eastAsia="仿宋" w:hAnsi="仿宋"/>
          <w:sz w:val="24"/>
          <w:szCs w:val="24"/>
        </w:rPr>
        <w:t>G-202</w:t>
      </w:r>
      <w:r w:rsidR="003433E4">
        <w:rPr>
          <w:rFonts w:ascii="仿宋" w:eastAsia="仿宋" w:hAnsi="仿宋"/>
          <w:sz w:val="24"/>
          <w:szCs w:val="24"/>
        </w:rPr>
        <w:t>20213</w:t>
      </w:r>
      <w:r w:rsidR="00DF2CC2">
        <w:rPr>
          <w:rFonts w:ascii="仿宋" w:eastAsia="仿宋" w:hAnsi="仿宋"/>
          <w:sz w:val="24"/>
          <w:szCs w:val="24"/>
        </w:rPr>
        <w:t>-01ZC</w:t>
      </w:r>
      <w:r w:rsidRPr="00C64A64">
        <w:rPr>
          <w:rFonts w:ascii="仿宋" w:eastAsia="仿宋" w:hAnsi="仿宋" w:hint="eastAsia"/>
          <w:sz w:val="24"/>
          <w:szCs w:val="24"/>
        </w:rPr>
        <w:t xml:space="preserve"> </w:t>
      </w:r>
    </w:p>
    <w:p w14:paraId="60DE023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40086F78" w14:textId="29ECC0C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D18A1">
        <w:rPr>
          <w:rFonts w:ascii="仿宋" w:eastAsia="仿宋" w:hAnsi="仿宋" w:cs="Arial" w:hint="eastAsia"/>
          <w:b/>
          <w:sz w:val="24"/>
          <w:szCs w:val="24"/>
          <w:shd w:val="clear" w:color="auto" w:fill="FFFFFF"/>
        </w:rPr>
        <w:t>9</w:t>
      </w:r>
      <w:r w:rsidR="004D18A1">
        <w:rPr>
          <w:rFonts w:ascii="仿宋" w:eastAsia="仿宋" w:hAnsi="仿宋" w:cs="Arial"/>
          <w:b/>
          <w:sz w:val="24"/>
          <w:szCs w:val="24"/>
          <w:shd w:val="clear" w:color="auto" w:fill="FFFFFF"/>
        </w:rPr>
        <w:t>1130983077498644J</w:t>
      </w:r>
    </w:p>
    <w:p w14:paraId="1EA926DD" w14:textId="1414FCE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433E4">
        <w:rPr>
          <w:rFonts w:ascii="仿宋" w:eastAsia="仿宋" w:hAnsi="仿宋" w:hint="eastAsia"/>
          <w:b/>
          <w:sz w:val="24"/>
          <w:szCs w:val="24"/>
        </w:rPr>
        <w:t>滁州岳众汽车零部件有限公司</w:t>
      </w:r>
      <w:r w:rsidR="00317846" w:rsidRPr="004435A0">
        <w:rPr>
          <w:rFonts w:ascii="仿宋" w:eastAsia="仿宋" w:hAnsi="仿宋" w:hint="eastAsia"/>
          <w:b/>
          <w:sz w:val="24"/>
          <w:szCs w:val="24"/>
        </w:rPr>
        <w:t xml:space="preserve"> （以下简称乙方）</w:t>
      </w:r>
    </w:p>
    <w:p w14:paraId="15898F53" w14:textId="1898115D" w:rsidR="00317846" w:rsidRPr="004D18A1" w:rsidRDefault="00317846" w:rsidP="004D18A1">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433E4">
        <w:rPr>
          <w:rFonts w:ascii="仿宋" w:eastAsia="仿宋" w:hAnsi="仿宋" w:cs="Arial"/>
          <w:b/>
          <w:sz w:val="24"/>
          <w:szCs w:val="24"/>
          <w:shd w:val="clear" w:color="auto" w:fill="FFFFFF"/>
        </w:rPr>
        <w:t>91341100MA2N0UEY0K</w:t>
      </w:r>
    </w:p>
    <w:p w14:paraId="594C2982" w14:textId="68799BCC"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4D18A1">
        <w:rPr>
          <w:rFonts w:ascii="仿宋" w:eastAsia="仿宋" w:hAnsi="仿宋" w:hint="eastAsia"/>
          <w:sz w:val="24"/>
          <w:szCs w:val="24"/>
        </w:rPr>
        <w:t>对合同编号为</w:t>
      </w:r>
      <w:r w:rsidR="003433E4" w:rsidRPr="003433E4">
        <w:rPr>
          <w:rFonts w:ascii="仿宋" w:eastAsia="仿宋" w:hAnsi="仿宋"/>
          <w:sz w:val="24"/>
          <w:szCs w:val="24"/>
        </w:rPr>
        <w:t>GHRC-HB-CG-202005002</w:t>
      </w:r>
      <w:r w:rsidR="004D18A1">
        <w:rPr>
          <w:rFonts w:ascii="仿宋" w:eastAsia="仿宋" w:hAnsi="仿宋" w:hint="eastAsia"/>
          <w:sz w:val="24"/>
          <w:szCs w:val="24"/>
        </w:rPr>
        <w:t>的《模具委托制造合同》中的H</w:t>
      </w:r>
      <w:r w:rsidR="004D18A1">
        <w:rPr>
          <w:rFonts w:ascii="仿宋" w:eastAsia="仿宋" w:hAnsi="仿宋"/>
          <w:sz w:val="24"/>
          <w:szCs w:val="24"/>
        </w:rPr>
        <w:t>6</w:t>
      </w:r>
      <w:r w:rsidR="003433E4">
        <w:rPr>
          <w:rFonts w:ascii="仿宋" w:eastAsia="仿宋" w:hAnsi="仿宋" w:hint="eastAsia"/>
          <w:sz w:val="24"/>
          <w:szCs w:val="24"/>
        </w:rPr>
        <w:t>支架后板</w:t>
      </w:r>
      <w:r w:rsidRPr="00C64A64">
        <w:rPr>
          <w:rFonts w:ascii="仿宋" w:eastAsia="仿宋" w:hAnsi="仿宋" w:hint="eastAsia"/>
          <w:sz w:val="24"/>
          <w:szCs w:val="24"/>
        </w:rPr>
        <w:t>模具</w:t>
      </w:r>
      <w:r w:rsidR="000F5E6C">
        <w:rPr>
          <w:rFonts w:ascii="仿宋" w:eastAsia="仿宋" w:hAnsi="仿宋" w:hint="eastAsia"/>
          <w:sz w:val="24"/>
          <w:szCs w:val="24"/>
        </w:rPr>
        <w:t>进行改造</w:t>
      </w:r>
      <w:r w:rsidRPr="00C64A64">
        <w:rPr>
          <w:rFonts w:ascii="仿宋" w:eastAsia="仿宋" w:hAnsi="仿宋" w:hint="eastAsia"/>
          <w:sz w:val="24"/>
          <w:szCs w:val="24"/>
        </w:rPr>
        <w:t>(见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w:t>
      </w:r>
      <w:r w:rsidR="000F5E6C">
        <w:rPr>
          <w:rFonts w:ascii="仿宋" w:eastAsia="仿宋" w:hAnsi="仿宋" w:hint="eastAsia"/>
          <w:sz w:val="24"/>
          <w:szCs w:val="24"/>
        </w:rPr>
        <w:t>改造</w:t>
      </w:r>
      <w:r w:rsidRPr="00C64A64">
        <w:rPr>
          <w:rFonts w:ascii="仿宋" w:eastAsia="仿宋" w:hAnsi="仿宋" w:hint="eastAsia"/>
          <w:sz w:val="24"/>
          <w:szCs w:val="24"/>
        </w:rPr>
        <w:t>模具。甲、乙双方在互利互惠、平等协商的基础上，就模具</w:t>
      </w:r>
      <w:r w:rsidR="000F5E6C">
        <w:rPr>
          <w:rFonts w:ascii="仿宋" w:eastAsia="仿宋" w:hAnsi="仿宋" w:hint="eastAsia"/>
          <w:sz w:val="24"/>
          <w:szCs w:val="24"/>
        </w:rPr>
        <w:t>改造</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59E14F92"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66"/>
        <w:gridCol w:w="1578"/>
        <w:gridCol w:w="1134"/>
        <w:gridCol w:w="1134"/>
        <w:gridCol w:w="1275"/>
        <w:gridCol w:w="1134"/>
        <w:gridCol w:w="1276"/>
      </w:tblGrid>
      <w:tr w:rsidR="00317846" w:rsidRPr="00C64A64" w14:paraId="10BC50A0" w14:textId="77777777" w:rsidTr="003433E4">
        <w:trPr>
          <w:trHeight w:val="364"/>
        </w:trPr>
        <w:tc>
          <w:tcPr>
            <w:tcW w:w="710" w:type="dxa"/>
            <w:vAlign w:val="center"/>
          </w:tcPr>
          <w:p w14:paraId="33B66ABB"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序号</w:t>
            </w:r>
          </w:p>
        </w:tc>
        <w:tc>
          <w:tcPr>
            <w:tcW w:w="1966" w:type="dxa"/>
            <w:vAlign w:val="center"/>
          </w:tcPr>
          <w:p w14:paraId="782967D7" w14:textId="76B4CD14" w:rsidR="00317846" w:rsidRPr="00C64A64" w:rsidRDefault="00317846" w:rsidP="0016045B">
            <w:pPr>
              <w:jc w:val="center"/>
              <w:rPr>
                <w:rFonts w:ascii="仿宋" w:eastAsia="仿宋" w:hAnsi="仿宋"/>
                <w:szCs w:val="21"/>
              </w:rPr>
            </w:pPr>
            <w:r w:rsidRPr="00C64A64">
              <w:rPr>
                <w:rFonts w:ascii="仿宋" w:eastAsia="仿宋" w:hAnsi="仿宋" w:hint="eastAsia"/>
                <w:szCs w:val="21"/>
              </w:rPr>
              <w:t>模具</w:t>
            </w:r>
            <w:r w:rsidR="000F5E6C">
              <w:rPr>
                <w:rFonts w:ascii="仿宋" w:eastAsia="仿宋" w:hAnsi="仿宋" w:hint="eastAsia"/>
                <w:szCs w:val="21"/>
              </w:rPr>
              <w:t>改造</w:t>
            </w:r>
            <w:r w:rsidRPr="00C64A64">
              <w:rPr>
                <w:rFonts w:ascii="仿宋" w:eastAsia="仿宋" w:hAnsi="仿宋" w:hint="eastAsia"/>
                <w:szCs w:val="21"/>
              </w:rPr>
              <w:t>名称</w:t>
            </w:r>
          </w:p>
        </w:tc>
        <w:tc>
          <w:tcPr>
            <w:tcW w:w="1578" w:type="dxa"/>
            <w:vAlign w:val="center"/>
          </w:tcPr>
          <w:p w14:paraId="67819020" w14:textId="112150AB" w:rsidR="00317846" w:rsidRPr="00C64A64" w:rsidRDefault="007A6F4B" w:rsidP="0016045B">
            <w:pPr>
              <w:jc w:val="center"/>
              <w:rPr>
                <w:rFonts w:ascii="仿宋" w:eastAsia="仿宋" w:hAnsi="仿宋"/>
                <w:szCs w:val="21"/>
              </w:rPr>
            </w:pPr>
            <w:r>
              <w:rPr>
                <w:rFonts w:ascii="仿宋" w:eastAsia="仿宋" w:hAnsi="仿宋" w:hint="eastAsia"/>
                <w:szCs w:val="21"/>
              </w:rPr>
              <w:t>所生产产品编号</w:t>
            </w:r>
            <w:r w:rsidR="003433E4">
              <w:rPr>
                <w:rFonts w:ascii="仿宋" w:eastAsia="仿宋" w:hAnsi="仿宋" w:hint="eastAsia"/>
                <w:szCs w:val="21"/>
              </w:rPr>
              <w:t>及名称</w:t>
            </w:r>
          </w:p>
        </w:tc>
        <w:tc>
          <w:tcPr>
            <w:tcW w:w="1134" w:type="dxa"/>
            <w:vAlign w:val="center"/>
          </w:tcPr>
          <w:p w14:paraId="7083008D" w14:textId="6E5BF7CE" w:rsidR="00317846" w:rsidRPr="00C64A64" w:rsidRDefault="00317846" w:rsidP="0016045B">
            <w:pPr>
              <w:jc w:val="center"/>
              <w:rPr>
                <w:rFonts w:ascii="仿宋" w:eastAsia="仿宋" w:hAnsi="仿宋"/>
                <w:szCs w:val="21"/>
              </w:rPr>
            </w:pPr>
            <w:r w:rsidRPr="00C64A64">
              <w:rPr>
                <w:rFonts w:ascii="仿宋" w:eastAsia="仿宋" w:hAnsi="仿宋" w:hint="eastAsia"/>
                <w:szCs w:val="21"/>
              </w:rPr>
              <w:t>模具</w:t>
            </w:r>
            <w:r w:rsidR="000F5E6C">
              <w:rPr>
                <w:rFonts w:ascii="仿宋" w:eastAsia="仿宋" w:hAnsi="仿宋" w:hint="eastAsia"/>
                <w:szCs w:val="21"/>
              </w:rPr>
              <w:t>改造</w:t>
            </w:r>
            <w:r w:rsidRPr="00C64A64">
              <w:rPr>
                <w:rFonts w:ascii="仿宋" w:eastAsia="仿宋" w:hAnsi="仿宋" w:hint="eastAsia"/>
                <w:szCs w:val="21"/>
              </w:rPr>
              <w:t>数量</w:t>
            </w:r>
            <w:r w:rsidR="003433E4">
              <w:rPr>
                <w:rFonts w:ascii="仿宋" w:eastAsia="仿宋" w:hAnsi="仿宋" w:hint="eastAsia"/>
                <w:szCs w:val="21"/>
              </w:rPr>
              <w:t>(付</w:t>
            </w:r>
            <w:r w:rsidR="003433E4">
              <w:rPr>
                <w:rFonts w:ascii="仿宋" w:eastAsia="仿宋" w:hAnsi="仿宋"/>
                <w:szCs w:val="21"/>
              </w:rPr>
              <w:t>)</w:t>
            </w:r>
          </w:p>
        </w:tc>
        <w:tc>
          <w:tcPr>
            <w:tcW w:w="1134" w:type="dxa"/>
            <w:vAlign w:val="center"/>
          </w:tcPr>
          <w:p w14:paraId="6CB914C2"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275" w:type="dxa"/>
            <w:vAlign w:val="center"/>
          </w:tcPr>
          <w:p w14:paraId="135E5A47"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34" w:type="dxa"/>
            <w:vAlign w:val="center"/>
          </w:tcPr>
          <w:p w14:paraId="25BA1CC1"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含税价格</w:t>
            </w:r>
          </w:p>
        </w:tc>
        <w:tc>
          <w:tcPr>
            <w:tcW w:w="1276" w:type="dxa"/>
            <w:vAlign w:val="center"/>
          </w:tcPr>
          <w:p w14:paraId="6FEDCC1C"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7AD8759C" w14:textId="77777777" w:rsidTr="003433E4">
        <w:trPr>
          <w:trHeight w:val="364"/>
        </w:trPr>
        <w:tc>
          <w:tcPr>
            <w:tcW w:w="710" w:type="dxa"/>
            <w:vAlign w:val="center"/>
          </w:tcPr>
          <w:p w14:paraId="236DC6BE"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1</w:t>
            </w:r>
          </w:p>
        </w:tc>
        <w:tc>
          <w:tcPr>
            <w:tcW w:w="1966" w:type="dxa"/>
            <w:vAlign w:val="center"/>
          </w:tcPr>
          <w:p w14:paraId="456E3ED7" w14:textId="47B24AAD" w:rsidR="00317846" w:rsidRPr="00C64A64" w:rsidRDefault="000F5E6C" w:rsidP="0016045B">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sidR="003433E4">
              <w:rPr>
                <w:rFonts w:ascii="仿宋" w:eastAsia="仿宋" w:hAnsi="仿宋" w:hint="eastAsia"/>
                <w:szCs w:val="21"/>
              </w:rPr>
              <w:t>支架后板修边冲孔</w:t>
            </w:r>
            <w:r>
              <w:rPr>
                <w:rFonts w:ascii="仿宋" w:eastAsia="仿宋" w:hAnsi="仿宋" w:hint="eastAsia"/>
                <w:szCs w:val="21"/>
              </w:rPr>
              <w:t>模具改造</w:t>
            </w:r>
          </w:p>
        </w:tc>
        <w:tc>
          <w:tcPr>
            <w:tcW w:w="1578" w:type="dxa"/>
            <w:vAlign w:val="center"/>
          </w:tcPr>
          <w:p w14:paraId="446B8F71" w14:textId="77777777" w:rsidR="00317846" w:rsidRDefault="003433E4" w:rsidP="0016045B">
            <w:pPr>
              <w:jc w:val="center"/>
              <w:rPr>
                <w:rFonts w:ascii="仿宋" w:eastAsia="仿宋" w:hAnsi="仿宋"/>
                <w:szCs w:val="21"/>
              </w:rPr>
            </w:pPr>
            <w:r>
              <w:rPr>
                <w:rFonts w:ascii="仿宋" w:eastAsia="仿宋" w:hAnsi="仿宋"/>
                <w:szCs w:val="21"/>
              </w:rPr>
              <w:t>SHT0010851</w:t>
            </w:r>
          </w:p>
          <w:p w14:paraId="316D9373" w14:textId="159633D6" w:rsidR="003433E4" w:rsidRPr="000F5E6C" w:rsidRDefault="003433E4" w:rsidP="0016045B">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Pr>
                <w:rFonts w:ascii="仿宋" w:eastAsia="仿宋" w:hAnsi="仿宋" w:hint="eastAsia"/>
                <w:szCs w:val="21"/>
              </w:rPr>
              <w:t>支架后板</w:t>
            </w:r>
          </w:p>
        </w:tc>
        <w:tc>
          <w:tcPr>
            <w:tcW w:w="1134" w:type="dxa"/>
            <w:vAlign w:val="center"/>
          </w:tcPr>
          <w:p w14:paraId="53BE7858" w14:textId="66106940" w:rsidR="00317846" w:rsidRPr="00C64A64" w:rsidRDefault="000F5E6C" w:rsidP="0016045B">
            <w:pPr>
              <w:jc w:val="center"/>
              <w:rPr>
                <w:rFonts w:ascii="仿宋" w:eastAsia="仿宋" w:hAnsi="仿宋"/>
                <w:szCs w:val="21"/>
              </w:rPr>
            </w:pPr>
            <w:r>
              <w:rPr>
                <w:rFonts w:ascii="仿宋" w:eastAsia="仿宋" w:hAnsi="仿宋" w:hint="eastAsia"/>
                <w:szCs w:val="21"/>
              </w:rPr>
              <w:t>1</w:t>
            </w:r>
          </w:p>
        </w:tc>
        <w:tc>
          <w:tcPr>
            <w:tcW w:w="1134" w:type="dxa"/>
            <w:vAlign w:val="center"/>
          </w:tcPr>
          <w:p w14:paraId="4D1BB271" w14:textId="2CBAF7E9" w:rsidR="00317846" w:rsidRPr="00C64A64" w:rsidRDefault="003433E4" w:rsidP="0016045B">
            <w:pPr>
              <w:jc w:val="center"/>
              <w:rPr>
                <w:rFonts w:ascii="仿宋" w:eastAsia="仿宋" w:hAnsi="仿宋"/>
                <w:szCs w:val="21"/>
              </w:rPr>
            </w:pPr>
            <w:r>
              <w:rPr>
                <w:rFonts w:ascii="仿宋" w:eastAsia="仿宋" w:hAnsi="仿宋"/>
                <w:szCs w:val="21"/>
              </w:rPr>
              <w:t>2601.77</w:t>
            </w:r>
          </w:p>
        </w:tc>
        <w:tc>
          <w:tcPr>
            <w:tcW w:w="1275" w:type="dxa"/>
            <w:vAlign w:val="center"/>
          </w:tcPr>
          <w:p w14:paraId="3A997729" w14:textId="70BC66BE" w:rsidR="00317846" w:rsidRPr="00C64A64" w:rsidRDefault="003433E4" w:rsidP="0016045B">
            <w:pPr>
              <w:jc w:val="center"/>
              <w:rPr>
                <w:rFonts w:ascii="仿宋" w:eastAsia="仿宋" w:hAnsi="仿宋"/>
                <w:szCs w:val="21"/>
              </w:rPr>
            </w:pPr>
            <w:r>
              <w:rPr>
                <w:rFonts w:ascii="仿宋" w:eastAsia="仿宋" w:hAnsi="仿宋"/>
                <w:szCs w:val="21"/>
              </w:rPr>
              <w:t>338.23</w:t>
            </w:r>
          </w:p>
        </w:tc>
        <w:tc>
          <w:tcPr>
            <w:tcW w:w="1134" w:type="dxa"/>
            <w:vAlign w:val="center"/>
          </w:tcPr>
          <w:p w14:paraId="2C7D3F21" w14:textId="2DCE5DEC" w:rsidR="00317846" w:rsidRPr="00C64A64" w:rsidRDefault="003433E4" w:rsidP="0016045B">
            <w:pPr>
              <w:jc w:val="center"/>
              <w:rPr>
                <w:rFonts w:ascii="仿宋" w:eastAsia="仿宋" w:hAnsi="仿宋"/>
                <w:szCs w:val="21"/>
              </w:rPr>
            </w:pPr>
            <w:r>
              <w:rPr>
                <w:rFonts w:ascii="仿宋" w:eastAsia="仿宋" w:hAnsi="仿宋"/>
                <w:szCs w:val="21"/>
              </w:rPr>
              <w:t>2940.00</w:t>
            </w:r>
          </w:p>
        </w:tc>
        <w:tc>
          <w:tcPr>
            <w:tcW w:w="1276" w:type="dxa"/>
            <w:vAlign w:val="center"/>
          </w:tcPr>
          <w:p w14:paraId="5BEBA9A8" w14:textId="17F4DAAC" w:rsidR="00317846" w:rsidRPr="00C64A64" w:rsidRDefault="00381FA0" w:rsidP="0016045B">
            <w:pPr>
              <w:jc w:val="center"/>
              <w:rPr>
                <w:rFonts w:ascii="仿宋" w:eastAsia="仿宋" w:hAnsi="仿宋"/>
                <w:szCs w:val="21"/>
              </w:rPr>
            </w:pPr>
            <w:r>
              <w:rPr>
                <w:rFonts w:ascii="仿宋" w:eastAsia="仿宋" w:hAnsi="仿宋"/>
                <w:szCs w:val="21"/>
              </w:rPr>
              <w:t>/</w:t>
            </w:r>
          </w:p>
        </w:tc>
      </w:tr>
      <w:tr w:rsidR="003433E4" w:rsidRPr="00C64A64" w14:paraId="104A3E72" w14:textId="77777777" w:rsidTr="003433E4">
        <w:trPr>
          <w:trHeight w:val="364"/>
        </w:trPr>
        <w:tc>
          <w:tcPr>
            <w:tcW w:w="710" w:type="dxa"/>
            <w:vAlign w:val="center"/>
          </w:tcPr>
          <w:p w14:paraId="5D24CADF" w14:textId="77777777" w:rsidR="003433E4" w:rsidRPr="00C64A64" w:rsidRDefault="003433E4" w:rsidP="003433E4">
            <w:pPr>
              <w:jc w:val="center"/>
              <w:rPr>
                <w:rFonts w:ascii="仿宋" w:eastAsia="仿宋" w:hAnsi="仿宋"/>
                <w:szCs w:val="21"/>
              </w:rPr>
            </w:pPr>
            <w:r w:rsidRPr="00C64A64">
              <w:rPr>
                <w:rFonts w:ascii="仿宋" w:eastAsia="仿宋" w:hAnsi="仿宋" w:hint="eastAsia"/>
                <w:szCs w:val="21"/>
              </w:rPr>
              <w:t>2</w:t>
            </w:r>
          </w:p>
        </w:tc>
        <w:tc>
          <w:tcPr>
            <w:tcW w:w="1966" w:type="dxa"/>
            <w:vAlign w:val="center"/>
          </w:tcPr>
          <w:p w14:paraId="6787A7BF" w14:textId="1C56DE27" w:rsidR="003433E4" w:rsidRPr="00C64A64" w:rsidRDefault="003433E4" w:rsidP="003433E4">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Pr>
                <w:rFonts w:ascii="仿宋" w:eastAsia="仿宋" w:hAnsi="仿宋" w:hint="eastAsia"/>
                <w:szCs w:val="21"/>
              </w:rPr>
              <w:t>支架后板翻边模具（0</w:t>
            </w:r>
            <w:r>
              <w:rPr>
                <w:rFonts w:ascii="仿宋" w:eastAsia="仿宋" w:hAnsi="仿宋"/>
                <w:szCs w:val="21"/>
              </w:rPr>
              <w:t>P30</w:t>
            </w:r>
            <w:r>
              <w:rPr>
                <w:rFonts w:ascii="仿宋" w:eastAsia="仿宋" w:hAnsi="仿宋" w:hint="eastAsia"/>
                <w:szCs w:val="21"/>
              </w:rPr>
              <w:t>）改造</w:t>
            </w:r>
          </w:p>
        </w:tc>
        <w:tc>
          <w:tcPr>
            <w:tcW w:w="1578" w:type="dxa"/>
            <w:vAlign w:val="center"/>
          </w:tcPr>
          <w:p w14:paraId="2747A6E8" w14:textId="77777777" w:rsidR="003433E4" w:rsidRDefault="003433E4" w:rsidP="003433E4">
            <w:pPr>
              <w:jc w:val="center"/>
              <w:rPr>
                <w:rFonts w:ascii="仿宋" w:eastAsia="仿宋" w:hAnsi="仿宋"/>
                <w:szCs w:val="21"/>
              </w:rPr>
            </w:pPr>
            <w:r>
              <w:rPr>
                <w:rFonts w:ascii="仿宋" w:eastAsia="仿宋" w:hAnsi="仿宋"/>
                <w:szCs w:val="21"/>
              </w:rPr>
              <w:t>SHT0010851</w:t>
            </w:r>
          </w:p>
          <w:p w14:paraId="5A3B4950" w14:textId="02DAD7BE" w:rsidR="003433E4" w:rsidRPr="00C64A64" w:rsidRDefault="003433E4" w:rsidP="003433E4">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Pr>
                <w:rFonts w:ascii="仿宋" w:eastAsia="仿宋" w:hAnsi="仿宋" w:hint="eastAsia"/>
                <w:szCs w:val="21"/>
              </w:rPr>
              <w:t>支架后板</w:t>
            </w:r>
          </w:p>
        </w:tc>
        <w:tc>
          <w:tcPr>
            <w:tcW w:w="1134" w:type="dxa"/>
            <w:vAlign w:val="center"/>
          </w:tcPr>
          <w:p w14:paraId="2F7876BA" w14:textId="1EA2A048" w:rsidR="003433E4" w:rsidRPr="00C64A64" w:rsidRDefault="003433E4" w:rsidP="003433E4">
            <w:pPr>
              <w:jc w:val="center"/>
              <w:rPr>
                <w:rFonts w:ascii="仿宋" w:eastAsia="仿宋" w:hAnsi="仿宋"/>
                <w:szCs w:val="21"/>
              </w:rPr>
            </w:pPr>
            <w:r>
              <w:rPr>
                <w:rFonts w:ascii="仿宋" w:eastAsia="仿宋" w:hAnsi="仿宋" w:hint="eastAsia"/>
                <w:szCs w:val="21"/>
              </w:rPr>
              <w:t>1</w:t>
            </w:r>
          </w:p>
        </w:tc>
        <w:tc>
          <w:tcPr>
            <w:tcW w:w="1134" w:type="dxa"/>
            <w:vAlign w:val="center"/>
          </w:tcPr>
          <w:p w14:paraId="3B6F904B" w14:textId="2992AED7" w:rsidR="003433E4" w:rsidRPr="00C64A64" w:rsidRDefault="003433E4" w:rsidP="003433E4">
            <w:pPr>
              <w:jc w:val="center"/>
              <w:rPr>
                <w:rFonts w:ascii="仿宋" w:eastAsia="仿宋" w:hAnsi="仿宋"/>
                <w:szCs w:val="21"/>
              </w:rPr>
            </w:pPr>
            <w:r>
              <w:rPr>
                <w:rFonts w:ascii="仿宋" w:eastAsia="仿宋" w:hAnsi="仿宋" w:hint="eastAsia"/>
                <w:szCs w:val="21"/>
              </w:rPr>
              <w:t>1</w:t>
            </w:r>
            <w:r>
              <w:rPr>
                <w:rFonts w:ascii="仿宋" w:eastAsia="仿宋" w:hAnsi="仿宋"/>
                <w:szCs w:val="21"/>
              </w:rPr>
              <w:t>858.41</w:t>
            </w:r>
          </w:p>
        </w:tc>
        <w:tc>
          <w:tcPr>
            <w:tcW w:w="1275" w:type="dxa"/>
            <w:vAlign w:val="center"/>
          </w:tcPr>
          <w:p w14:paraId="41FF551A" w14:textId="39B846B7" w:rsidR="003433E4" w:rsidRPr="00C64A64" w:rsidRDefault="003433E4" w:rsidP="003433E4">
            <w:pPr>
              <w:jc w:val="center"/>
              <w:rPr>
                <w:rFonts w:ascii="仿宋" w:eastAsia="仿宋" w:hAnsi="仿宋"/>
                <w:szCs w:val="21"/>
              </w:rPr>
            </w:pPr>
            <w:r>
              <w:rPr>
                <w:rFonts w:ascii="仿宋" w:eastAsia="仿宋" w:hAnsi="仿宋" w:hint="eastAsia"/>
                <w:szCs w:val="21"/>
              </w:rPr>
              <w:t>2</w:t>
            </w:r>
            <w:r>
              <w:rPr>
                <w:rFonts w:ascii="仿宋" w:eastAsia="仿宋" w:hAnsi="仿宋"/>
                <w:szCs w:val="21"/>
              </w:rPr>
              <w:t>41.59</w:t>
            </w:r>
          </w:p>
        </w:tc>
        <w:tc>
          <w:tcPr>
            <w:tcW w:w="1134" w:type="dxa"/>
            <w:vAlign w:val="center"/>
          </w:tcPr>
          <w:p w14:paraId="7B70A7B3" w14:textId="3384F005" w:rsidR="003433E4" w:rsidRPr="00C64A64" w:rsidRDefault="003433E4" w:rsidP="003433E4">
            <w:pPr>
              <w:jc w:val="center"/>
              <w:rPr>
                <w:rFonts w:ascii="仿宋" w:eastAsia="仿宋" w:hAnsi="仿宋"/>
                <w:szCs w:val="21"/>
              </w:rPr>
            </w:pPr>
            <w:r>
              <w:rPr>
                <w:rFonts w:ascii="仿宋" w:eastAsia="仿宋" w:hAnsi="仿宋" w:hint="eastAsia"/>
                <w:szCs w:val="21"/>
              </w:rPr>
              <w:t>2</w:t>
            </w:r>
            <w:r>
              <w:rPr>
                <w:rFonts w:ascii="仿宋" w:eastAsia="仿宋" w:hAnsi="仿宋"/>
                <w:szCs w:val="21"/>
              </w:rPr>
              <w:t>100.00</w:t>
            </w:r>
          </w:p>
        </w:tc>
        <w:tc>
          <w:tcPr>
            <w:tcW w:w="1276" w:type="dxa"/>
            <w:vAlign w:val="center"/>
          </w:tcPr>
          <w:p w14:paraId="2BDE7564" w14:textId="2775C882" w:rsidR="003433E4" w:rsidRPr="00C64A64" w:rsidRDefault="003433E4" w:rsidP="003433E4">
            <w:pPr>
              <w:jc w:val="center"/>
              <w:rPr>
                <w:rFonts w:ascii="仿宋" w:eastAsia="仿宋" w:hAnsi="仿宋"/>
                <w:szCs w:val="21"/>
              </w:rPr>
            </w:pPr>
            <w:r>
              <w:rPr>
                <w:rFonts w:ascii="仿宋" w:eastAsia="仿宋" w:hAnsi="仿宋" w:hint="eastAsia"/>
                <w:szCs w:val="21"/>
              </w:rPr>
              <w:t>/</w:t>
            </w:r>
          </w:p>
        </w:tc>
      </w:tr>
      <w:tr w:rsidR="003433E4" w:rsidRPr="00C64A64" w14:paraId="47BAF290" w14:textId="77777777" w:rsidTr="003433E4">
        <w:trPr>
          <w:trHeight w:val="364"/>
        </w:trPr>
        <w:tc>
          <w:tcPr>
            <w:tcW w:w="710" w:type="dxa"/>
            <w:vAlign w:val="center"/>
          </w:tcPr>
          <w:p w14:paraId="31F89EC0" w14:textId="69F86603" w:rsidR="003433E4" w:rsidRPr="00C64A64" w:rsidRDefault="003433E4" w:rsidP="003433E4">
            <w:pPr>
              <w:jc w:val="center"/>
              <w:rPr>
                <w:rFonts w:ascii="仿宋" w:eastAsia="仿宋" w:hAnsi="仿宋"/>
                <w:szCs w:val="21"/>
              </w:rPr>
            </w:pPr>
            <w:r>
              <w:rPr>
                <w:rFonts w:ascii="仿宋" w:eastAsia="仿宋" w:hAnsi="仿宋" w:hint="eastAsia"/>
                <w:szCs w:val="21"/>
              </w:rPr>
              <w:t>3</w:t>
            </w:r>
          </w:p>
        </w:tc>
        <w:tc>
          <w:tcPr>
            <w:tcW w:w="1966" w:type="dxa"/>
            <w:vAlign w:val="center"/>
          </w:tcPr>
          <w:p w14:paraId="29EF0BA9" w14:textId="386A1869" w:rsidR="003433E4" w:rsidRDefault="003433E4" w:rsidP="003433E4">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Pr>
                <w:rFonts w:ascii="仿宋" w:eastAsia="仿宋" w:hAnsi="仿宋" w:hint="eastAsia"/>
                <w:szCs w:val="21"/>
              </w:rPr>
              <w:t>支架后板翻边模具（0</w:t>
            </w:r>
            <w:r>
              <w:rPr>
                <w:rFonts w:ascii="仿宋" w:eastAsia="仿宋" w:hAnsi="仿宋"/>
                <w:szCs w:val="21"/>
              </w:rPr>
              <w:t>P30</w:t>
            </w:r>
            <w:r>
              <w:rPr>
                <w:rFonts w:ascii="仿宋" w:eastAsia="仿宋" w:hAnsi="仿宋" w:hint="eastAsia"/>
                <w:szCs w:val="21"/>
              </w:rPr>
              <w:t>）改造</w:t>
            </w:r>
          </w:p>
        </w:tc>
        <w:tc>
          <w:tcPr>
            <w:tcW w:w="1578" w:type="dxa"/>
            <w:vAlign w:val="center"/>
          </w:tcPr>
          <w:p w14:paraId="631FC94C" w14:textId="77777777" w:rsidR="003433E4" w:rsidRDefault="003433E4" w:rsidP="003433E4">
            <w:pPr>
              <w:jc w:val="center"/>
              <w:rPr>
                <w:rFonts w:ascii="仿宋" w:eastAsia="仿宋" w:hAnsi="仿宋"/>
                <w:szCs w:val="21"/>
              </w:rPr>
            </w:pPr>
            <w:r>
              <w:rPr>
                <w:rFonts w:ascii="仿宋" w:eastAsia="仿宋" w:hAnsi="仿宋"/>
                <w:szCs w:val="21"/>
              </w:rPr>
              <w:t>SHT0010851</w:t>
            </w:r>
          </w:p>
          <w:p w14:paraId="529F190D" w14:textId="557A51BC" w:rsidR="003433E4" w:rsidRDefault="003433E4" w:rsidP="003433E4">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Pr>
                <w:rFonts w:ascii="仿宋" w:eastAsia="仿宋" w:hAnsi="仿宋" w:hint="eastAsia"/>
                <w:szCs w:val="21"/>
              </w:rPr>
              <w:t>支架后板</w:t>
            </w:r>
          </w:p>
        </w:tc>
        <w:tc>
          <w:tcPr>
            <w:tcW w:w="1134" w:type="dxa"/>
            <w:vAlign w:val="center"/>
          </w:tcPr>
          <w:p w14:paraId="3C90EC94" w14:textId="509E6D11" w:rsidR="003433E4" w:rsidRDefault="003433E4" w:rsidP="003433E4">
            <w:pPr>
              <w:jc w:val="center"/>
              <w:rPr>
                <w:rFonts w:ascii="仿宋" w:eastAsia="仿宋" w:hAnsi="仿宋"/>
                <w:szCs w:val="21"/>
              </w:rPr>
            </w:pPr>
            <w:r>
              <w:rPr>
                <w:rFonts w:ascii="仿宋" w:eastAsia="仿宋" w:hAnsi="仿宋" w:hint="eastAsia"/>
                <w:szCs w:val="21"/>
              </w:rPr>
              <w:t>1</w:t>
            </w:r>
          </w:p>
        </w:tc>
        <w:tc>
          <w:tcPr>
            <w:tcW w:w="1134" w:type="dxa"/>
            <w:vAlign w:val="center"/>
          </w:tcPr>
          <w:p w14:paraId="1ED0AFFA" w14:textId="21620EF6" w:rsidR="003433E4" w:rsidRDefault="003433E4" w:rsidP="003433E4">
            <w:pPr>
              <w:jc w:val="center"/>
              <w:rPr>
                <w:rFonts w:ascii="仿宋" w:eastAsia="仿宋" w:hAnsi="仿宋"/>
                <w:szCs w:val="21"/>
              </w:rPr>
            </w:pPr>
            <w:r>
              <w:rPr>
                <w:rFonts w:ascii="仿宋" w:eastAsia="仿宋" w:hAnsi="仿宋" w:hint="eastAsia"/>
                <w:szCs w:val="21"/>
              </w:rPr>
              <w:t>1</w:t>
            </w:r>
            <w:r>
              <w:rPr>
                <w:rFonts w:ascii="仿宋" w:eastAsia="仿宋" w:hAnsi="仿宋"/>
                <w:szCs w:val="21"/>
              </w:rPr>
              <w:t>858.41</w:t>
            </w:r>
          </w:p>
        </w:tc>
        <w:tc>
          <w:tcPr>
            <w:tcW w:w="1275" w:type="dxa"/>
            <w:vAlign w:val="center"/>
          </w:tcPr>
          <w:p w14:paraId="46FBC4DD" w14:textId="49E4BB99" w:rsidR="003433E4" w:rsidRDefault="003433E4" w:rsidP="003433E4">
            <w:pPr>
              <w:jc w:val="center"/>
              <w:rPr>
                <w:rFonts w:ascii="仿宋" w:eastAsia="仿宋" w:hAnsi="仿宋"/>
                <w:szCs w:val="21"/>
              </w:rPr>
            </w:pPr>
            <w:r>
              <w:rPr>
                <w:rFonts w:ascii="仿宋" w:eastAsia="仿宋" w:hAnsi="仿宋" w:hint="eastAsia"/>
                <w:szCs w:val="21"/>
              </w:rPr>
              <w:t>2</w:t>
            </w:r>
            <w:r>
              <w:rPr>
                <w:rFonts w:ascii="仿宋" w:eastAsia="仿宋" w:hAnsi="仿宋"/>
                <w:szCs w:val="21"/>
              </w:rPr>
              <w:t>41.59</w:t>
            </w:r>
          </w:p>
        </w:tc>
        <w:tc>
          <w:tcPr>
            <w:tcW w:w="1134" w:type="dxa"/>
            <w:vAlign w:val="center"/>
          </w:tcPr>
          <w:p w14:paraId="43BC3138" w14:textId="66FDBA51" w:rsidR="003433E4" w:rsidRDefault="003433E4" w:rsidP="003433E4">
            <w:pPr>
              <w:jc w:val="center"/>
              <w:rPr>
                <w:rFonts w:ascii="仿宋" w:eastAsia="仿宋" w:hAnsi="仿宋"/>
                <w:szCs w:val="21"/>
              </w:rPr>
            </w:pPr>
            <w:r>
              <w:rPr>
                <w:rFonts w:ascii="仿宋" w:eastAsia="仿宋" w:hAnsi="仿宋" w:hint="eastAsia"/>
                <w:szCs w:val="21"/>
              </w:rPr>
              <w:t>2</w:t>
            </w:r>
            <w:r>
              <w:rPr>
                <w:rFonts w:ascii="仿宋" w:eastAsia="仿宋" w:hAnsi="仿宋"/>
                <w:szCs w:val="21"/>
              </w:rPr>
              <w:t>100.00</w:t>
            </w:r>
          </w:p>
        </w:tc>
        <w:tc>
          <w:tcPr>
            <w:tcW w:w="1276" w:type="dxa"/>
            <w:vAlign w:val="center"/>
          </w:tcPr>
          <w:p w14:paraId="25B91081" w14:textId="56FF3E62" w:rsidR="003433E4" w:rsidRDefault="003433E4" w:rsidP="003433E4">
            <w:pPr>
              <w:jc w:val="center"/>
              <w:rPr>
                <w:rFonts w:ascii="仿宋" w:eastAsia="仿宋" w:hAnsi="仿宋"/>
                <w:szCs w:val="21"/>
              </w:rPr>
            </w:pPr>
            <w:r>
              <w:rPr>
                <w:rFonts w:ascii="仿宋" w:eastAsia="仿宋" w:hAnsi="仿宋" w:hint="eastAsia"/>
                <w:szCs w:val="21"/>
              </w:rPr>
              <w:t>/</w:t>
            </w:r>
          </w:p>
        </w:tc>
      </w:tr>
      <w:tr w:rsidR="003433E4" w:rsidRPr="00C64A64" w14:paraId="1BC8D1E4" w14:textId="77777777" w:rsidTr="00516DA0">
        <w:trPr>
          <w:trHeight w:val="378"/>
        </w:trPr>
        <w:tc>
          <w:tcPr>
            <w:tcW w:w="710" w:type="dxa"/>
            <w:vAlign w:val="center"/>
          </w:tcPr>
          <w:p w14:paraId="01882E0A" w14:textId="77777777" w:rsidR="003433E4" w:rsidRPr="004348CB" w:rsidRDefault="003433E4" w:rsidP="003433E4">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966" w:type="dxa"/>
            <w:vAlign w:val="center"/>
          </w:tcPr>
          <w:p w14:paraId="605AE1D7" w14:textId="6BB70B5A" w:rsidR="003433E4" w:rsidRPr="00C64A64" w:rsidRDefault="003433E4" w:rsidP="003433E4">
            <w:pPr>
              <w:spacing w:line="360" w:lineRule="auto"/>
              <w:jc w:val="center"/>
              <w:rPr>
                <w:rFonts w:ascii="仿宋" w:eastAsia="仿宋" w:hAnsi="仿宋"/>
                <w:szCs w:val="21"/>
              </w:rPr>
            </w:pPr>
            <w:r>
              <w:rPr>
                <w:rFonts w:ascii="仿宋" w:eastAsia="仿宋" w:hAnsi="仿宋" w:hint="eastAsia"/>
                <w:szCs w:val="21"/>
              </w:rPr>
              <w:t>/</w:t>
            </w:r>
          </w:p>
        </w:tc>
        <w:tc>
          <w:tcPr>
            <w:tcW w:w="1578" w:type="dxa"/>
            <w:vAlign w:val="center"/>
          </w:tcPr>
          <w:p w14:paraId="1996D564" w14:textId="683B7BD2" w:rsidR="003433E4" w:rsidRPr="00C64A64" w:rsidRDefault="003433E4" w:rsidP="003433E4">
            <w:pPr>
              <w:spacing w:line="360" w:lineRule="auto"/>
              <w:jc w:val="center"/>
              <w:rPr>
                <w:rFonts w:ascii="仿宋" w:eastAsia="仿宋" w:hAnsi="仿宋"/>
                <w:szCs w:val="21"/>
              </w:rPr>
            </w:pPr>
            <w:r>
              <w:rPr>
                <w:rFonts w:ascii="仿宋" w:eastAsia="仿宋" w:hAnsi="仿宋" w:hint="eastAsia"/>
                <w:szCs w:val="21"/>
              </w:rPr>
              <w:t>/</w:t>
            </w:r>
          </w:p>
        </w:tc>
        <w:tc>
          <w:tcPr>
            <w:tcW w:w="1134" w:type="dxa"/>
            <w:vAlign w:val="center"/>
          </w:tcPr>
          <w:p w14:paraId="4A852BED" w14:textId="011BB589" w:rsidR="003433E4" w:rsidRPr="00C64A64" w:rsidRDefault="003433E4" w:rsidP="003433E4">
            <w:pPr>
              <w:spacing w:line="360" w:lineRule="auto"/>
              <w:jc w:val="center"/>
              <w:rPr>
                <w:rFonts w:ascii="仿宋" w:eastAsia="仿宋" w:hAnsi="仿宋"/>
                <w:szCs w:val="21"/>
              </w:rPr>
            </w:pPr>
            <w:r>
              <w:rPr>
                <w:rFonts w:ascii="仿宋" w:eastAsia="仿宋" w:hAnsi="仿宋"/>
                <w:szCs w:val="21"/>
              </w:rPr>
              <w:t>3</w:t>
            </w:r>
          </w:p>
        </w:tc>
        <w:tc>
          <w:tcPr>
            <w:tcW w:w="1134" w:type="dxa"/>
            <w:vAlign w:val="center"/>
          </w:tcPr>
          <w:p w14:paraId="71F311B0" w14:textId="7B5A318D" w:rsidR="003433E4" w:rsidRPr="00C64A64" w:rsidRDefault="003433E4" w:rsidP="003433E4">
            <w:pPr>
              <w:spacing w:line="360" w:lineRule="auto"/>
              <w:jc w:val="center"/>
              <w:rPr>
                <w:rFonts w:ascii="仿宋" w:eastAsia="仿宋" w:hAnsi="仿宋"/>
                <w:szCs w:val="21"/>
              </w:rPr>
            </w:pPr>
            <w:r>
              <w:rPr>
                <w:rFonts w:ascii="仿宋" w:eastAsia="仿宋" w:hAnsi="仿宋" w:hint="eastAsia"/>
                <w:color w:val="000000"/>
                <w:szCs w:val="21"/>
              </w:rPr>
              <w:t>6318.59</w:t>
            </w:r>
          </w:p>
        </w:tc>
        <w:tc>
          <w:tcPr>
            <w:tcW w:w="1275" w:type="dxa"/>
            <w:vAlign w:val="center"/>
          </w:tcPr>
          <w:p w14:paraId="14FA910A" w14:textId="4E2BEB47" w:rsidR="003433E4" w:rsidRPr="00C64A64" w:rsidRDefault="003433E4" w:rsidP="003433E4">
            <w:pPr>
              <w:spacing w:line="360" w:lineRule="auto"/>
              <w:jc w:val="center"/>
              <w:rPr>
                <w:rFonts w:ascii="仿宋" w:eastAsia="仿宋" w:hAnsi="仿宋"/>
                <w:szCs w:val="21"/>
              </w:rPr>
            </w:pPr>
            <w:r>
              <w:rPr>
                <w:rFonts w:ascii="仿宋" w:eastAsia="仿宋" w:hAnsi="仿宋" w:hint="eastAsia"/>
                <w:color w:val="000000"/>
                <w:szCs w:val="21"/>
              </w:rPr>
              <w:t>821.41</w:t>
            </w:r>
          </w:p>
        </w:tc>
        <w:tc>
          <w:tcPr>
            <w:tcW w:w="1134" w:type="dxa"/>
            <w:vAlign w:val="center"/>
          </w:tcPr>
          <w:p w14:paraId="6B9AE919" w14:textId="05EDE2C8" w:rsidR="003433E4" w:rsidRPr="00C64A64" w:rsidRDefault="003433E4" w:rsidP="003433E4">
            <w:pPr>
              <w:spacing w:line="360" w:lineRule="auto"/>
              <w:jc w:val="center"/>
              <w:rPr>
                <w:rFonts w:ascii="仿宋" w:eastAsia="仿宋" w:hAnsi="仿宋"/>
                <w:szCs w:val="21"/>
              </w:rPr>
            </w:pPr>
            <w:r>
              <w:rPr>
                <w:rFonts w:ascii="仿宋" w:eastAsia="仿宋" w:hAnsi="仿宋" w:hint="eastAsia"/>
                <w:color w:val="000000"/>
                <w:szCs w:val="21"/>
              </w:rPr>
              <w:t>7140.00</w:t>
            </w:r>
          </w:p>
        </w:tc>
        <w:tc>
          <w:tcPr>
            <w:tcW w:w="1276" w:type="dxa"/>
            <w:vAlign w:val="center"/>
          </w:tcPr>
          <w:p w14:paraId="30ED5453" w14:textId="6C99FCC3" w:rsidR="003433E4" w:rsidRPr="00C64A64" w:rsidRDefault="003433E4" w:rsidP="003433E4">
            <w:pPr>
              <w:spacing w:line="360" w:lineRule="auto"/>
              <w:jc w:val="center"/>
              <w:rPr>
                <w:rFonts w:ascii="仿宋" w:eastAsia="仿宋" w:hAnsi="仿宋"/>
                <w:szCs w:val="21"/>
              </w:rPr>
            </w:pPr>
            <w:r>
              <w:rPr>
                <w:rFonts w:ascii="仿宋" w:eastAsia="仿宋" w:hAnsi="仿宋" w:hint="eastAsia"/>
                <w:szCs w:val="21"/>
              </w:rPr>
              <w:t>/</w:t>
            </w:r>
          </w:p>
        </w:tc>
      </w:tr>
    </w:tbl>
    <w:p w14:paraId="7362519D"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1DE1FC1C" w14:textId="4B5E7E78"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3433E4">
        <w:rPr>
          <w:rFonts w:ascii="仿宋" w:eastAsia="仿宋" w:hAnsi="仿宋" w:cs="宋体"/>
          <w:b/>
          <w:bCs/>
          <w:color w:val="000000"/>
          <w:kern w:val="0"/>
          <w:sz w:val="24"/>
          <w:u w:val="single"/>
        </w:rPr>
        <w:t>7140.00</w:t>
      </w:r>
      <w:r w:rsidRPr="006E2448">
        <w:rPr>
          <w:rFonts w:ascii="仿宋" w:eastAsia="仿宋" w:hAnsi="仿宋" w:cs="宋体" w:hint="eastAsia"/>
          <w:b/>
          <w:bCs/>
          <w:color w:val="000000"/>
          <w:kern w:val="0"/>
          <w:sz w:val="24"/>
        </w:rPr>
        <w:t>元，</w:t>
      </w:r>
      <w:r w:rsidR="00516DA0">
        <w:rPr>
          <w:rFonts w:ascii="仿宋" w:eastAsia="仿宋" w:hAnsi="仿宋" w:cs="宋体" w:hint="eastAsia"/>
          <w:b/>
          <w:bCs/>
          <w:color w:val="000000"/>
          <w:kern w:val="0"/>
          <w:sz w:val="24"/>
          <w:u w:val="single"/>
        </w:rPr>
        <w:t>柒仟壹佰肆拾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1604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191835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6682075" w14:textId="60D68954"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16045B">
        <w:rPr>
          <w:rFonts w:ascii="仿宋" w:eastAsia="仿宋" w:hAnsi="仿宋" w:hint="eastAsia"/>
          <w:szCs w:val="21"/>
        </w:rPr>
        <w:t>改造</w:t>
      </w:r>
      <w:r w:rsidRPr="002A7FF8">
        <w:rPr>
          <w:rFonts w:ascii="仿宋" w:eastAsia="仿宋" w:hAnsi="仿宋" w:hint="eastAsia"/>
          <w:szCs w:val="21"/>
        </w:rPr>
        <w:t>、运输费用、包装、税费、装卸、安装、维修保养等全部费用</w:t>
      </w:r>
      <w:r w:rsidRPr="002A7FF8">
        <w:rPr>
          <w:rFonts w:ascii="仿宋" w:eastAsia="仿宋" w:hAnsi="仿宋" w:cs="仿宋" w:hint="eastAsia"/>
          <w:bCs/>
          <w:szCs w:val="21"/>
        </w:rPr>
        <w:t>。</w:t>
      </w:r>
    </w:p>
    <w:p w14:paraId="23B1F469"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CFA1F2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228A3885"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BA70AE1" w14:textId="7D5940A6"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6045B">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w:t>
      </w:r>
      <w:r w:rsidR="00C15F67">
        <w:rPr>
          <w:rFonts w:ascii="仿宋" w:eastAsia="仿宋" w:hAnsi="仿宋" w:cs="宋体" w:hint="eastAsia"/>
          <w:bCs/>
          <w:kern w:val="0"/>
          <w:sz w:val="24"/>
          <w:szCs w:val="24"/>
        </w:rPr>
        <w:t>(扣</w:t>
      </w:r>
      <w:r w:rsidR="00516DA0">
        <w:rPr>
          <w:rFonts w:ascii="仿宋" w:eastAsia="仿宋" w:hAnsi="仿宋" w:cs="宋体"/>
          <w:bCs/>
          <w:kern w:val="0"/>
          <w:sz w:val="24"/>
          <w:szCs w:val="24"/>
        </w:rPr>
        <w:t>5</w:t>
      </w:r>
      <w:r w:rsidR="00C15F67">
        <w:rPr>
          <w:rFonts w:ascii="仿宋" w:eastAsia="仿宋" w:hAnsi="仿宋" w:cs="宋体"/>
          <w:bCs/>
          <w:kern w:val="0"/>
          <w:sz w:val="24"/>
          <w:szCs w:val="24"/>
        </w:rPr>
        <w:t>%</w:t>
      </w:r>
      <w:r w:rsidR="00C15F67">
        <w:rPr>
          <w:rFonts w:ascii="仿宋" w:eastAsia="仿宋" w:hAnsi="仿宋" w:cs="宋体" w:hint="eastAsia"/>
          <w:bCs/>
          <w:kern w:val="0"/>
          <w:sz w:val="24"/>
          <w:szCs w:val="24"/>
        </w:rPr>
        <w:t>贴息费</w:t>
      </w:r>
      <w:r w:rsidR="00C15F67">
        <w:rPr>
          <w:rFonts w:ascii="仿宋" w:eastAsia="仿宋" w:hAnsi="仿宋" w:cs="宋体"/>
          <w:bCs/>
          <w:kern w:val="0"/>
          <w:sz w:val="24"/>
          <w:szCs w:val="24"/>
        </w:rPr>
        <w:t>)</w:t>
      </w:r>
      <w:r w:rsidRPr="00C64A64">
        <w:rPr>
          <w:rFonts w:ascii="仿宋" w:eastAsia="仿宋" w:hAnsi="仿宋" w:cs="宋体" w:hint="eastAsia"/>
          <w:bCs/>
          <w:kern w:val="0"/>
          <w:sz w:val="24"/>
          <w:szCs w:val="24"/>
        </w:rPr>
        <w:t>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425914EF" w14:textId="678B9EEE"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r w:rsidR="00516DA0">
        <w:rPr>
          <w:rFonts w:ascii="仿宋" w:eastAsia="仿宋" w:hAnsi="仿宋"/>
          <w:sz w:val="24"/>
          <w:szCs w:val="24"/>
        </w:rPr>
        <w:t>3570.00</w:t>
      </w:r>
      <w:r w:rsidRPr="00C64A64">
        <w:rPr>
          <w:rFonts w:ascii="仿宋" w:eastAsia="仿宋" w:hAnsi="仿宋" w:hint="eastAsia"/>
          <w:sz w:val="24"/>
          <w:szCs w:val="24"/>
        </w:rPr>
        <w:t>元。</w:t>
      </w:r>
    </w:p>
    <w:p w14:paraId="44DD6EBD" w14:textId="2941F21D" w:rsidR="0032071A" w:rsidRPr="00516DA0" w:rsidRDefault="00317846" w:rsidP="00516DA0">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2、模具</w:t>
      </w:r>
      <w:r w:rsidR="0016045B">
        <w:rPr>
          <w:rFonts w:ascii="仿宋" w:eastAsia="仿宋" w:hAnsi="仿宋" w:hint="eastAsia"/>
          <w:sz w:val="24"/>
          <w:szCs w:val="24"/>
        </w:rPr>
        <w:t>在乙方改造完成</w:t>
      </w:r>
      <w:r w:rsidR="005654D1">
        <w:rPr>
          <w:rFonts w:ascii="仿宋" w:eastAsia="仿宋" w:hAnsi="仿宋" w:hint="eastAsia"/>
          <w:sz w:val="24"/>
          <w:szCs w:val="24"/>
        </w:rPr>
        <w:t>，转移至甲方前</w:t>
      </w:r>
      <w:r w:rsidR="0016045B">
        <w:rPr>
          <w:rFonts w:ascii="仿宋" w:eastAsia="仿宋" w:hAnsi="仿宋" w:hint="eastAsia"/>
          <w:sz w:val="24"/>
          <w:szCs w:val="24"/>
        </w:rPr>
        <w:t>，</w:t>
      </w:r>
      <w:r w:rsidR="005654D1">
        <w:rPr>
          <w:rFonts w:ascii="仿宋" w:eastAsia="仿宋" w:hAnsi="仿宋" w:hint="eastAsia"/>
          <w:sz w:val="24"/>
          <w:szCs w:val="24"/>
        </w:rPr>
        <w:t>乙方提供</w:t>
      </w:r>
      <w:r w:rsidR="0016045B">
        <w:rPr>
          <w:rFonts w:ascii="仿宋" w:eastAsia="仿宋" w:hAnsi="仿宋" w:hint="eastAsia"/>
          <w:sz w:val="24"/>
          <w:szCs w:val="24"/>
        </w:rPr>
        <w:t>全序模制作的样品</w:t>
      </w:r>
      <w:r w:rsidR="005654D1">
        <w:rPr>
          <w:rFonts w:ascii="仿宋" w:eastAsia="仿宋" w:hAnsi="仿宋" w:hint="eastAsia"/>
          <w:sz w:val="24"/>
          <w:szCs w:val="24"/>
        </w:rPr>
        <w:t>，经甲方</w:t>
      </w:r>
      <w:r w:rsidRPr="00C64A64">
        <w:rPr>
          <w:rFonts w:ascii="仿宋" w:eastAsia="仿宋" w:hAnsi="仿宋" w:hint="eastAsia"/>
          <w:sz w:val="24"/>
          <w:szCs w:val="24"/>
        </w:rPr>
        <w:t>验收合格后，</w:t>
      </w:r>
      <w:r w:rsidR="007A6F4B">
        <w:rPr>
          <w:rFonts w:ascii="仿宋" w:eastAsia="仿宋" w:hAnsi="仿宋" w:hint="eastAsia"/>
          <w:sz w:val="24"/>
          <w:szCs w:val="24"/>
        </w:rPr>
        <w:t>乙方开具合同总金额的</w:t>
      </w:r>
      <w:r w:rsidR="00E656A9">
        <w:rPr>
          <w:rFonts w:ascii="仿宋" w:eastAsia="仿宋" w:hAnsi="仿宋" w:hint="eastAsia"/>
          <w:sz w:val="24"/>
          <w:szCs w:val="24"/>
        </w:rPr>
        <w:t>增值税专用发票后（1</w:t>
      </w:r>
      <w:r w:rsidR="00E656A9">
        <w:rPr>
          <w:rFonts w:ascii="仿宋" w:eastAsia="仿宋" w:hAnsi="仿宋"/>
          <w:sz w:val="24"/>
          <w:szCs w:val="24"/>
        </w:rPr>
        <w:t>3%</w:t>
      </w:r>
      <w:r w:rsidR="00E656A9">
        <w:rPr>
          <w:rFonts w:ascii="仿宋" w:eastAsia="仿宋" w:hAnsi="仿宋" w:hint="eastAsia"/>
          <w:sz w:val="24"/>
          <w:szCs w:val="24"/>
        </w:rPr>
        <w:t>税率），</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621258">
        <w:rPr>
          <w:rFonts w:ascii="仿宋" w:eastAsia="仿宋" w:hAnsi="仿宋"/>
          <w:sz w:val="24"/>
          <w:szCs w:val="24"/>
          <w:u w:val="single"/>
        </w:rPr>
        <w:t>5</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r w:rsidR="00516DA0">
        <w:rPr>
          <w:rFonts w:ascii="仿宋" w:eastAsia="仿宋" w:hAnsi="仿宋"/>
          <w:sz w:val="24"/>
          <w:szCs w:val="24"/>
        </w:rPr>
        <w:t>3570.00</w:t>
      </w:r>
      <w:r w:rsidRPr="00C64A64">
        <w:rPr>
          <w:rFonts w:ascii="仿宋" w:eastAsia="仿宋" w:hAnsi="仿宋" w:hint="eastAsia"/>
          <w:sz w:val="24"/>
          <w:szCs w:val="24"/>
        </w:rPr>
        <w:t>元。</w:t>
      </w:r>
    </w:p>
    <w:p w14:paraId="6A174A08"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A7FFCD6" w14:textId="78E7300D"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621258">
        <w:rPr>
          <w:rFonts w:ascii="仿宋" w:eastAsia="仿宋" w:hAnsi="仿宋"/>
          <w:sz w:val="24"/>
          <w:szCs w:val="24"/>
          <w:u w:val="single"/>
        </w:rPr>
        <w:t>30</w:t>
      </w:r>
      <w:r w:rsidRPr="00C64A64">
        <w:rPr>
          <w:rFonts w:ascii="仿宋" w:eastAsia="仿宋" w:hAnsi="仿宋" w:hint="eastAsia"/>
          <w:sz w:val="24"/>
          <w:szCs w:val="24"/>
        </w:rPr>
        <w:t>万次数。</w:t>
      </w:r>
    </w:p>
    <w:p w14:paraId="3B134EBF"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6EC0C74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4AA0373"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9533B01"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0B6250"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乙方在设计模具时，应考虑到模具脱模方便，模具的性能必须保证符合附件图纸技</w:t>
      </w:r>
    </w:p>
    <w:p w14:paraId="54C785CE"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05651B8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2DD24B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48D750A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73F243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1C5E09C2"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5EA929E5" w14:textId="477E88F6" w:rsidR="00317846"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21995057" w:edGrp="everyone"/>
      <w:permEnd w:id="221995057"/>
      <w:r w:rsidRPr="00C64A64">
        <w:rPr>
          <w:rFonts w:ascii="仿宋" w:eastAsia="仿宋" w:hAnsi="仿宋" w:hint="eastAsia"/>
          <w:sz w:val="24"/>
          <w:szCs w:val="24"/>
        </w:rPr>
        <w:t>日内，乙方</w:t>
      </w:r>
      <w:r w:rsidR="00516DA0">
        <w:rPr>
          <w:rFonts w:ascii="仿宋" w:eastAsia="仿宋" w:hAnsi="仿宋" w:hint="eastAsia"/>
          <w:sz w:val="24"/>
          <w:szCs w:val="24"/>
        </w:rPr>
        <w:t>免费</w:t>
      </w:r>
      <w:r w:rsidRPr="00C64A64">
        <w:rPr>
          <w:rFonts w:ascii="仿宋" w:eastAsia="仿宋" w:hAnsi="仿宋" w:hint="eastAsia"/>
          <w:sz w:val="24"/>
          <w:szCs w:val="24"/>
        </w:rPr>
        <w:t>交付试首模样件（</w:t>
      </w:r>
      <w:r w:rsidR="00516DA0">
        <w:rPr>
          <w:rFonts w:ascii="仿宋" w:eastAsia="仿宋" w:hAnsi="仿宋" w:hint="eastAsia"/>
          <w:sz w:val="24"/>
          <w:szCs w:val="24"/>
        </w:rPr>
        <w:t>由甲方提供原材料及往返邮费，乙方免费制作</w:t>
      </w:r>
      <w:r w:rsidR="00516DA0">
        <w:rPr>
          <w:rFonts w:ascii="仿宋" w:eastAsia="仿宋" w:hAnsi="仿宋"/>
          <w:sz w:val="24"/>
          <w:szCs w:val="24"/>
        </w:rPr>
        <w:t>5</w:t>
      </w:r>
      <w:r w:rsidRPr="00C64A64">
        <w:rPr>
          <w:rFonts w:ascii="仿宋" w:eastAsia="仿宋" w:hAnsi="仿宋" w:hint="eastAsia"/>
          <w:sz w:val="24"/>
          <w:szCs w:val="24"/>
        </w:rPr>
        <w:t>件</w:t>
      </w:r>
      <w:r w:rsidR="00516DA0">
        <w:rPr>
          <w:rFonts w:ascii="仿宋" w:eastAsia="仿宋" w:hAnsi="仿宋" w:hint="eastAsia"/>
          <w:sz w:val="24"/>
          <w:szCs w:val="24"/>
        </w:rPr>
        <w:t>样品</w:t>
      </w:r>
      <w:r w:rsidRPr="00C64A64">
        <w:rPr>
          <w:rFonts w:ascii="仿宋" w:eastAsia="仿宋" w:hAnsi="仿宋" w:hint="eastAsia"/>
          <w:sz w:val="24"/>
          <w:szCs w:val="24"/>
        </w:rPr>
        <w:t>）时，须附自检报告，甲方在收到首模样件后5天内提出书面意见给乙方。</w:t>
      </w:r>
    </w:p>
    <w:p w14:paraId="1AB92EE7" w14:textId="736E258C" w:rsidR="00317846" w:rsidRPr="00C64A64" w:rsidRDefault="00516DA0"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w:t>
      </w:r>
      <w:r w:rsidR="00317846" w:rsidRPr="00782E17">
        <w:rPr>
          <w:rFonts w:ascii="仿宋" w:eastAsia="仿宋" w:hAnsi="仿宋" w:hint="eastAsia"/>
          <w:sz w:val="24"/>
          <w:szCs w:val="24"/>
        </w:rPr>
        <w:t>修模试样完成后</w:t>
      </w:r>
      <w:r w:rsidR="00317846" w:rsidRPr="00C64A64">
        <w:rPr>
          <w:rFonts w:ascii="仿宋" w:eastAsia="仿宋" w:hAnsi="仿宋" w:hint="eastAsia"/>
          <w:sz w:val="24"/>
          <w:szCs w:val="24"/>
        </w:rPr>
        <w:t>，乙方交付合格样件给甲方，由甲方送交主机厂确认产品，产品合格后安排小批试制验收。</w:t>
      </w:r>
    </w:p>
    <w:p w14:paraId="4D491F4C" w14:textId="2864DB59" w:rsidR="00317846" w:rsidRPr="00C64A64" w:rsidRDefault="00516DA0" w:rsidP="004F480F">
      <w:pPr>
        <w:spacing w:line="360" w:lineRule="auto"/>
        <w:ind w:firstLineChars="236" w:firstLine="566"/>
        <w:rPr>
          <w:rFonts w:ascii="仿宋" w:eastAsia="仿宋" w:hAnsi="仿宋"/>
          <w:sz w:val="24"/>
          <w:szCs w:val="24"/>
        </w:rPr>
      </w:pPr>
      <w:r>
        <w:rPr>
          <w:rFonts w:ascii="仿宋" w:eastAsia="仿宋" w:hAnsi="仿宋"/>
          <w:sz w:val="24"/>
          <w:szCs w:val="24"/>
        </w:rPr>
        <w:t>7</w:t>
      </w:r>
      <w:r w:rsidR="00317846" w:rsidRPr="00C64A64">
        <w:rPr>
          <w:rFonts w:ascii="仿宋" w:eastAsia="仿宋" w:hAnsi="仿宋" w:hint="eastAsia"/>
          <w:sz w:val="24"/>
          <w:szCs w:val="24"/>
        </w:rPr>
        <w:t>.本合同的模具制作周期为</w:t>
      </w:r>
      <w:r>
        <w:rPr>
          <w:rFonts w:ascii="仿宋" w:eastAsia="仿宋" w:hAnsi="仿宋"/>
          <w:sz w:val="24"/>
          <w:szCs w:val="24"/>
        </w:rPr>
        <w:t>25</w:t>
      </w:r>
      <w:r w:rsidR="00317846" w:rsidRPr="00C64A64">
        <w:rPr>
          <w:rFonts w:ascii="仿宋" w:eastAsia="仿宋" w:hAnsi="仿宋" w:hint="eastAsia"/>
          <w:sz w:val="24"/>
          <w:szCs w:val="24"/>
        </w:rPr>
        <w:t>天，乙方应于20</w:t>
      </w:r>
      <w:r w:rsidR="00621258">
        <w:rPr>
          <w:rFonts w:ascii="仿宋" w:eastAsia="仿宋" w:hAnsi="仿宋"/>
          <w:sz w:val="24"/>
          <w:szCs w:val="24"/>
        </w:rPr>
        <w:t>22</w:t>
      </w:r>
      <w:r w:rsidR="00317846" w:rsidRPr="00C64A64">
        <w:rPr>
          <w:rFonts w:ascii="仿宋" w:eastAsia="仿宋" w:hAnsi="仿宋" w:hint="eastAsia"/>
          <w:sz w:val="24"/>
          <w:szCs w:val="24"/>
        </w:rPr>
        <w:t>年</w:t>
      </w:r>
      <w:permStart w:id="2093365644" w:edGrp="everyone"/>
      <w:r w:rsidR="009A0CB8">
        <w:rPr>
          <w:rFonts w:ascii="仿宋" w:eastAsia="仿宋" w:hAnsi="仿宋" w:hint="eastAsia"/>
          <w:sz w:val="24"/>
          <w:szCs w:val="24"/>
        </w:rPr>
        <w:t xml:space="preserve"> </w:t>
      </w:r>
      <w:r>
        <w:rPr>
          <w:rFonts w:ascii="仿宋" w:eastAsia="仿宋" w:hAnsi="仿宋"/>
          <w:sz w:val="24"/>
          <w:szCs w:val="24"/>
        </w:rPr>
        <w:t>3</w:t>
      </w:r>
      <w:r w:rsidR="009A0CB8">
        <w:rPr>
          <w:rFonts w:ascii="仿宋" w:eastAsia="仿宋" w:hAnsi="仿宋" w:hint="eastAsia"/>
          <w:sz w:val="24"/>
          <w:szCs w:val="24"/>
        </w:rPr>
        <w:t xml:space="preserve"> </w:t>
      </w:r>
      <w:permEnd w:id="2093365644"/>
      <w:r w:rsidR="00317846" w:rsidRPr="00C64A64">
        <w:rPr>
          <w:rFonts w:ascii="仿宋" w:eastAsia="仿宋" w:hAnsi="仿宋" w:hint="eastAsia"/>
          <w:sz w:val="24"/>
          <w:szCs w:val="24"/>
        </w:rPr>
        <w:t>月</w:t>
      </w:r>
      <w:permStart w:id="1440813575" w:edGrp="everyone"/>
      <w:r w:rsidR="009A0CB8">
        <w:rPr>
          <w:rFonts w:ascii="仿宋" w:eastAsia="仿宋" w:hAnsi="仿宋" w:hint="eastAsia"/>
          <w:sz w:val="24"/>
          <w:szCs w:val="24"/>
        </w:rPr>
        <w:t xml:space="preserve"> </w:t>
      </w:r>
      <w:r>
        <w:rPr>
          <w:rFonts w:ascii="仿宋" w:eastAsia="仿宋" w:hAnsi="仿宋"/>
          <w:sz w:val="24"/>
          <w:szCs w:val="24"/>
        </w:rPr>
        <w:t>15</w:t>
      </w:r>
      <w:r w:rsidR="009A0CB8">
        <w:rPr>
          <w:rFonts w:ascii="仿宋" w:eastAsia="仿宋" w:hAnsi="仿宋" w:hint="eastAsia"/>
          <w:sz w:val="24"/>
          <w:szCs w:val="24"/>
        </w:rPr>
        <w:t xml:space="preserve"> </w:t>
      </w:r>
      <w:permEnd w:id="1440813575"/>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0942761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5B9DF4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6B8394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747959DD"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6E7958A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404B42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22414E1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3E5E4637"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1B86E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7D42CB" w14:textId="3ADBE676"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332178666" w:edGrp="everyone"/>
      <w:r w:rsidR="00965B95">
        <w:rPr>
          <w:rFonts w:ascii="仿宋" w:eastAsia="仿宋" w:hAnsi="仿宋"/>
          <w:sz w:val="24"/>
          <w:szCs w:val="24"/>
        </w:rPr>
        <w:t>3</w:t>
      </w:r>
      <w:r w:rsidR="00621258">
        <w:rPr>
          <w:rFonts w:ascii="仿宋" w:eastAsia="仿宋" w:hAnsi="仿宋"/>
          <w:sz w:val="24"/>
          <w:szCs w:val="24"/>
        </w:rPr>
        <w:t>00</w:t>
      </w:r>
      <w:permEnd w:id="1332178666"/>
      <w:r w:rsidRPr="00C64A64">
        <w:rPr>
          <w:rFonts w:ascii="仿宋" w:eastAsia="仿宋" w:hAnsi="仿宋" w:hint="eastAsia"/>
          <w:sz w:val="24"/>
          <w:szCs w:val="24"/>
        </w:rPr>
        <w:t>件，月产能：</w:t>
      </w:r>
      <w:permStart w:id="620918849" w:edGrp="everyone"/>
      <w:r w:rsidR="00965B95">
        <w:rPr>
          <w:rFonts w:ascii="仿宋" w:eastAsia="仿宋" w:hAnsi="仿宋"/>
          <w:sz w:val="24"/>
          <w:szCs w:val="24"/>
        </w:rPr>
        <w:t>9</w:t>
      </w:r>
      <w:r w:rsidR="00621258">
        <w:rPr>
          <w:rFonts w:ascii="仿宋" w:eastAsia="仿宋" w:hAnsi="仿宋"/>
          <w:sz w:val="24"/>
          <w:szCs w:val="24"/>
        </w:rPr>
        <w:t>000</w:t>
      </w:r>
      <w:permEnd w:id="620918849"/>
      <w:r w:rsidRPr="00C64A64">
        <w:rPr>
          <w:rFonts w:ascii="仿宋" w:eastAsia="仿宋" w:hAnsi="仿宋" w:hint="eastAsia"/>
          <w:sz w:val="24"/>
          <w:szCs w:val="24"/>
        </w:rPr>
        <w:t>件。</w:t>
      </w:r>
    </w:p>
    <w:p w14:paraId="6F78426E" w14:textId="6699D28A"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621258">
        <w:rPr>
          <w:rFonts w:ascii="仿宋" w:eastAsia="仿宋" w:hAnsi="仿宋" w:hint="eastAsia"/>
          <w:sz w:val="24"/>
          <w:szCs w:val="24"/>
        </w:rPr>
        <w:t>使用要求，模具所制作的产品应符合甲方图纸要求</w:t>
      </w:r>
      <w:r w:rsidRPr="00C64A64">
        <w:rPr>
          <w:rFonts w:ascii="仿宋" w:eastAsia="仿宋" w:hAnsi="仿宋" w:hint="eastAsia"/>
          <w:sz w:val="24"/>
          <w:szCs w:val="24"/>
        </w:rPr>
        <w:t>。</w:t>
      </w:r>
    </w:p>
    <w:p w14:paraId="73996A3F"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F8DEF7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329914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9C95335"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B89F3F8"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6613129"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w:t>
      </w:r>
      <w:r w:rsidRPr="00C64A64">
        <w:rPr>
          <w:rFonts w:ascii="仿宋" w:eastAsia="仿宋" w:hAnsi="仿宋" w:hint="eastAsia"/>
          <w:sz w:val="24"/>
          <w:szCs w:val="24"/>
        </w:rPr>
        <w:lastRenderedPageBreak/>
        <w:t>密责任，乙方或乙方工作人员未经得甲方书面同意不得泄漏给任何第三方，或利用此模具生产供应产品给其它厂商；</w:t>
      </w:r>
    </w:p>
    <w:p w14:paraId="29A7B0FC"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13D8B2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10FA48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0273DE2"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5C7DF073"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67E5473"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77AB677"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59B6C247"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3480FD5"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0E9449C1"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9DE2FC0"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0BDAD343" w14:textId="176805F1" w:rsidR="00775D5E" w:rsidRPr="00775D5E" w:rsidRDefault="00775D5E" w:rsidP="00516DA0">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516DA0">
        <w:rPr>
          <w:rFonts w:ascii="仿宋" w:eastAsia="仿宋" w:hAnsi="仿宋" w:hint="eastAsia"/>
          <w:b/>
          <w:sz w:val="24"/>
          <w:szCs w:val="24"/>
        </w:rPr>
        <w:t>滁州岳众汽车零部件有限公司</w:t>
      </w:r>
      <w:r w:rsidRPr="00775D5E">
        <w:rPr>
          <w:rFonts w:ascii="仿宋" w:eastAsia="仿宋" w:hAnsi="仿宋" w:cs="仿宋" w:hint="eastAsia"/>
          <w:b/>
          <w:color w:val="000000"/>
          <w:sz w:val="24"/>
          <w:szCs w:val="24"/>
        </w:rPr>
        <w:t xml:space="preserve">                                  </w:t>
      </w:r>
    </w:p>
    <w:p w14:paraId="64E76424" w14:textId="77777777" w:rsidR="00775D5E" w:rsidRPr="00775D5E" w:rsidRDefault="00775D5E" w:rsidP="00516DA0">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1BF998C4" w14:textId="77777777" w:rsidR="00775D5E" w:rsidRPr="00775D5E" w:rsidRDefault="00775D5E" w:rsidP="00516DA0">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516648F4" w14:textId="77777777" w:rsidR="00775D5E" w:rsidRPr="00775D5E" w:rsidRDefault="00775D5E" w:rsidP="00516DA0">
      <w:pPr>
        <w:jc w:val="left"/>
        <w:rPr>
          <w:rFonts w:ascii="仿宋" w:eastAsia="仿宋" w:hAnsi="仿宋" w:cs="仿宋"/>
          <w:b/>
          <w:color w:val="000000"/>
          <w:sz w:val="24"/>
          <w:szCs w:val="24"/>
        </w:rPr>
      </w:pPr>
    </w:p>
    <w:p w14:paraId="5C09A9DB" w14:textId="648D2823" w:rsidR="00317846" w:rsidRPr="00C00BD1" w:rsidRDefault="0032071A" w:rsidP="00516DA0">
      <w:pPr>
        <w:jc w:val="left"/>
        <w:rPr>
          <w:rFonts w:ascii="仿宋" w:eastAsia="仿宋" w:hAnsi="仿宋" w:cs="仿宋"/>
          <w:b/>
          <w:color w:val="000000"/>
          <w:sz w:val="24"/>
          <w:szCs w:val="24"/>
        </w:rPr>
      </w:pPr>
      <w:r>
        <w:rPr>
          <w:rFonts w:ascii="仿宋" w:eastAsia="仿宋" w:hAnsi="仿宋" w:cs="仿宋"/>
          <w:b/>
          <w:color w:val="000000"/>
          <w:sz w:val="24"/>
          <w:szCs w:val="24"/>
        </w:rPr>
        <w:lastRenderedPageBreak/>
        <w:t>202</w:t>
      </w:r>
      <w:r w:rsidR="00516DA0">
        <w:rPr>
          <w:rFonts w:ascii="仿宋" w:eastAsia="仿宋" w:hAnsi="仿宋" w:cs="仿宋"/>
          <w:b/>
          <w:color w:val="000000"/>
          <w:sz w:val="24"/>
          <w:szCs w:val="24"/>
        </w:rPr>
        <w:t>2</w:t>
      </w:r>
      <w:r w:rsidR="00775D5E" w:rsidRPr="00775D5E">
        <w:rPr>
          <w:rFonts w:ascii="仿宋" w:eastAsia="仿宋" w:hAnsi="仿宋" w:cs="仿宋" w:hint="eastAsia"/>
          <w:b/>
          <w:color w:val="000000"/>
          <w:sz w:val="24"/>
          <w:szCs w:val="24"/>
        </w:rPr>
        <w:t>年</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月</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 xml:space="preserve">日                        </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 xml:space="preserve"> </w:t>
      </w:r>
      <w:r>
        <w:rPr>
          <w:rFonts w:ascii="仿宋" w:eastAsia="仿宋" w:hAnsi="仿宋" w:cs="仿宋"/>
          <w:b/>
          <w:color w:val="000000"/>
          <w:sz w:val="24"/>
          <w:szCs w:val="24"/>
        </w:rPr>
        <w:t>202</w:t>
      </w:r>
      <w:r w:rsidR="00516DA0">
        <w:rPr>
          <w:rFonts w:ascii="仿宋" w:eastAsia="仿宋" w:hAnsi="仿宋" w:cs="仿宋"/>
          <w:b/>
          <w:color w:val="000000"/>
          <w:sz w:val="24"/>
          <w:szCs w:val="24"/>
        </w:rPr>
        <w:t>2</w:t>
      </w:r>
      <w:r w:rsidR="00775D5E" w:rsidRPr="00775D5E">
        <w:rPr>
          <w:rFonts w:ascii="仿宋" w:eastAsia="仿宋" w:hAnsi="仿宋" w:cs="仿宋" w:hint="eastAsia"/>
          <w:b/>
          <w:color w:val="000000"/>
          <w:sz w:val="24"/>
          <w:szCs w:val="24"/>
        </w:rPr>
        <w:t>年</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月</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0751" w14:textId="77777777" w:rsidR="000848FF" w:rsidRDefault="000848FF">
      <w:r>
        <w:separator/>
      </w:r>
    </w:p>
  </w:endnote>
  <w:endnote w:type="continuationSeparator" w:id="0">
    <w:p w14:paraId="269DB401" w14:textId="77777777" w:rsidR="000848FF" w:rsidRDefault="0008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70E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5978962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16B4724"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B950D1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784E"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0601F7EB"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F7AB" w14:textId="77777777" w:rsidR="000848FF" w:rsidRDefault="000848FF">
      <w:r>
        <w:separator/>
      </w:r>
    </w:p>
  </w:footnote>
  <w:footnote w:type="continuationSeparator" w:id="0">
    <w:p w14:paraId="6B9D59F7" w14:textId="77777777" w:rsidR="000848FF" w:rsidRDefault="0008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D739"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AD1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21E15C1F" wp14:editId="5D97D452">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848FF"/>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0F5E6C"/>
    <w:rsid w:val="00107B0F"/>
    <w:rsid w:val="00112EB4"/>
    <w:rsid w:val="00120DFF"/>
    <w:rsid w:val="00125AD6"/>
    <w:rsid w:val="0014400C"/>
    <w:rsid w:val="00152B52"/>
    <w:rsid w:val="0016045B"/>
    <w:rsid w:val="00163D1E"/>
    <w:rsid w:val="00172A27"/>
    <w:rsid w:val="00174744"/>
    <w:rsid w:val="00181FCB"/>
    <w:rsid w:val="001850C8"/>
    <w:rsid w:val="001932AD"/>
    <w:rsid w:val="00194F32"/>
    <w:rsid w:val="001969B4"/>
    <w:rsid w:val="001A1502"/>
    <w:rsid w:val="001A64BB"/>
    <w:rsid w:val="001A68B8"/>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6DE8"/>
    <w:rsid w:val="00294999"/>
    <w:rsid w:val="002972FB"/>
    <w:rsid w:val="002A7FF8"/>
    <w:rsid w:val="002B0BC6"/>
    <w:rsid w:val="002C0246"/>
    <w:rsid w:val="002C46DC"/>
    <w:rsid w:val="002E3BFB"/>
    <w:rsid w:val="002E5EC0"/>
    <w:rsid w:val="00317846"/>
    <w:rsid w:val="0032071A"/>
    <w:rsid w:val="00322607"/>
    <w:rsid w:val="00331F41"/>
    <w:rsid w:val="003339A6"/>
    <w:rsid w:val="00340591"/>
    <w:rsid w:val="0034191F"/>
    <w:rsid w:val="003433E4"/>
    <w:rsid w:val="003670B2"/>
    <w:rsid w:val="00381B40"/>
    <w:rsid w:val="00381FA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18A1"/>
    <w:rsid w:val="004D4D95"/>
    <w:rsid w:val="004D6E1E"/>
    <w:rsid w:val="004E1BC3"/>
    <w:rsid w:val="004E252F"/>
    <w:rsid w:val="004E5A08"/>
    <w:rsid w:val="004F480F"/>
    <w:rsid w:val="004F6153"/>
    <w:rsid w:val="004F7B52"/>
    <w:rsid w:val="0050430D"/>
    <w:rsid w:val="005055B0"/>
    <w:rsid w:val="00516DA0"/>
    <w:rsid w:val="00527FE2"/>
    <w:rsid w:val="00530750"/>
    <w:rsid w:val="0053529B"/>
    <w:rsid w:val="00541779"/>
    <w:rsid w:val="00542813"/>
    <w:rsid w:val="00555404"/>
    <w:rsid w:val="005654D1"/>
    <w:rsid w:val="005658A8"/>
    <w:rsid w:val="00576DB0"/>
    <w:rsid w:val="00586556"/>
    <w:rsid w:val="005916A0"/>
    <w:rsid w:val="005A19B6"/>
    <w:rsid w:val="005C3AE4"/>
    <w:rsid w:val="005D1767"/>
    <w:rsid w:val="005D1D15"/>
    <w:rsid w:val="005E3B9F"/>
    <w:rsid w:val="005F5EA2"/>
    <w:rsid w:val="00605E97"/>
    <w:rsid w:val="00621258"/>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1152"/>
    <w:rsid w:val="00752D8A"/>
    <w:rsid w:val="007721CB"/>
    <w:rsid w:val="00775D5E"/>
    <w:rsid w:val="00781BD3"/>
    <w:rsid w:val="00782E17"/>
    <w:rsid w:val="007879DB"/>
    <w:rsid w:val="007A385B"/>
    <w:rsid w:val="007A6F4B"/>
    <w:rsid w:val="007B0D45"/>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5B95"/>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15F6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16C8"/>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D3E12"/>
    <w:rsid w:val="00DF0DD6"/>
    <w:rsid w:val="00DF2CC2"/>
    <w:rsid w:val="00E03F21"/>
    <w:rsid w:val="00E10EF6"/>
    <w:rsid w:val="00E110C1"/>
    <w:rsid w:val="00E12E40"/>
    <w:rsid w:val="00E13054"/>
    <w:rsid w:val="00E1597E"/>
    <w:rsid w:val="00E24E9A"/>
    <w:rsid w:val="00E30C30"/>
    <w:rsid w:val="00E3749F"/>
    <w:rsid w:val="00E37A0C"/>
    <w:rsid w:val="00E54E84"/>
    <w:rsid w:val="00E656A9"/>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5769"/>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FEE"/>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69786"/>
  <w15:docId w15:val="{ADEA03DB-213D-4AB7-AE0D-8A7F3845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547</Words>
  <Characters>3121</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30</cp:revision>
  <cp:lastPrinted>2015-07-18T05:35:00Z</cp:lastPrinted>
  <dcterms:created xsi:type="dcterms:W3CDTF">2021-11-05T08:16:00Z</dcterms:created>
  <dcterms:modified xsi:type="dcterms:W3CDTF">2022-02-13T06:49:00Z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