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C2DCC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E6F74">
              <w:rPr>
                <w:rFonts w:ascii="宋体" w:hAnsi="宋体" w:cs="宋体"/>
                <w:kern w:val="0"/>
                <w:sz w:val="24"/>
              </w:rPr>
              <w:t>22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7E6F74">
              <w:rPr>
                <w:rFonts w:ascii="宋体" w:hAnsi="宋体" w:cs="宋体" w:hint="eastAsia"/>
                <w:kern w:val="0"/>
                <w:sz w:val="24"/>
              </w:rPr>
              <w:t>上汽红岩商用车有限公司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E6F74" w:rsidP="00194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董正宇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E6F74" w:rsidP="00194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1940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E6F74" w:rsidP="00194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郁强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7E6F74" w:rsidP="00194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平台总监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E6F74" w:rsidP="001940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7E6F74" w:rsidP="00194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麻旭瑜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7E6F74" w:rsidP="00194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采购副总监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7E6F74" w:rsidP="001940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6F74" w:rsidP="00194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方士国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E6F74" w:rsidP="00194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规划部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副总监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7E6F74" w:rsidP="001940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7E6F74" w:rsidP="00194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刘斌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7E6F74" w:rsidP="00194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技术副主任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7E6F74" w:rsidP="001940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DB2726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李谦</w:t>
            </w:r>
            <w:bookmarkStart w:id="0" w:name="_GoBack"/>
            <w:bookmarkEnd w:id="0"/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7E6F74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5251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1F" w:rsidRDefault="00CF481F" w:rsidP="009C7058">
      <w:r>
        <w:separator/>
      </w:r>
    </w:p>
  </w:endnote>
  <w:endnote w:type="continuationSeparator" w:id="0">
    <w:p w:rsidR="00CF481F" w:rsidRDefault="00CF481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1F" w:rsidRDefault="00CF481F" w:rsidP="009C7058">
      <w:r>
        <w:separator/>
      </w:r>
    </w:p>
  </w:footnote>
  <w:footnote w:type="continuationSeparator" w:id="0">
    <w:p w:rsidR="00CF481F" w:rsidRDefault="00CF481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4079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E6F74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CF481F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726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289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7942-DA75-4B97-ADD3-DF483BE1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34</cp:revision>
  <cp:lastPrinted>2021-05-07T02:45:00Z</cp:lastPrinted>
  <dcterms:created xsi:type="dcterms:W3CDTF">2021-06-28T05:16:00Z</dcterms:created>
  <dcterms:modified xsi:type="dcterms:W3CDTF">2022-03-22T02:50:00Z</dcterms:modified>
</cp:coreProperties>
</file>