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036CD8">
        <w:rPr>
          <w:rFonts w:ascii="仿宋" w:eastAsia="仿宋" w:hAnsi="仿宋" w:hint="eastAsia"/>
          <w:sz w:val="24"/>
          <w:szCs w:val="24"/>
        </w:rPr>
        <w:t>GHRCHT</w:t>
      </w:r>
      <w:r w:rsidR="00E605A5" w:rsidRPr="00E605A5">
        <w:rPr>
          <w:rFonts w:ascii="仿宋" w:eastAsia="仿宋" w:hAnsi="仿宋"/>
          <w:sz w:val="24"/>
          <w:szCs w:val="24"/>
        </w:rPr>
        <w:t>20220188</w:t>
      </w:r>
      <w:r w:rsidRPr="00C64A64">
        <w:rPr>
          <w:rFonts w:ascii="仿宋" w:eastAsia="仿宋" w:hAnsi="仿宋" w:hint="eastAsia"/>
          <w:sz w:val="24"/>
          <w:szCs w:val="24"/>
        </w:rPr>
        <w:t xml:space="preserve"> </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AD0EA6" w:rsidRPr="00AD0EA6">
        <w:rPr>
          <w:rFonts w:ascii="仿宋" w:eastAsia="仿宋" w:hAnsi="仿宋" w:hint="eastAsia"/>
          <w:sz w:val="24"/>
          <w:szCs w:val="24"/>
        </w:rPr>
        <w:t>安路普（北京）汽车技术有限公司昌平分公司</w:t>
      </w:r>
      <w:r w:rsidR="00317846" w:rsidRPr="004435A0">
        <w:rPr>
          <w:rFonts w:ascii="仿宋" w:eastAsia="仿宋" w:hAnsi="仿宋" w:hint="eastAsia"/>
          <w:b/>
          <w:sz w:val="24"/>
          <w:szCs w:val="24"/>
        </w:rPr>
        <w:t>（以下简称甲方）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D0EA6">
        <w:rPr>
          <w:rFonts w:ascii="微软雅黑" w:eastAsia="微软雅黑" w:hAnsi="微软雅黑" w:hint="eastAsia"/>
          <w:color w:val="444444"/>
          <w:szCs w:val="21"/>
          <w:shd w:val="clear" w:color="auto" w:fill="FFFFFF"/>
        </w:rPr>
        <w:t>911101140717261595</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 xml:space="preserve">： </w:t>
      </w:r>
      <w:r w:rsidR="00E605A5" w:rsidRPr="00E605A5">
        <w:rPr>
          <w:rFonts w:ascii="仿宋" w:eastAsia="仿宋" w:hAnsi="仿宋" w:hint="eastAsia"/>
          <w:sz w:val="24"/>
          <w:szCs w:val="24"/>
        </w:rPr>
        <w:t>天津远创科技有限公司</w:t>
      </w:r>
      <w:r w:rsidR="00317846" w:rsidRPr="004435A0">
        <w:rPr>
          <w:rFonts w:ascii="仿宋" w:eastAsia="仿宋" w:hAnsi="仿宋" w:hint="eastAsia"/>
          <w:b/>
          <w:sz w:val="24"/>
          <w:szCs w:val="24"/>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646028">
        <w:rPr>
          <w:rFonts w:ascii="微软雅黑" w:eastAsia="微软雅黑" w:hAnsi="微软雅黑" w:hint="eastAsia"/>
          <w:color w:val="444444"/>
          <w:szCs w:val="21"/>
          <w:shd w:val="clear" w:color="auto" w:fill="FFFFFF"/>
        </w:rPr>
        <w:t>91120111MA073R2N45</w:t>
      </w: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1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1719"/>
        <w:gridCol w:w="1293"/>
        <w:gridCol w:w="1182"/>
        <w:gridCol w:w="1183"/>
        <w:gridCol w:w="1183"/>
        <w:gridCol w:w="1183"/>
        <w:gridCol w:w="1613"/>
      </w:tblGrid>
      <w:tr w:rsidR="00317846" w:rsidRPr="00646028" w:rsidTr="00646028">
        <w:trPr>
          <w:trHeight w:val="40"/>
        </w:trPr>
        <w:tc>
          <w:tcPr>
            <w:tcW w:w="756" w:type="dxa"/>
            <w:vAlign w:val="center"/>
          </w:tcPr>
          <w:p w:rsidR="00317846" w:rsidRPr="00646028" w:rsidRDefault="00317846" w:rsidP="004F480F">
            <w:pPr>
              <w:spacing w:line="360" w:lineRule="auto"/>
              <w:jc w:val="center"/>
              <w:rPr>
                <w:rFonts w:ascii="仿宋" w:eastAsia="仿宋" w:hAnsi="仿宋"/>
                <w:sz w:val="18"/>
                <w:szCs w:val="18"/>
              </w:rPr>
            </w:pPr>
            <w:r w:rsidRPr="00646028">
              <w:rPr>
                <w:rFonts w:ascii="仿宋" w:eastAsia="仿宋" w:hAnsi="仿宋" w:hint="eastAsia"/>
                <w:sz w:val="18"/>
                <w:szCs w:val="18"/>
              </w:rPr>
              <w:t>序号</w:t>
            </w:r>
          </w:p>
        </w:tc>
        <w:tc>
          <w:tcPr>
            <w:tcW w:w="1719" w:type="dxa"/>
            <w:vAlign w:val="center"/>
          </w:tcPr>
          <w:p w:rsidR="00317846" w:rsidRPr="00646028" w:rsidRDefault="00317846" w:rsidP="004F480F">
            <w:pPr>
              <w:spacing w:line="360" w:lineRule="auto"/>
              <w:jc w:val="center"/>
              <w:rPr>
                <w:rFonts w:ascii="仿宋" w:eastAsia="仿宋" w:hAnsi="仿宋"/>
                <w:sz w:val="18"/>
                <w:szCs w:val="18"/>
              </w:rPr>
            </w:pPr>
            <w:r w:rsidRPr="00646028">
              <w:rPr>
                <w:rFonts w:ascii="仿宋" w:eastAsia="仿宋" w:hAnsi="仿宋" w:hint="eastAsia"/>
                <w:sz w:val="18"/>
                <w:szCs w:val="18"/>
              </w:rPr>
              <w:t>模具名称</w:t>
            </w:r>
          </w:p>
        </w:tc>
        <w:tc>
          <w:tcPr>
            <w:tcW w:w="1293" w:type="dxa"/>
            <w:vAlign w:val="center"/>
          </w:tcPr>
          <w:p w:rsidR="00317846" w:rsidRPr="00646028" w:rsidRDefault="00317846" w:rsidP="004F480F">
            <w:pPr>
              <w:spacing w:line="360" w:lineRule="auto"/>
              <w:jc w:val="center"/>
              <w:rPr>
                <w:rFonts w:ascii="仿宋" w:eastAsia="仿宋" w:hAnsi="仿宋"/>
                <w:sz w:val="18"/>
                <w:szCs w:val="18"/>
              </w:rPr>
            </w:pPr>
            <w:r w:rsidRPr="00646028">
              <w:rPr>
                <w:rFonts w:ascii="仿宋" w:eastAsia="仿宋" w:hAnsi="仿宋" w:hint="eastAsia"/>
                <w:sz w:val="18"/>
                <w:szCs w:val="18"/>
              </w:rPr>
              <w:t>模具编号</w:t>
            </w:r>
          </w:p>
        </w:tc>
        <w:tc>
          <w:tcPr>
            <w:tcW w:w="1182" w:type="dxa"/>
            <w:vAlign w:val="center"/>
          </w:tcPr>
          <w:p w:rsidR="00317846" w:rsidRPr="00646028" w:rsidRDefault="00317846" w:rsidP="004F480F">
            <w:pPr>
              <w:spacing w:line="360" w:lineRule="auto"/>
              <w:jc w:val="center"/>
              <w:rPr>
                <w:rFonts w:ascii="仿宋" w:eastAsia="仿宋" w:hAnsi="仿宋"/>
                <w:sz w:val="18"/>
                <w:szCs w:val="18"/>
              </w:rPr>
            </w:pPr>
            <w:r w:rsidRPr="00646028">
              <w:rPr>
                <w:rFonts w:ascii="仿宋" w:eastAsia="仿宋" w:hAnsi="仿宋" w:hint="eastAsia"/>
                <w:sz w:val="18"/>
                <w:szCs w:val="18"/>
              </w:rPr>
              <w:t>模具数量</w:t>
            </w:r>
          </w:p>
        </w:tc>
        <w:tc>
          <w:tcPr>
            <w:tcW w:w="1183" w:type="dxa"/>
            <w:vAlign w:val="center"/>
          </w:tcPr>
          <w:p w:rsidR="00317846" w:rsidRPr="00646028" w:rsidRDefault="00317846" w:rsidP="004F480F">
            <w:pPr>
              <w:spacing w:line="360" w:lineRule="auto"/>
              <w:jc w:val="center"/>
              <w:rPr>
                <w:rFonts w:ascii="仿宋" w:eastAsia="仿宋" w:hAnsi="仿宋"/>
                <w:sz w:val="18"/>
                <w:szCs w:val="18"/>
              </w:rPr>
            </w:pPr>
            <w:proofErr w:type="gramStart"/>
            <w:r w:rsidRPr="00646028">
              <w:rPr>
                <w:rFonts w:ascii="仿宋" w:eastAsia="仿宋" w:hAnsi="仿宋" w:hint="eastAsia"/>
                <w:sz w:val="18"/>
                <w:szCs w:val="18"/>
              </w:rPr>
              <w:t>未税</w:t>
            </w:r>
            <w:r w:rsidRPr="00646028">
              <w:rPr>
                <w:rFonts w:ascii="仿宋" w:eastAsia="仿宋" w:hAnsi="仿宋"/>
                <w:sz w:val="18"/>
                <w:szCs w:val="18"/>
              </w:rPr>
              <w:t>价格</w:t>
            </w:r>
            <w:proofErr w:type="gramEnd"/>
          </w:p>
        </w:tc>
        <w:tc>
          <w:tcPr>
            <w:tcW w:w="1183" w:type="dxa"/>
            <w:vAlign w:val="center"/>
          </w:tcPr>
          <w:p w:rsidR="00317846" w:rsidRPr="00646028" w:rsidRDefault="00317846" w:rsidP="004F480F">
            <w:pPr>
              <w:spacing w:line="360" w:lineRule="auto"/>
              <w:jc w:val="center"/>
              <w:rPr>
                <w:rFonts w:ascii="仿宋" w:eastAsia="仿宋" w:hAnsi="仿宋"/>
                <w:sz w:val="18"/>
                <w:szCs w:val="18"/>
              </w:rPr>
            </w:pPr>
            <w:r w:rsidRPr="00646028">
              <w:rPr>
                <w:rFonts w:ascii="仿宋" w:eastAsia="仿宋" w:hAnsi="仿宋" w:hint="eastAsia"/>
                <w:sz w:val="18"/>
                <w:szCs w:val="18"/>
              </w:rPr>
              <w:t>增值税</w:t>
            </w:r>
            <w:r w:rsidRPr="00646028">
              <w:rPr>
                <w:rFonts w:ascii="仿宋" w:eastAsia="仿宋" w:hAnsi="仿宋"/>
                <w:sz w:val="18"/>
                <w:szCs w:val="18"/>
              </w:rPr>
              <w:t>额</w:t>
            </w:r>
          </w:p>
        </w:tc>
        <w:tc>
          <w:tcPr>
            <w:tcW w:w="1183" w:type="dxa"/>
            <w:vAlign w:val="center"/>
          </w:tcPr>
          <w:p w:rsidR="00317846" w:rsidRPr="00646028" w:rsidRDefault="00317846" w:rsidP="004F480F">
            <w:pPr>
              <w:spacing w:line="360" w:lineRule="auto"/>
              <w:jc w:val="center"/>
              <w:rPr>
                <w:rFonts w:ascii="仿宋" w:eastAsia="仿宋" w:hAnsi="仿宋"/>
                <w:sz w:val="18"/>
                <w:szCs w:val="18"/>
              </w:rPr>
            </w:pPr>
            <w:r w:rsidRPr="00646028">
              <w:rPr>
                <w:rFonts w:ascii="仿宋" w:eastAsia="仿宋" w:hAnsi="仿宋" w:hint="eastAsia"/>
                <w:sz w:val="18"/>
                <w:szCs w:val="18"/>
              </w:rPr>
              <w:t>含税价格</w:t>
            </w:r>
          </w:p>
        </w:tc>
        <w:tc>
          <w:tcPr>
            <w:tcW w:w="1613" w:type="dxa"/>
            <w:vAlign w:val="center"/>
          </w:tcPr>
          <w:p w:rsidR="00317846" w:rsidRPr="00646028" w:rsidRDefault="00317846" w:rsidP="004F480F">
            <w:pPr>
              <w:spacing w:line="360" w:lineRule="auto"/>
              <w:jc w:val="center"/>
              <w:rPr>
                <w:rFonts w:ascii="仿宋" w:eastAsia="仿宋" w:hAnsi="仿宋"/>
                <w:sz w:val="18"/>
                <w:szCs w:val="18"/>
              </w:rPr>
            </w:pPr>
            <w:r w:rsidRPr="00646028">
              <w:rPr>
                <w:rFonts w:ascii="仿宋" w:eastAsia="仿宋" w:hAnsi="仿宋" w:hint="eastAsia"/>
                <w:sz w:val="18"/>
                <w:szCs w:val="18"/>
              </w:rPr>
              <w:t>备注（模腔</w:t>
            </w:r>
            <w:r w:rsidRPr="00646028">
              <w:rPr>
                <w:rFonts w:ascii="仿宋" w:eastAsia="仿宋" w:hAnsi="仿宋"/>
                <w:sz w:val="18"/>
                <w:szCs w:val="18"/>
              </w:rPr>
              <w:t>数</w:t>
            </w:r>
            <w:r w:rsidRPr="00646028">
              <w:rPr>
                <w:rFonts w:ascii="仿宋" w:eastAsia="仿宋" w:hAnsi="仿宋" w:hint="eastAsia"/>
                <w:sz w:val="18"/>
                <w:szCs w:val="18"/>
              </w:rPr>
              <w:t>）</w:t>
            </w:r>
          </w:p>
        </w:tc>
      </w:tr>
      <w:tr w:rsidR="00317846" w:rsidRPr="00646028" w:rsidTr="00646028">
        <w:trPr>
          <w:trHeight w:val="40"/>
        </w:trPr>
        <w:tc>
          <w:tcPr>
            <w:tcW w:w="756" w:type="dxa"/>
            <w:vAlign w:val="center"/>
          </w:tcPr>
          <w:p w:rsidR="00317846" w:rsidRPr="00646028" w:rsidRDefault="00317846" w:rsidP="004F480F">
            <w:pPr>
              <w:spacing w:line="360" w:lineRule="auto"/>
              <w:jc w:val="center"/>
              <w:rPr>
                <w:rFonts w:ascii="仿宋" w:eastAsia="仿宋" w:hAnsi="仿宋"/>
                <w:sz w:val="18"/>
                <w:szCs w:val="18"/>
              </w:rPr>
            </w:pPr>
            <w:r w:rsidRPr="00646028">
              <w:rPr>
                <w:rFonts w:ascii="仿宋" w:eastAsia="仿宋" w:hAnsi="仿宋" w:hint="eastAsia"/>
                <w:sz w:val="18"/>
                <w:szCs w:val="18"/>
              </w:rPr>
              <w:t>1</w:t>
            </w:r>
          </w:p>
        </w:tc>
        <w:tc>
          <w:tcPr>
            <w:tcW w:w="1719" w:type="dxa"/>
            <w:vAlign w:val="center"/>
          </w:tcPr>
          <w:p w:rsidR="00317846" w:rsidRPr="00646028" w:rsidRDefault="00AD0EA6" w:rsidP="004F480F">
            <w:pPr>
              <w:spacing w:line="360" w:lineRule="auto"/>
              <w:jc w:val="center"/>
              <w:rPr>
                <w:rFonts w:ascii="仿宋" w:eastAsia="仿宋" w:hAnsi="仿宋"/>
                <w:sz w:val="18"/>
                <w:szCs w:val="18"/>
              </w:rPr>
            </w:pPr>
            <w:r w:rsidRPr="00646028">
              <w:rPr>
                <w:rFonts w:ascii="仿宋" w:eastAsia="仿宋" w:hAnsi="仿宋"/>
                <w:sz w:val="18"/>
                <w:szCs w:val="18"/>
              </w:rPr>
              <w:t>扶手低支架模具</w:t>
            </w:r>
          </w:p>
        </w:tc>
        <w:tc>
          <w:tcPr>
            <w:tcW w:w="1293" w:type="dxa"/>
            <w:vAlign w:val="center"/>
          </w:tcPr>
          <w:p w:rsidR="00317846" w:rsidRPr="00646028" w:rsidRDefault="00AD0EA6" w:rsidP="004F480F">
            <w:pPr>
              <w:spacing w:line="360" w:lineRule="auto"/>
              <w:jc w:val="center"/>
              <w:rPr>
                <w:rFonts w:ascii="仿宋" w:eastAsia="仿宋" w:hAnsi="仿宋"/>
                <w:sz w:val="18"/>
                <w:szCs w:val="18"/>
              </w:rPr>
            </w:pPr>
            <w:r w:rsidRPr="00646028">
              <w:rPr>
                <w:rFonts w:ascii="仿宋" w:eastAsia="仿宋" w:hAnsi="仿宋" w:hint="eastAsia"/>
                <w:sz w:val="18"/>
                <w:szCs w:val="18"/>
              </w:rPr>
              <w:t>-</w:t>
            </w:r>
          </w:p>
        </w:tc>
        <w:tc>
          <w:tcPr>
            <w:tcW w:w="1182" w:type="dxa"/>
            <w:vAlign w:val="center"/>
          </w:tcPr>
          <w:p w:rsidR="00317846" w:rsidRPr="00646028" w:rsidRDefault="00AD0EA6" w:rsidP="004F480F">
            <w:pPr>
              <w:spacing w:line="360" w:lineRule="auto"/>
              <w:jc w:val="center"/>
              <w:rPr>
                <w:rFonts w:ascii="仿宋" w:eastAsia="仿宋" w:hAnsi="仿宋"/>
                <w:sz w:val="18"/>
                <w:szCs w:val="18"/>
              </w:rPr>
            </w:pPr>
            <w:r w:rsidRPr="00646028">
              <w:rPr>
                <w:rFonts w:ascii="仿宋" w:eastAsia="仿宋" w:hAnsi="仿宋" w:hint="eastAsia"/>
                <w:sz w:val="18"/>
                <w:szCs w:val="18"/>
              </w:rPr>
              <w:t>1</w:t>
            </w:r>
          </w:p>
        </w:tc>
        <w:tc>
          <w:tcPr>
            <w:tcW w:w="1183" w:type="dxa"/>
            <w:vAlign w:val="center"/>
          </w:tcPr>
          <w:p w:rsidR="00317846" w:rsidRPr="00646028" w:rsidRDefault="00646028" w:rsidP="004F480F">
            <w:pPr>
              <w:spacing w:line="360" w:lineRule="auto"/>
              <w:jc w:val="center"/>
              <w:rPr>
                <w:rFonts w:ascii="仿宋" w:eastAsia="仿宋" w:hAnsi="仿宋"/>
                <w:sz w:val="18"/>
                <w:szCs w:val="18"/>
              </w:rPr>
            </w:pPr>
            <w:r w:rsidRPr="00646028">
              <w:rPr>
                <w:rFonts w:ascii="仿宋" w:eastAsia="仿宋" w:hAnsi="仿宋" w:hint="eastAsia"/>
                <w:sz w:val="18"/>
                <w:szCs w:val="18"/>
              </w:rPr>
              <w:t>70796.46</w:t>
            </w:r>
          </w:p>
        </w:tc>
        <w:tc>
          <w:tcPr>
            <w:tcW w:w="1183" w:type="dxa"/>
            <w:vAlign w:val="center"/>
          </w:tcPr>
          <w:p w:rsidR="00317846" w:rsidRPr="00646028" w:rsidRDefault="00646028" w:rsidP="004F480F">
            <w:pPr>
              <w:spacing w:line="360" w:lineRule="auto"/>
              <w:jc w:val="center"/>
              <w:rPr>
                <w:rFonts w:ascii="仿宋" w:eastAsia="仿宋" w:hAnsi="仿宋"/>
                <w:sz w:val="18"/>
                <w:szCs w:val="18"/>
              </w:rPr>
            </w:pPr>
            <w:r w:rsidRPr="00646028">
              <w:rPr>
                <w:rFonts w:ascii="仿宋" w:eastAsia="仿宋" w:hAnsi="仿宋" w:hint="eastAsia"/>
                <w:sz w:val="18"/>
                <w:szCs w:val="18"/>
              </w:rPr>
              <w:t>9203.54</w:t>
            </w:r>
          </w:p>
        </w:tc>
        <w:tc>
          <w:tcPr>
            <w:tcW w:w="1183" w:type="dxa"/>
            <w:vAlign w:val="center"/>
          </w:tcPr>
          <w:p w:rsidR="00317846" w:rsidRPr="00646028" w:rsidRDefault="00646028" w:rsidP="004F480F">
            <w:pPr>
              <w:spacing w:line="360" w:lineRule="auto"/>
              <w:jc w:val="center"/>
              <w:rPr>
                <w:rFonts w:ascii="仿宋" w:eastAsia="仿宋" w:hAnsi="仿宋"/>
                <w:sz w:val="18"/>
                <w:szCs w:val="18"/>
              </w:rPr>
            </w:pPr>
            <w:r w:rsidRPr="00646028">
              <w:rPr>
                <w:rFonts w:ascii="仿宋" w:eastAsia="仿宋" w:hAnsi="仿宋" w:hint="eastAsia"/>
                <w:sz w:val="18"/>
                <w:szCs w:val="18"/>
              </w:rPr>
              <w:t>80000</w:t>
            </w:r>
          </w:p>
        </w:tc>
        <w:tc>
          <w:tcPr>
            <w:tcW w:w="1613" w:type="dxa"/>
            <w:vAlign w:val="center"/>
          </w:tcPr>
          <w:p w:rsidR="00317846" w:rsidRPr="00646028" w:rsidRDefault="00AD0EA6" w:rsidP="004F480F">
            <w:pPr>
              <w:spacing w:line="360" w:lineRule="auto"/>
              <w:jc w:val="center"/>
              <w:rPr>
                <w:rFonts w:ascii="仿宋" w:eastAsia="仿宋" w:hAnsi="仿宋"/>
                <w:sz w:val="18"/>
                <w:szCs w:val="18"/>
              </w:rPr>
            </w:pPr>
            <w:r w:rsidRPr="00646028">
              <w:rPr>
                <w:rFonts w:ascii="仿宋" w:eastAsia="仿宋" w:hAnsi="仿宋" w:hint="eastAsia"/>
                <w:sz w:val="18"/>
                <w:szCs w:val="18"/>
              </w:rPr>
              <w:t>1*1</w:t>
            </w:r>
          </w:p>
        </w:tc>
      </w:tr>
      <w:tr w:rsidR="00646028" w:rsidRPr="00646028" w:rsidTr="00646028">
        <w:trPr>
          <w:trHeight w:val="40"/>
        </w:trPr>
        <w:tc>
          <w:tcPr>
            <w:tcW w:w="3768" w:type="dxa"/>
            <w:gridSpan w:val="3"/>
            <w:vAlign w:val="center"/>
          </w:tcPr>
          <w:p w:rsidR="00646028" w:rsidRPr="00646028" w:rsidRDefault="00646028" w:rsidP="004F480F">
            <w:pPr>
              <w:spacing w:line="360" w:lineRule="auto"/>
              <w:jc w:val="center"/>
              <w:rPr>
                <w:rFonts w:ascii="仿宋" w:eastAsia="仿宋" w:hAnsi="仿宋"/>
                <w:sz w:val="18"/>
                <w:szCs w:val="18"/>
              </w:rPr>
            </w:pPr>
            <w:r w:rsidRPr="00646028">
              <w:rPr>
                <w:rFonts w:ascii="仿宋" w:eastAsia="仿宋" w:hAnsi="仿宋" w:hint="eastAsia"/>
                <w:b/>
                <w:sz w:val="18"/>
                <w:szCs w:val="18"/>
              </w:rPr>
              <w:t>合计</w:t>
            </w:r>
          </w:p>
        </w:tc>
        <w:tc>
          <w:tcPr>
            <w:tcW w:w="1182" w:type="dxa"/>
            <w:vAlign w:val="center"/>
          </w:tcPr>
          <w:p w:rsidR="00646028" w:rsidRPr="00646028" w:rsidRDefault="00646028" w:rsidP="00D20E38">
            <w:pPr>
              <w:spacing w:line="360" w:lineRule="auto"/>
              <w:jc w:val="center"/>
              <w:rPr>
                <w:rFonts w:ascii="仿宋" w:eastAsia="仿宋" w:hAnsi="仿宋"/>
                <w:sz w:val="18"/>
                <w:szCs w:val="18"/>
              </w:rPr>
            </w:pPr>
            <w:r w:rsidRPr="00646028">
              <w:rPr>
                <w:rFonts w:ascii="仿宋" w:eastAsia="仿宋" w:hAnsi="仿宋" w:hint="eastAsia"/>
                <w:sz w:val="18"/>
                <w:szCs w:val="18"/>
              </w:rPr>
              <w:t>1</w:t>
            </w:r>
          </w:p>
        </w:tc>
        <w:tc>
          <w:tcPr>
            <w:tcW w:w="1183" w:type="dxa"/>
            <w:vAlign w:val="center"/>
          </w:tcPr>
          <w:p w:rsidR="00646028" w:rsidRPr="00646028" w:rsidRDefault="00646028" w:rsidP="004E7A6A">
            <w:pPr>
              <w:spacing w:line="360" w:lineRule="auto"/>
              <w:jc w:val="center"/>
              <w:rPr>
                <w:rFonts w:ascii="仿宋" w:eastAsia="仿宋" w:hAnsi="仿宋"/>
                <w:sz w:val="18"/>
                <w:szCs w:val="18"/>
              </w:rPr>
            </w:pPr>
            <w:r w:rsidRPr="00646028">
              <w:rPr>
                <w:rFonts w:ascii="仿宋" w:eastAsia="仿宋" w:hAnsi="仿宋" w:hint="eastAsia"/>
                <w:sz w:val="18"/>
                <w:szCs w:val="18"/>
              </w:rPr>
              <w:t>70796.46</w:t>
            </w:r>
          </w:p>
        </w:tc>
        <w:tc>
          <w:tcPr>
            <w:tcW w:w="1183" w:type="dxa"/>
            <w:vAlign w:val="center"/>
          </w:tcPr>
          <w:p w:rsidR="00646028" w:rsidRPr="00646028" w:rsidRDefault="00646028" w:rsidP="004E7A6A">
            <w:pPr>
              <w:spacing w:line="360" w:lineRule="auto"/>
              <w:jc w:val="center"/>
              <w:rPr>
                <w:rFonts w:ascii="仿宋" w:eastAsia="仿宋" w:hAnsi="仿宋"/>
                <w:sz w:val="18"/>
                <w:szCs w:val="18"/>
              </w:rPr>
            </w:pPr>
            <w:r w:rsidRPr="00646028">
              <w:rPr>
                <w:rFonts w:ascii="仿宋" w:eastAsia="仿宋" w:hAnsi="仿宋" w:hint="eastAsia"/>
                <w:sz w:val="18"/>
                <w:szCs w:val="18"/>
              </w:rPr>
              <w:t>9203.54</w:t>
            </w:r>
          </w:p>
        </w:tc>
        <w:tc>
          <w:tcPr>
            <w:tcW w:w="1183" w:type="dxa"/>
            <w:vAlign w:val="center"/>
          </w:tcPr>
          <w:p w:rsidR="00646028" w:rsidRPr="00646028" w:rsidRDefault="00646028" w:rsidP="004E7A6A">
            <w:pPr>
              <w:spacing w:line="360" w:lineRule="auto"/>
              <w:jc w:val="center"/>
              <w:rPr>
                <w:rFonts w:ascii="仿宋" w:eastAsia="仿宋" w:hAnsi="仿宋"/>
                <w:sz w:val="18"/>
                <w:szCs w:val="18"/>
              </w:rPr>
            </w:pPr>
            <w:r w:rsidRPr="00646028">
              <w:rPr>
                <w:rFonts w:ascii="仿宋" w:eastAsia="仿宋" w:hAnsi="仿宋" w:hint="eastAsia"/>
                <w:sz w:val="18"/>
                <w:szCs w:val="18"/>
              </w:rPr>
              <w:t>80000</w:t>
            </w:r>
          </w:p>
        </w:tc>
        <w:tc>
          <w:tcPr>
            <w:tcW w:w="1613" w:type="dxa"/>
            <w:vAlign w:val="center"/>
          </w:tcPr>
          <w:p w:rsidR="00646028" w:rsidRPr="00646028" w:rsidRDefault="00646028" w:rsidP="004F480F">
            <w:pPr>
              <w:spacing w:line="360" w:lineRule="auto"/>
              <w:jc w:val="center"/>
              <w:rPr>
                <w:rFonts w:ascii="仿宋" w:eastAsia="仿宋" w:hAnsi="仿宋"/>
                <w:sz w:val="18"/>
                <w:szCs w:val="18"/>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646028">
      <w:pPr>
        <w:widowControl/>
        <w:adjustRightInd w:val="0"/>
        <w:snapToGrid w:val="0"/>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646028">
      <w:pPr>
        <w:widowControl/>
        <w:adjustRightInd w:val="0"/>
        <w:snapToGrid w:val="0"/>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646028">
        <w:rPr>
          <w:rFonts w:ascii="仿宋" w:eastAsia="仿宋" w:hAnsi="仿宋" w:cs="宋体" w:hint="eastAsia"/>
          <w:b/>
          <w:bCs/>
          <w:color w:val="000000"/>
          <w:kern w:val="0"/>
          <w:sz w:val="24"/>
          <w:u w:val="single"/>
        </w:rPr>
        <w:t>8</w:t>
      </w:r>
      <w:r w:rsidR="00AD0EA6">
        <w:rPr>
          <w:rFonts w:ascii="仿宋" w:eastAsia="仿宋" w:hAnsi="仿宋" w:cs="宋体" w:hint="eastAsia"/>
          <w:b/>
          <w:bCs/>
          <w:color w:val="000000"/>
          <w:kern w:val="0"/>
          <w:sz w:val="24"/>
          <w:u w:val="single"/>
        </w:rPr>
        <w:t>0000</w:t>
      </w:r>
      <w:r w:rsidRPr="006E2448">
        <w:rPr>
          <w:rFonts w:ascii="仿宋" w:eastAsia="仿宋" w:hAnsi="仿宋" w:cs="宋体" w:hint="eastAsia"/>
          <w:b/>
          <w:bCs/>
          <w:color w:val="000000"/>
          <w:kern w:val="0"/>
          <w:sz w:val="24"/>
        </w:rPr>
        <w:t>元，</w:t>
      </w:r>
      <w:r w:rsidR="00646028">
        <w:rPr>
          <w:rFonts w:ascii="仿宋" w:eastAsia="仿宋" w:hAnsi="仿宋" w:cs="宋体" w:hint="eastAsia"/>
          <w:b/>
          <w:bCs/>
          <w:color w:val="000000"/>
          <w:kern w:val="0"/>
          <w:sz w:val="24"/>
          <w:u w:val="single"/>
        </w:rPr>
        <w:t>捌</w:t>
      </w:r>
      <w:r w:rsidR="00AD0EA6">
        <w:rPr>
          <w:rFonts w:ascii="仿宋" w:eastAsia="仿宋" w:hAnsi="仿宋" w:cs="宋体" w:hint="eastAsia"/>
          <w:b/>
          <w:bCs/>
          <w:color w:val="000000"/>
          <w:kern w:val="0"/>
          <w:sz w:val="24"/>
          <w:u w:val="single"/>
        </w:rPr>
        <w:t>万</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AD0EA6">
        <w:rPr>
          <w:rFonts w:ascii="仿宋" w:eastAsia="仿宋" w:hAnsi="仿宋" w:cs="宋体" w:hint="eastAsia"/>
          <w:b/>
          <w:bCs/>
          <w:color w:val="000000"/>
          <w:kern w:val="0"/>
          <w:sz w:val="24"/>
          <w:u w:val="single"/>
        </w:rPr>
        <w:t>13</w:t>
      </w:r>
      <w:r w:rsidRPr="006E2448">
        <w:rPr>
          <w:rFonts w:ascii="仿宋" w:eastAsia="仿宋" w:hAnsi="仿宋" w:cs="宋体" w:hint="eastAsia"/>
          <w:b/>
          <w:bCs/>
          <w:color w:val="000000"/>
          <w:kern w:val="0"/>
          <w:sz w:val="24"/>
        </w:rPr>
        <w:t>%。</w:t>
      </w:r>
    </w:p>
    <w:p w:rsidR="00394E9B" w:rsidRPr="002A7FF8" w:rsidRDefault="00394E9B" w:rsidP="00646028">
      <w:pPr>
        <w:widowControl/>
        <w:adjustRightInd w:val="0"/>
        <w:snapToGrid w:val="0"/>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646028">
      <w:pPr>
        <w:pStyle w:val="ab"/>
        <w:widowControl/>
        <w:numPr>
          <w:ilvl w:val="0"/>
          <w:numId w:val="6"/>
        </w:numPr>
        <w:adjustRightInd w:val="0"/>
        <w:snapToGrid w:val="0"/>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646028">
      <w:pPr>
        <w:pStyle w:val="ab"/>
        <w:widowControl/>
        <w:numPr>
          <w:ilvl w:val="0"/>
          <w:numId w:val="6"/>
        </w:numPr>
        <w:adjustRightInd w:val="0"/>
        <w:snapToGrid w:val="0"/>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646028">
      <w:pPr>
        <w:pStyle w:val="ab"/>
        <w:widowControl/>
        <w:numPr>
          <w:ilvl w:val="0"/>
          <w:numId w:val="6"/>
        </w:numPr>
        <w:adjustRightInd w:val="0"/>
        <w:snapToGrid w:val="0"/>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646028">
      <w:pPr>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646028">
      <w:pPr>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第【</w:t>
      </w:r>
      <w:r w:rsidR="00646028">
        <w:rPr>
          <w:rFonts w:ascii="仿宋" w:eastAsia="仿宋" w:hAnsi="仿宋" w:cs="宋体" w:hint="eastAsia"/>
          <w:bCs/>
          <w:kern w:val="0"/>
          <w:sz w:val="24"/>
          <w:szCs w:val="24"/>
        </w:rPr>
        <w:t>1</w:t>
      </w:r>
      <w:r w:rsidRPr="002C46DC">
        <w:rPr>
          <w:rFonts w:ascii="仿宋" w:eastAsia="仿宋" w:hAnsi="仿宋" w:cs="宋体" w:hint="eastAsia"/>
          <w:bCs/>
          <w:kern w:val="0"/>
          <w:sz w:val="24"/>
          <w:szCs w:val="24"/>
        </w:rPr>
        <w:t>】种付款方式。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w:t>
      </w:r>
      <w:r w:rsidRPr="00C64A64">
        <w:rPr>
          <w:rFonts w:ascii="仿宋" w:eastAsia="仿宋" w:hAnsi="仿宋" w:cs="宋体" w:hint="eastAsia"/>
          <w:bCs/>
          <w:kern w:val="0"/>
          <w:sz w:val="24"/>
          <w:szCs w:val="24"/>
        </w:rPr>
        <w:lastRenderedPageBreak/>
        <w:t>付相关款项。</w:t>
      </w:r>
    </w:p>
    <w:p w:rsidR="00646028" w:rsidRPr="00C64A64" w:rsidRDefault="00646028" w:rsidP="00646028">
      <w:pPr>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Pr="00F5338B">
        <w:rPr>
          <w:rFonts w:ascii="仿宋" w:eastAsia="仿宋" w:hAnsi="仿宋" w:hint="eastAsia"/>
          <w:sz w:val="24"/>
          <w:szCs w:val="24"/>
          <w:u w:val="single"/>
        </w:rPr>
        <w:t xml:space="preserve"> </w:t>
      </w:r>
      <w:r>
        <w:rPr>
          <w:rFonts w:ascii="仿宋" w:eastAsia="仿宋" w:hAnsi="仿宋" w:hint="eastAsia"/>
          <w:sz w:val="24"/>
          <w:szCs w:val="24"/>
          <w:u w:val="single"/>
        </w:rPr>
        <w:t xml:space="preserve">七 </w:t>
      </w:r>
      <w:r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Pr>
          <w:rFonts w:ascii="仿宋" w:eastAsia="仿宋" w:hAnsi="仿宋" w:hint="eastAsia"/>
          <w:sz w:val="24"/>
          <w:szCs w:val="24"/>
          <w:u w:val="single"/>
        </w:rPr>
        <w:t xml:space="preserve"> 50  </w:t>
      </w:r>
      <w:r w:rsidRPr="00C64A64">
        <w:rPr>
          <w:rFonts w:ascii="仿宋" w:eastAsia="仿宋" w:hAnsi="仿宋" w:hint="eastAsia"/>
          <w:sz w:val="24"/>
          <w:szCs w:val="24"/>
        </w:rPr>
        <w:t>%给乙方，计：</w:t>
      </w:r>
      <w:r>
        <w:rPr>
          <w:rFonts w:ascii="仿宋" w:eastAsia="仿宋" w:hAnsi="仿宋" w:hint="eastAsia"/>
          <w:sz w:val="24"/>
          <w:szCs w:val="24"/>
          <w:u w:val="single"/>
        </w:rPr>
        <w:t>40000</w:t>
      </w:r>
      <w:r w:rsidRPr="00C64A64">
        <w:rPr>
          <w:rFonts w:ascii="仿宋" w:eastAsia="仿宋" w:hAnsi="仿宋" w:hint="eastAsia"/>
          <w:sz w:val="24"/>
          <w:szCs w:val="24"/>
        </w:rPr>
        <w:t>人民币</w:t>
      </w:r>
      <w:permStart w:id="501764538" w:edGrp="everyone"/>
      <w:permEnd w:id="501764538"/>
      <w:r w:rsidRPr="00C64A64">
        <w:rPr>
          <w:rFonts w:ascii="仿宋" w:eastAsia="仿宋" w:hAnsi="仿宋" w:hint="eastAsia"/>
          <w:sz w:val="24"/>
          <w:szCs w:val="24"/>
        </w:rPr>
        <w:t>元。</w:t>
      </w:r>
    </w:p>
    <w:p w:rsidR="00646028" w:rsidRPr="00C64A64" w:rsidRDefault="00646028" w:rsidP="00646028">
      <w:pPr>
        <w:ind w:leftChars="270" w:left="567" w:firstLineChars="213" w:firstLine="511"/>
        <w:rPr>
          <w:rFonts w:ascii="仿宋" w:eastAsia="仿宋" w:hAnsi="仿宋"/>
          <w:sz w:val="24"/>
          <w:szCs w:val="24"/>
        </w:rPr>
      </w:pPr>
      <w:r w:rsidRPr="00C64A64">
        <w:rPr>
          <w:rFonts w:ascii="仿宋" w:eastAsia="仿宋" w:hAnsi="仿宋" w:hint="eastAsia"/>
          <w:sz w:val="24"/>
          <w:szCs w:val="24"/>
        </w:rPr>
        <w:t>2、乙方将模具及全部附件运送到甲方指定地点并</w:t>
      </w:r>
      <w:r>
        <w:rPr>
          <w:rFonts w:ascii="仿宋" w:eastAsia="仿宋" w:hAnsi="仿宋" w:hint="eastAsia"/>
          <w:sz w:val="24"/>
          <w:szCs w:val="24"/>
        </w:rPr>
        <w:t>经小批验证</w:t>
      </w:r>
      <w:r w:rsidRPr="00C64A64">
        <w:rPr>
          <w:rFonts w:ascii="仿宋" w:eastAsia="仿宋" w:hAnsi="仿宋" w:hint="eastAsia"/>
          <w:sz w:val="24"/>
          <w:szCs w:val="24"/>
        </w:rPr>
        <w:t>合格后，甲方支付总金额的</w:t>
      </w:r>
      <w:r>
        <w:rPr>
          <w:rFonts w:ascii="仿宋" w:eastAsia="仿宋" w:hAnsi="仿宋" w:hint="eastAsia"/>
          <w:sz w:val="24"/>
          <w:szCs w:val="24"/>
          <w:u w:val="single"/>
        </w:rPr>
        <w:t xml:space="preserve"> </w:t>
      </w:r>
      <w:r>
        <w:rPr>
          <w:rFonts w:ascii="仿宋" w:eastAsia="仿宋" w:hAnsi="仿宋" w:hint="eastAsia"/>
          <w:sz w:val="24"/>
          <w:szCs w:val="24"/>
          <w:u w:val="single"/>
        </w:rPr>
        <w:t>5</w:t>
      </w:r>
      <w:r>
        <w:rPr>
          <w:rFonts w:ascii="仿宋" w:eastAsia="仿宋" w:hAnsi="仿宋" w:hint="eastAsia"/>
          <w:sz w:val="24"/>
          <w:szCs w:val="24"/>
          <w:u w:val="single"/>
        </w:rPr>
        <w:t xml:space="preserve">0 </w:t>
      </w:r>
      <w:r w:rsidRPr="00C64A64">
        <w:rPr>
          <w:rFonts w:ascii="仿宋" w:eastAsia="仿宋" w:hAnsi="仿宋" w:hint="eastAsia"/>
          <w:sz w:val="24"/>
          <w:szCs w:val="24"/>
        </w:rPr>
        <w:t>%，计：人民币</w:t>
      </w:r>
      <w:r>
        <w:rPr>
          <w:rFonts w:ascii="仿宋" w:eastAsia="仿宋" w:hAnsi="仿宋" w:hint="eastAsia"/>
          <w:sz w:val="24"/>
          <w:szCs w:val="24"/>
        </w:rPr>
        <w:t>40000</w:t>
      </w:r>
      <w:r w:rsidRPr="00C64A64">
        <w:rPr>
          <w:rFonts w:ascii="仿宋" w:eastAsia="仿宋" w:hAnsi="仿宋" w:hint="eastAsia"/>
          <w:sz w:val="24"/>
          <w:szCs w:val="24"/>
        </w:rPr>
        <w:t>元。</w:t>
      </w:r>
    </w:p>
    <w:p w:rsidR="009E5961" w:rsidRPr="002A7FF8" w:rsidRDefault="009E5961" w:rsidP="00646028">
      <w:pPr>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rsidR="00317846" w:rsidRPr="00DA52C7" w:rsidRDefault="00DA52C7" w:rsidP="00646028">
      <w:pPr>
        <w:pStyle w:val="ab"/>
        <w:numPr>
          <w:ilvl w:val="0"/>
          <w:numId w:val="10"/>
        </w:numPr>
        <w:tabs>
          <w:tab w:val="left" w:pos="426"/>
        </w:tabs>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646028">
      <w:pPr>
        <w:pStyle w:val="ab"/>
        <w:numPr>
          <w:ilvl w:val="0"/>
          <w:numId w:val="3"/>
        </w:numPr>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r w:rsidR="00AD0EA6">
        <w:rPr>
          <w:rFonts w:ascii="仿宋" w:eastAsia="仿宋" w:hAnsi="仿宋" w:hint="eastAsia"/>
          <w:sz w:val="24"/>
          <w:szCs w:val="24"/>
          <w:u w:val="single"/>
        </w:rPr>
        <w:t>8</w:t>
      </w:r>
      <w:r w:rsidRPr="00C64A64">
        <w:rPr>
          <w:rFonts w:ascii="仿宋" w:eastAsia="仿宋" w:hAnsi="仿宋" w:hint="eastAsia"/>
          <w:sz w:val="24"/>
          <w:szCs w:val="24"/>
        </w:rPr>
        <w:t>万次数</w:t>
      </w:r>
      <w:r w:rsidR="00646028">
        <w:rPr>
          <w:rFonts w:ascii="仿宋" w:eastAsia="仿宋" w:hAnsi="仿宋" w:hint="eastAsia"/>
          <w:sz w:val="24"/>
          <w:szCs w:val="24"/>
        </w:rPr>
        <w:t>；模具寿命到期后乙方免费开具新模具</w:t>
      </w:r>
      <w:r w:rsidRPr="00C64A64">
        <w:rPr>
          <w:rFonts w:ascii="仿宋" w:eastAsia="仿宋" w:hAnsi="仿宋" w:hint="eastAsia"/>
          <w:sz w:val="24"/>
          <w:szCs w:val="24"/>
        </w:rPr>
        <w:t>。</w:t>
      </w:r>
    </w:p>
    <w:p w:rsidR="00317846" w:rsidRPr="00C64A64" w:rsidRDefault="00317846" w:rsidP="00646028">
      <w:pPr>
        <w:pStyle w:val="ab"/>
        <w:numPr>
          <w:ilvl w:val="1"/>
          <w:numId w:val="2"/>
        </w:numPr>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移模导致</w:t>
      </w:r>
      <w:proofErr w:type="gramEnd"/>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646028">
      <w:pPr>
        <w:pStyle w:val="ab"/>
        <w:numPr>
          <w:ilvl w:val="1"/>
          <w:numId w:val="2"/>
        </w:numPr>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646028">
      <w:pPr>
        <w:pStyle w:val="ab"/>
        <w:numPr>
          <w:ilvl w:val="1"/>
          <w:numId w:val="2"/>
        </w:numPr>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646028">
      <w:pPr>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646028">
      <w:pPr>
        <w:pStyle w:val="ab"/>
        <w:numPr>
          <w:ilvl w:val="1"/>
          <w:numId w:val="2"/>
        </w:numPr>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646028">
      <w:pPr>
        <w:pStyle w:val="ab"/>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646028">
      <w:pPr>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646028">
      <w:pPr>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分模线</w:t>
      </w:r>
      <w:proofErr w:type="gramEnd"/>
      <w:r w:rsidRPr="00C64A64">
        <w:rPr>
          <w:rFonts w:ascii="仿宋" w:eastAsia="仿宋" w:hAnsi="仿宋" w:hint="eastAsia"/>
          <w:sz w:val="24"/>
          <w:szCs w:val="24"/>
        </w:rPr>
        <w:t>设计制作模具。</w:t>
      </w:r>
    </w:p>
    <w:p w:rsidR="00317846" w:rsidRPr="00C64A64" w:rsidRDefault="00317846" w:rsidP="00646028">
      <w:pPr>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646028">
      <w:pPr>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646028">
      <w:pPr>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刻产品</w:t>
      </w:r>
      <w:proofErr w:type="gramEnd"/>
      <w:r w:rsidRPr="00C64A64">
        <w:rPr>
          <w:rFonts w:ascii="仿宋" w:eastAsia="仿宋" w:hAnsi="仿宋" w:hint="eastAsia"/>
          <w:sz w:val="24"/>
          <w:szCs w:val="24"/>
        </w:rPr>
        <w:t>零部件内、外标识，此项工作为模具制作的一部分。标识具体内容、格式和要求由甲方提供。</w:t>
      </w:r>
    </w:p>
    <w:p w:rsidR="00317846" w:rsidRPr="00C64A64" w:rsidRDefault="00317846" w:rsidP="00646028">
      <w:pPr>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970023923" w:edGrp="everyone"/>
      <w:r w:rsidR="00D863D4">
        <w:rPr>
          <w:rFonts w:ascii="仿宋" w:eastAsia="仿宋" w:hAnsi="仿宋" w:hint="eastAsia"/>
          <w:sz w:val="24"/>
          <w:szCs w:val="24"/>
        </w:rPr>
        <w:t>4</w:t>
      </w:r>
      <w:r w:rsidR="00646028">
        <w:rPr>
          <w:rFonts w:ascii="仿宋" w:eastAsia="仿宋" w:hAnsi="仿宋" w:hint="eastAsia"/>
          <w:sz w:val="24"/>
          <w:szCs w:val="24"/>
        </w:rPr>
        <w:t>5</w:t>
      </w:r>
      <w:permEnd w:id="1970023923"/>
      <w:r w:rsidRPr="00C64A64">
        <w:rPr>
          <w:rFonts w:ascii="仿宋" w:eastAsia="仿宋" w:hAnsi="仿宋" w:hint="eastAsia"/>
          <w:sz w:val="24"/>
          <w:szCs w:val="24"/>
        </w:rPr>
        <w:t>日内，乙方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件（不少于20件套/送样）时，须附自检报告，甲方在收到首模样件后5天内提出书面意见给乙方。</w:t>
      </w:r>
    </w:p>
    <w:p w:rsidR="00317846" w:rsidRPr="00C64A64" w:rsidRDefault="00317846" w:rsidP="00646028">
      <w:pPr>
        <w:ind w:firstLineChars="236" w:firstLine="566"/>
        <w:rPr>
          <w:rFonts w:ascii="仿宋" w:eastAsia="仿宋" w:hAnsi="仿宋"/>
          <w:sz w:val="24"/>
          <w:szCs w:val="24"/>
        </w:rPr>
      </w:pPr>
      <w:r w:rsidRPr="00C64A64">
        <w:rPr>
          <w:rFonts w:ascii="仿宋" w:eastAsia="仿宋" w:hAnsi="仿宋" w:hint="eastAsia"/>
          <w:sz w:val="24"/>
          <w:szCs w:val="24"/>
        </w:rPr>
        <w:t>6.</w:t>
      </w:r>
      <w:proofErr w:type="gramStart"/>
      <w:r w:rsidRPr="00782E17">
        <w:rPr>
          <w:rFonts w:ascii="仿宋" w:eastAsia="仿宋" w:hAnsi="仿宋" w:hint="eastAsia"/>
          <w:sz w:val="24"/>
          <w:szCs w:val="24"/>
        </w:rPr>
        <w:t>修模试样</w:t>
      </w:r>
      <w:proofErr w:type="gramEnd"/>
      <w:r w:rsidRPr="00782E17">
        <w:rPr>
          <w:rFonts w:ascii="仿宋" w:eastAsia="仿宋" w:hAnsi="仿宋" w:hint="eastAsia"/>
          <w:sz w:val="24"/>
          <w:szCs w:val="24"/>
        </w:rPr>
        <w:t>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646028">
      <w:pPr>
        <w:ind w:firstLineChars="236" w:firstLine="566"/>
        <w:rPr>
          <w:rFonts w:ascii="仿宋" w:eastAsia="仿宋" w:hAnsi="仿宋"/>
          <w:sz w:val="24"/>
          <w:szCs w:val="24"/>
        </w:rPr>
      </w:pPr>
      <w:r>
        <w:rPr>
          <w:rFonts w:ascii="仿宋" w:eastAsia="仿宋" w:hAnsi="仿宋" w:hint="eastAsia"/>
          <w:sz w:val="24"/>
          <w:szCs w:val="24"/>
        </w:rPr>
        <w:lastRenderedPageBreak/>
        <w:t>7</w:t>
      </w:r>
      <w:r w:rsidR="00317846" w:rsidRPr="00C64A64">
        <w:rPr>
          <w:rFonts w:ascii="仿宋" w:eastAsia="仿宋" w:hAnsi="仿宋" w:hint="eastAsia"/>
          <w:sz w:val="24"/>
          <w:szCs w:val="24"/>
        </w:rPr>
        <w:t>.本合同的模具制作周期为</w:t>
      </w:r>
      <w:r w:rsidR="00D863D4">
        <w:rPr>
          <w:rFonts w:ascii="仿宋" w:eastAsia="仿宋" w:hAnsi="仿宋" w:hint="eastAsia"/>
          <w:sz w:val="24"/>
          <w:szCs w:val="24"/>
        </w:rPr>
        <w:t>4</w:t>
      </w:r>
      <w:r w:rsidR="00646028">
        <w:rPr>
          <w:rFonts w:ascii="仿宋" w:eastAsia="仿宋" w:hAnsi="仿宋" w:hint="eastAsia"/>
          <w:sz w:val="24"/>
          <w:szCs w:val="24"/>
        </w:rPr>
        <w:t>5</w:t>
      </w:r>
      <w:r w:rsidR="00317846" w:rsidRPr="00C64A64">
        <w:rPr>
          <w:rFonts w:ascii="仿宋" w:eastAsia="仿宋" w:hAnsi="仿宋" w:hint="eastAsia"/>
          <w:sz w:val="24"/>
          <w:szCs w:val="24"/>
        </w:rPr>
        <w:t>天</w:t>
      </w:r>
      <w:r w:rsidR="00D863D4">
        <w:rPr>
          <w:rFonts w:ascii="仿宋" w:eastAsia="仿宋" w:hAnsi="仿宋" w:hint="eastAsia"/>
          <w:sz w:val="24"/>
          <w:szCs w:val="24"/>
        </w:rPr>
        <w:t>（含模具设计时间）</w:t>
      </w:r>
      <w:r w:rsidR="00317846" w:rsidRPr="00C64A64">
        <w:rPr>
          <w:rFonts w:ascii="仿宋" w:eastAsia="仿宋" w:hAnsi="仿宋" w:hint="eastAsia"/>
          <w:sz w:val="24"/>
          <w:szCs w:val="24"/>
        </w:rPr>
        <w:t>，乙方应于20</w:t>
      </w:r>
      <w:r w:rsidR="00AD0EA6">
        <w:rPr>
          <w:rFonts w:ascii="仿宋" w:eastAsia="仿宋" w:hAnsi="仿宋" w:hint="eastAsia"/>
          <w:sz w:val="24"/>
          <w:szCs w:val="24"/>
        </w:rPr>
        <w:t>22</w:t>
      </w:r>
      <w:r w:rsidR="00317846" w:rsidRPr="00C64A64">
        <w:rPr>
          <w:rFonts w:ascii="仿宋" w:eastAsia="仿宋" w:hAnsi="仿宋" w:hint="eastAsia"/>
          <w:sz w:val="24"/>
          <w:szCs w:val="24"/>
        </w:rPr>
        <w:t>年</w:t>
      </w:r>
      <w:r w:rsidR="00646028">
        <w:rPr>
          <w:rFonts w:ascii="仿宋" w:eastAsia="仿宋" w:hAnsi="仿宋" w:hint="eastAsia"/>
          <w:sz w:val="24"/>
          <w:szCs w:val="24"/>
        </w:rPr>
        <w:t>6</w:t>
      </w:r>
      <w:r w:rsidR="00317846" w:rsidRPr="00C64A64">
        <w:rPr>
          <w:rFonts w:ascii="仿宋" w:eastAsia="仿宋" w:hAnsi="仿宋" w:hint="eastAsia"/>
          <w:sz w:val="24"/>
          <w:szCs w:val="24"/>
        </w:rPr>
        <w:t>月</w:t>
      </w:r>
      <w:r w:rsidR="00646028">
        <w:rPr>
          <w:rFonts w:ascii="仿宋" w:eastAsia="仿宋" w:hAnsi="仿宋" w:hint="eastAsia"/>
          <w:sz w:val="24"/>
          <w:szCs w:val="24"/>
        </w:rPr>
        <w:t>5</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rsidR="00317846" w:rsidRPr="00C64A64" w:rsidRDefault="004042BD" w:rsidP="00646028">
      <w:pPr>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646028">
      <w:pPr>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646028">
      <w:pPr>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646028">
      <w:pPr>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646028">
      <w:pPr>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646028">
      <w:pPr>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646028">
      <w:pPr>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646028">
      <w:pPr>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646028">
      <w:pPr>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646028">
      <w:pPr>
        <w:ind w:firstLineChars="177" w:firstLine="425"/>
        <w:rPr>
          <w:rFonts w:ascii="仿宋" w:eastAsia="仿宋" w:hAnsi="仿宋"/>
          <w:sz w:val="24"/>
          <w:szCs w:val="24"/>
        </w:rPr>
      </w:pPr>
      <w:r w:rsidRPr="00C64A64">
        <w:rPr>
          <w:rFonts w:ascii="仿宋" w:eastAsia="仿宋" w:hAnsi="仿宋" w:hint="eastAsia"/>
          <w:sz w:val="24"/>
          <w:szCs w:val="24"/>
        </w:rPr>
        <w:t>日产能</w:t>
      </w:r>
      <w:r w:rsidR="00D863D4">
        <w:rPr>
          <w:rFonts w:ascii="仿宋" w:eastAsia="仿宋" w:hAnsi="仿宋" w:hint="eastAsia"/>
          <w:sz w:val="24"/>
          <w:szCs w:val="24"/>
        </w:rPr>
        <w:t>：</w:t>
      </w:r>
      <w:r w:rsidR="00646028">
        <w:rPr>
          <w:rFonts w:ascii="仿宋" w:eastAsia="仿宋" w:hAnsi="仿宋" w:hint="eastAsia"/>
          <w:sz w:val="24"/>
          <w:szCs w:val="24"/>
        </w:rPr>
        <w:t>20</w:t>
      </w:r>
      <w:r w:rsidR="00036CD8">
        <w:rPr>
          <w:rFonts w:ascii="仿宋" w:eastAsia="仿宋" w:hAnsi="仿宋" w:hint="eastAsia"/>
          <w:sz w:val="24"/>
          <w:szCs w:val="24"/>
        </w:rPr>
        <w:t>0</w:t>
      </w:r>
      <w:r w:rsidRPr="00C64A64">
        <w:rPr>
          <w:rFonts w:ascii="仿宋" w:eastAsia="仿宋" w:hAnsi="仿宋" w:hint="eastAsia"/>
          <w:sz w:val="24"/>
          <w:szCs w:val="24"/>
        </w:rPr>
        <w:t>件，月产能：</w:t>
      </w:r>
      <w:r w:rsidR="00646028">
        <w:rPr>
          <w:rFonts w:ascii="仿宋" w:eastAsia="仿宋" w:hAnsi="仿宋" w:hint="eastAsia"/>
          <w:sz w:val="24"/>
          <w:szCs w:val="24"/>
        </w:rPr>
        <w:t>6</w:t>
      </w:r>
      <w:r w:rsidR="00036CD8">
        <w:rPr>
          <w:rFonts w:ascii="仿宋" w:eastAsia="仿宋" w:hAnsi="仿宋" w:hint="eastAsia"/>
          <w:sz w:val="24"/>
          <w:szCs w:val="24"/>
        </w:rPr>
        <w:t>000</w:t>
      </w:r>
      <w:r w:rsidRPr="00C64A64">
        <w:rPr>
          <w:rFonts w:ascii="仿宋" w:eastAsia="仿宋" w:hAnsi="仿宋" w:hint="eastAsia"/>
          <w:sz w:val="24"/>
          <w:szCs w:val="24"/>
        </w:rPr>
        <w:t>件。</w:t>
      </w:r>
    </w:p>
    <w:p w:rsidR="00317846" w:rsidRPr="00C64A64" w:rsidRDefault="00317846" w:rsidP="00646028">
      <w:pPr>
        <w:numPr>
          <w:ilvl w:val="1"/>
          <w:numId w:val="2"/>
        </w:numPr>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646028">
      <w:pPr>
        <w:tabs>
          <w:tab w:val="left" w:pos="525"/>
        </w:tabs>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646028">
      <w:pPr>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646028">
      <w:pPr>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646028">
      <w:pPr>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646028">
      <w:pPr>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646028">
      <w:pPr>
        <w:pStyle w:val="1"/>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646028">
      <w:pPr>
        <w:pStyle w:val="1"/>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rsidR="00317846" w:rsidRPr="00C64A64" w:rsidRDefault="00317846" w:rsidP="00646028">
      <w:pPr>
        <w:pStyle w:val="1"/>
        <w:numPr>
          <w:ilvl w:val="0"/>
          <w:numId w:val="3"/>
        </w:numPr>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646028">
      <w:pPr>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646028">
      <w:pPr>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w:t>
      </w:r>
      <w:r w:rsidRPr="00C64A64">
        <w:rPr>
          <w:rFonts w:ascii="仿宋" w:eastAsia="仿宋" w:hAnsi="仿宋" w:hint="eastAsia"/>
          <w:sz w:val="24"/>
          <w:szCs w:val="24"/>
        </w:rPr>
        <w:lastRenderedPageBreak/>
        <w:t>同总金额的千分之五，以二者高者为准（因甲方因素造成延期的除外）。乙方支付违约金后，并不能免除继续履约的责任。</w:t>
      </w:r>
    </w:p>
    <w:p w:rsidR="00317846" w:rsidRPr="00C64A64" w:rsidRDefault="00C411B7" w:rsidP="00646028">
      <w:pPr>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646028">
      <w:pPr>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646028">
      <w:pPr>
        <w:pStyle w:val="1"/>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646028">
      <w:pPr>
        <w:pStyle w:val="1"/>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646028">
      <w:pPr>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646028">
      <w:pPr>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646028">
      <w:pPr>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Default="00BA5FD0" w:rsidP="00646028">
      <w:pPr>
        <w:ind w:firstLineChars="150" w:firstLine="360"/>
        <w:rPr>
          <w:rFonts w:ascii="仿宋" w:eastAsia="仿宋" w:hAnsi="仿宋" w:hint="eastAsia"/>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646028" w:rsidRPr="004F480F" w:rsidRDefault="00646028" w:rsidP="00646028">
      <w:pPr>
        <w:ind w:firstLineChars="150" w:firstLine="360"/>
        <w:rPr>
          <w:rFonts w:ascii="仿宋" w:eastAsia="仿宋" w:hAnsi="仿宋"/>
          <w:sz w:val="24"/>
          <w:szCs w:val="24"/>
        </w:rPr>
      </w:pPr>
      <w:bookmarkStart w:id="0" w:name="_GoBack"/>
      <w:bookmarkEnd w:id="0"/>
    </w:p>
    <w:p w:rsidR="00775D5E" w:rsidRPr="00775D5E" w:rsidRDefault="00775D5E" w:rsidP="00646028">
      <w:pPr>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w:t>
      </w:r>
      <w:r w:rsidR="00036CD8" w:rsidRPr="00AD0EA6">
        <w:rPr>
          <w:rFonts w:ascii="仿宋" w:eastAsia="仿宋" w:hAnsi="仿宋" w:hint="eastAsia"/>
          <w:sz w:val="24"/>
          <w:szCs w:val="24"/>
        </w:rPr>
        <w:t>安路普（北京）汽车技术有限公司昌平分公司</w:t>
      </w:r>
      <w:r w:rsidRPr="00775D5E">
        <w:rPr>
          <w:rFonts w:ascii="仿宋" w:eastAsia="仿宋" w:hAnsi="仿宋" w:cs="仿宋" w:hint="eastAsia"/>
          <w:b/>
          <w:color w:val="000000"/>
          <w:sz w:val="24"/>
          <w:szCs w:val="24"/>
        </w:rPr>
        <w:t xml:space="preserve">  乙方:</w:t>
      </w:r>
      <w:r w:rsidR="00036CD8" w:rsidRPr="00036CD8">
        <w:rPr>
          <w:rFonts w:ascii="仿宋" w:eastAsia="仿宋" w:hAnsi="仿宋" w:hint="eastAsia"/>
          <w:sz w:val="24"/>
          <w:szCs w:val="24"/>
        </w:rPr>
        <w:t xml:space="preserve"> </w:t>
      </w:r>
      <w:r w:rsidR="00646028" w:rsidRPr="00E605A5">
        <w:rPr>
          <w:rFonts w:ascii="仿宋" w:eastAsia="仿宋" w:hAnsi="仿宋" w:hint="eastAsia"/>
          <w:sz w:val="24"/>
          <w:szCs w:val="24"/>
        </w:rPr>
        <w:t>天津远创科技有限公司</w:t>
      </w:r>
      <w:r w:rsidRPr="00775D5E">
        <w:rPr>
          <w:rFonts w:ascii="仿宋" w:eastAsia="仿宋" w:hAnsi="仿宋" w:cs="仿宋" w:hint="eastAsia"/>
          <w:b/>
          <w:color w:val="000000"/>
          <w:sz w:val="24"/>
          <w:szCs w:val="24"/>
        </w:rPr>
        <w:t xml:space="preserve">                                    </w:t>
      </w:r>
    </w:p>
    <w:p w:rsidR="00775D5E" w:rsidRPr="00775D5E" w:rsidRDefault="00775D5E" w:rsidP="00646028">
      <w:pPr>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w:t>
      </w:r>
      <w:r w:rsidR="00036CD8">
        <w:rPr>
          <w:rFonts w:ascii="仿宋" w:eastAsia="仿宋" w:hAnsi="仿宋" w:cs="仿宋" w:hint="eastAsia"/>
          <w:b/>
          <w:color w:val="000000"/>
          <w:sz w:val="24"/>
          <w:szCs w:val="24"/>
        </w:rPr>
        <w:t xml:space="preserve">           </w:t>
      </w:r>
      <w:r w:rsidRPr="00775D5E">
        <w:rPr>
          <w:rFonts w:ascii="仿宋" w:eastAsia="仿宋" w:hAnsi="仿宋" w:cs="仿宋" w:hint="eastAsia"/>
          <w:b/>
          <w:color w:val="000000"/>
          <w:sz w:val="24"/>
          <w:szCs w:val="24"/>
        </w:rPr>
        <w:t xml:space="preserve">  (盖章)                                   </w:t>
      </w:r>
    </w:p>
    <w:p w:rsidR="00775D5E" w:rsidRPr="00775D5E" w:rsidRDefault="00775D5E" w:rsidP="00646028">
      <w:pPr>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w:t>
      </w:r>
      <w:r w:rsidR="00036CD8">
        <w:rPr>
          <w:rFonts w:ascii="仿宋" w:eastAsia="仿宋" w:hAnsi="仿宋" w:cs="仿宋" w:hint="eastAsia"/>
          <w:b/>
          <w:color w:val="000000"/>
          <w:sz w:val="24"/>
          <w:szCs w:val="24"/>
        </w:rPr>
        <w:t xml:space="preserve">          </w:t>
      </w:r>
      <w:r w:rsidRPr="00775D5E">
        <w:rPr>
          <w:rFonts w:ascii="仿宋" w:eastAsia="仿宋" w:hAnsi="仿宋" w:cs="仿宋" w:hint="eastAsia"/>
          <w:b/>
          <w:color w:val="000000"/>
          <w:sz w:val="24"/>
          <w:szCs w:val="24"/>
        </w:rPr>
        <w:t xml:space="preserve">  法定代表人/授权代表签字：               </w:t>
      </w:r>
    </w:p>
    <w:p w:rsidR="00775D5E" w:rsidRPr="00775D5E" w:rsidRDefault="00775D5E" w:rsidP="00646028">
      <w:pPr>
        <w:jc w:val="left"/>
        <w:rPr>
          <w:rFonts w:ascii="仿宋" w:eastAsia="仿宋" w:hAnsi="仿宋" w:cs="仿宋"/>
          <w:b/>
          <w:color w:val="000000"/>
          <w:sz w:val="24"/>
          <w:szCs w:val="24"/>
        </w:rPr>
      </w:pPr>
    </w:p>
    <w:p w:rsidR="00317846" w:rsidRPr="00C00BD1" w:rsidRDefault="00775D5E" w:rsidP="00646028">
      <w:pPr>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w:t>
      </w:r>
      <w:r w:rsidR="00036CD8">
        <w:rPr>
          <w:rFonts w:ascii="仿宋" w:eastAsia="仿宋" w:hAnsi="仿宋" w:cs="仿宋" w:hint="eastAsia"/>
          <w:b/>
          <w:color w:val="000000"/>
          <w:sz w:val="24"/>
          <w:szCs w:val="24"/>
        </w:rPr>
        <w:t xml:space="preserve">    </w:t>
      </w:r>
      <w:r w:rsidRPr="00775D5E">
        <w:rPr>
          <w:rFonts w:ascii="仿宋" w:eastAsia="仿宋" w:hAnsi="仿宋" w:cs="仿宋" w:hint="eastAsia"/>
          <w:b/>
          <w:color w:val="000000"/>
          <w:sz w:val="24"/>
          <w:szCs w:val="24"/>
        </w:rPr>
        <w:t xml:space="preserve">    年   月   日</w:t>
      </w:r>
    </w:p>
    <w:sectPr w:rsidR="00317846" w:rsidRPr="00C00BD1" w:rsidSect="004F480F">
      <w:headerReference w:type="default" r:id="rId9"/>
      <w:footerReference w:type="even" r:id="rId10"/>
      <w:footerReference w:type="default" r:id="rId11"/>
      <w:headerReference w:type="first" r:id="rId12"/>
      <w:footerReference w:type="first" r:id="rId13"/>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920" w:rsidRDefault="001D7920">
      <w:r>
        <w:separator/>
      </w:r>
    </w:p>
  </w:endnote>
  <w:endnote w:type="continuationSeparator" w:id="0">
    <w:p w:rsidR="001D7920" w:rsidRDefault="001D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FE4" w:rsidRDefault="00961954">
    <w:pPr>
      <w:pStyle w:val="aa"/>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rsidR="00F22FE4" w:rsidRDefault="00F22FE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782E17" w:rsidRDefault="00782E17">
            <w:pPr>
              <w:pStyle w:val="aa"/>
              <w:jc w:val="right"/>
            </w:pPr>
            <w:r>
              <w:rPr>
                <w:lang w:val="zh-CN"/>
              </w:rPr>
              <w:t xml:space="preserve"> </w:t>
            </w:r>
            <w:r>
              <w:rPr>
                <w:b/>
                <w:sz w:val="24"/>
                <w:szCs w:val="24"/>
              </w:rPr>
              <w:fldChar w:fldCharType="begin"/>
            </w:r>
            <w:r>
              <w:rPr>
                <w:b/>
              </w:rPr>
              <w:instrText>PAGE</w:instrText>
            </w:r>
            <w:r>
              <w:rPr>
                <w:b/>
                <w:sz w:val="24"/>
                <w:szCs w:val="24"/>
              </w:rPr>
              <w:fldChar w:fldCharType="separate"/>
            </w:r>
            <w:r w:rsidR="00646028">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46028">
              <w:rPr>
                <w:b/>
                <w:noProof/>
              </w:rPr>
              <w:t>4</w:t>
            </w:r>
            <w:r>
              <w:rPr>
                <w:b/>
                <w:sz w:val="24"/>
                <w:szCs w:val="24"/>
              </w:rPr>
              <w:fldChar w:fldCharType="end"/>
            </w:r>
          </w:p>
        </w:sdtContent>
      </w:sdt>
    </w:sdtContent>
  </w:sdt>
  <w:p w:rsidR="00782E17" w:rsidRDefault="00782E17">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FE4" w:rsidRDefault="00961954">
    <w:pPr>
      <w:pStyle w:val="aa"/>
      <w:jc w:val="right"/>
    </w:pPr>
    <w:r>
      <w:rPr>
        <w:b/>
        <w:sz w:val="24"/>
        <w:szCs w:val="24"/>
      </w:rPr>
      <w:fldChar w:fldCharType="begin"/>
    </w:r>
    <w:r w:rsidR="00F22FE4">
      <w:rPr>
        <w:b/>
      </w:rPr>
      <w:instrText>PAGE</w:instrText>
    </w:r>
    <w:r>
      <w:rPr>
        <w:b/>
        <w:sz w:val="24"/>
        <w:szCs w:val="24"/>
      </w:rPr>
      <w:fldChar w:fldCharType="separate"/>
    </w:r>
    <w:r w:rsidR="0064602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646028">
      <w:rPr>
        <w:b/>
        <w:noProof/>
      </w:rPr>
      <w:t>4</w:t>
    </w:r>
    <w:r>
      <w:rPr>
        <w:b/>
        <w:sz w:val="24"/>
        <w:szCs w:val="24"/>
      </w:rPr>
      <w:fldChar w:fldCharType="end"/>
    </w:r>
  </w:p>
  <w:p w:rsidR="00F22FE4" w:rsidRDefault="00F22FE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920" w:rsidRDefault="001D7920">
      <w:r>
        <w:separator/>
      </w:r>
    </w:p>
  </w:footnote>
  <w:footnote w:type="continuationSeparator" w:id="0">
    <w:p w:rsidR="001D7920" w:rsidRDefault="001D7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FE4" w:rsidRDefault="00F22FE4">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FE4" w:rsidRDefault="00F22FE4">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2539F"/>
    <w:rsid w:val="000348D1"/>
    <w:rsid w:val="00036CD8"/>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D7920"/>
    <w:rsid w:val="001E4260"/>
    <w:rsid w:val="001F0847"/>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230DA"/>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30A9"/>
    <w:rsid w:val="00586556"/>
    <w:rsid w:val="005916A0"/>
    <w:rsid w:val="005A19B6"/>
    <w:rsid w:val="005C3AE4"/>
    <w:rsid w:val="005D1767"/>
    <w:rsid w:val="005D1D15"/>
    <w:rsid w:val="005E3B9F"/>
    <w:rsid w:val="005F5EA2"/>
    <w:rsid w:val="00605E97"/>
    <w:rsid w:val="00646028"/>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653C7"/>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2E97"/>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D0EA6"/>
    <w:rsid w:val="00AE6ED1"/>
    <w:rsid w:val="00B02785"/>
    <w:rsid w:val="00B0405B"/>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756CF"/>
    <w:rsid w:val="00D863D4"/>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605A5"/>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 w:type="character" w:customStyle="1" w:styleId="companyname">
    <w:name w:val="company_name"/>
    <w:basedOn w:val="a0"/>
    <w:rsid w:val="00AD0E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674D2-49EA-4326-8869-C92B9419A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531</Words>
  <Characters>3031</Characters>
  <Application>Microsoft Office Word</Application>
  <DocSecurity>0</DocSecurity>
  <PresentationFormat/>
  <Lines>25</Lines>
  <Paragraphs>7</Paragraphs>
  <Slides>0</Slides>
  <Notes>0</Notes>
  <HiddenSlides>0</HiddenSlides>
  <MMClips>0</MMClips>
  <ScaleCrop>false</ScaleCrop>
  <Company>光华荣昌</Company>
  <LinksUpToDate>false</LinksUpToDate>
  <CharactersWithSpaces>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Windows 用户</cp:lastModifiedBy>
  <cp:revision>28</cp:revision>
  <cp:lastPrinted>2022-01-26T02:35:00Z</cp:lastPrinted>
  <dcterms:created xsi:type="dcterms:W3CDTF">2021-11-05T08:16:00Z</dcterms:created>
  <dcterms:modified xsi:type="dcterms:W3CDTF">2022-04-20T03:43:00Z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