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1CF7" w14:textId="4FF32C52" w:rsidR="00662241" w:rsidRDefault="006E754D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双方</w:t>
      </w:r>
      <w:r w:rsidR="0062539A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1</w:t>
      </w:r>
      <w:r w:rsidR="0062539A">
        <w:rPr>
          <w:rFonts w:asciiTheme="majorEastAsia" w:eastAsiaTheme="majorEastAsia" w:hAnsiTheme="majorEastAsia" w:cstheme="majorEastAsia"/>
          <w:b/>
          <w:bCs/>
          <w:sz w:val="44"/>
          <w:szCs w:val="44"/>
        </w:rPr>
        <w:t>.0</w:t>
      </w:r>
      <w:r w:rsidR="0062539A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项目模具转移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协议</w:t>
      </w:r>
    </w:p>
    <w:p w14:paraId="32CB35C7" w14:textId="77777777" w:rsidR="00662241" w:rsidRDefault="00662241">
      <w:pPr>
        <w:jc w:val="center"/>
        <w:rPr>
          <w:rFonts w:asciiTheme="majorEastAsia" w:eastAsiaTheme="majorEastAsia" w:hAnsiTheme="majorEastAsia" w:cstheme="majorEastAsia"/>
          <w:b/>
          <w:bCs/>
          <w:sz w:val="13"/>
          <w:szCs w:val="13"/>
        </w:rPr>
      </w:pPr>
    </w:p>
    <w:p w14:paraId="38DAEB7C" w14:textId="2CFC8345" w:rsidR="00662241" w:rsidRPr="00392364" w:rsidRDefault="006E754D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392364">
        <w:rPr>
          <w:rFonts w:asciiTheme="minorEastAsia" w:hAnsiTheme="minorEastAsia" w:cstheme="minorEastAsia" w:hint="eastAsia"/>
          <w:b/>
          <w:sz w:val="28"/>
          <w:szCs w:val="28"/>
        </w:rPr>
        <w:t>甲方</w:t>
      </w:r>
      <w:r w:rsidR="0062539A">
        <w:rPr>
          <w:rFonts w:asciiTheme="minorEastAsia" w:hAnsiTheme="minorEastAsia" w:cstheme="minorEastAsia" w:hint="eastAsia"/>
          <w:b/>
          <w:sz w:val="28"/>
          <w:szCs w:val="28"/>
        </w:rPr>
        <w:t>：</w:t>
      </w:r>
      <w:r w:rsidRPr="00392364">
        <w:rPr>
          <w:rFonts w:asciiTheme="minorEastAsia" w:hAnsiTheme="minorEastAsia" w:cstheme="minorEastAsia" w:hint="eastAsia"/>
          <w:sz w:val="28"/>
          <w:szCs w:val="28"/>
        </w:rPr>
        <w:t>河北光华荣昌汽车部件有限公司</w:t>
      </w:r>
      <w:r w:rsidR="00392364">
        <w:rPr>
          <w:rFonts w:asciiTheme="minorEastAsia" w:hAnsiTheme="minorEastAsia" w:cstheme="minorEastAsia" w:hint="eastAsia"/>
          <w:sz w:val="28"/>
          <w:szCs w:val="28"/>
        </w:rPr>
        <w:t>（以下称甲方）</w:t>
      </w:r>
    </w:p>
    <w:p w14:paraId="4188C5DE" w14:textId="75DA889B" w:rsidR="00662241" w:rsidRPr="00392364" w:rsidRDefault="006E754D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392364">
        <w:rPr>
          <w:rFonts w:asciiTheme="minorEastAsia" w:hAnsiTheme="minorEastAsia" w:cstheme="minorEastAsia" w:hint="eastAsia"/>
          <w:b/>
          <w:sz w:val="28"/>
          <w:szCs w:val="28"/>
        </w:rPr>
        <w:t>乙方</w:t>
      </w:r>
      <w:r w:rsidR="0062539A">
        <w:rPr>
          <w:rFonts w:asciiTheme="minorEastAsia" w:hAnsiTheme="minorEastAsia" w:cstheme="minorEastAsia" w:hint="eastAsia"/>
          <w:b/>
          <w:sz w:val="28"/>
          <w:szCs w:val="28"/>
        </w:rPr>
        <w:t>：</w:t>
      </w:r>
      <w:r w:rsidR="0062539A" w:rsidRPr="0062539A">
        <w:rPr>
          <w:rFonts w:asciiTheme="minorEastAsia" w:hAnsiTheme="minorEastAsia" w:cstheme="minorEastAsia" w:hint="eastAsia"/>
          <w:sz w:val="28"/>
          <w:szCs w:val="28"/>
        </w:rPr>
        <w:t>文安县万达汽车配件制造有限公司</w:t>
      </w:r>
      <w:r w:rsidR="00392364">
        <w:rPr>
          <w:rFonts w:asciiTheme="minorEastAsia" w:hAnsiTheme="minorEastAsia" w:cstheme="minorEastAsia" w:hint="eastAsia"/>
          <w:sz w:val="28"/>
          <w:szCs w:val="28"/>
        </w:rPr>
        <w:t>（以下称乙方）</w:t>
      </w:r>
    </w:p>
    <w:p w14:paraId="371BBCFA" w14:textId="7A2A95C4" w:rsidR="00662241" w:rsidRPr="00392364" w:rsidRDefault="00392364" w:rsidP="00392364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C6078">
        <w:rPr>
          <w:rFonts w:hint="eastAsia"/>
          <w:sz w:val="28"/>
          <w:szCs w:val="28"/>
        </w:rPr>
        <w:t>双方本着互惠互利，合作共</w:t>
      </w:r>
      <w:r w:rsidR="000A6F50">
        <w:rPr>
          <w:rFonts w:hint="eastAsia"/>
          <w:sz w:val="28"/>
          <w:szCs w:val="28"/>
        </w:rPr>
        <w:t>赢</w:t>
      </w:r>
      <w:r w:rsidRPr="00DC6078">
        <w:rPr>
          <w:rFonts w:hint="eastAsia"/>
          <w:sz w:val="28"/>
          <w:szCs w:val="28"/>
        </w:rPr>
        <w:t>的原则</w:t>
      </w:r>
      <w:r w:rsidR="006E754D" w:rsidRPr="00392364">
        <w:rPr>
          <w:rFonts w:asciiTheme="minorEastAsia" w:hAnsiTheme="minorEastAsia" w:cstheme="minorEastAsia" w:hint="eastAsia"/>
          <w:sz w:val="28"/>
          <w:szCs w:val="28"/>
        </w:rPr>
        <w:t>，现</w:t>
      </w:r>
      <w:r w:rsidR="0062539A">
        <w:rPr>
          <w:rFonts w:asciiTheme="minorEastAsia" w:hAnsiTheme="minorEastAsia" w:cstheme="minorEastAsia" w:hint="eastAsia"/>
          <w:sz w:val="28"/>
          <w:szCs w:val="28"/>
        </w:rPr>
        <w:t>就1</w:t>
      </w:r>
      <w:r w:rsidR="0062539A">
        <w:rPr>
          <w:rFonts w:asciiTheme="minorEastAsia" w:hAnsiTheme="minorEastAsia" w:cstheme="minorEastAsia"/>
          <w:sz w:val="28"/>
          <w:szCs w:val="28"/>
        </w:rPr>
        <w:t>.0</w:t>
      </w:r>
      <w:r w:rsidR="0062539A">
        <w:rPr>
          <w:rFonts w:asciiTheme="minorEastAsia" w:hAnsiTheme="minorEastAsia" w:cstheme="minorEastAsia" w:hint="eastAsia"/>
          <w:sz w:val="28"/>
          <w:szCs w:val="28"/>
        </w:rPr>
        <w:t>项目产品</w:t>
      </w:r>
      <w:r w:rsidR="00652CB5">
        <w:rPr>
          <w:rFonts w:asciiTheme="minorEastAsia" w:hAnsiTheme="minorEastAsia" w:cstheme="minorEastAsia" w:hint="eastAsia"/>
          <w:sz w:val="28"/>
          <w:szCs w:val="28"/>
        </w:rPr>
        <w:t>及所需模具</w:t>
      </w:r>
      <w:r w:rsidR="0062539A">
        <w:rPr>
          <w:rFonts w:asciiTheme="minorEastAsia" w:hAnsiTheme="minorEastAsia" w:cstheme="minorEastAsia" w:hint="eastAsia"/>
          <w:sz w:val="28"/>
          <w:szCs w:val="28"/>
        </w:rPr>
        <w:t>由乙方转移回甲方</w:t>
      </w:r>
      <w:r w:rsidR="00774653">
        <w:rPr>
          <w:rFonts w:asciiTheme="minorEastAsia" w:hAnsiTheme="minorEastAsia" w:cstheme="minorEastAsia" w:hint="eastAsia"/>
          <w:sz w:val="28"/>
          <w:szCs w:val="28"/>
        </w:rPr>
        <w:t>事宜</w:t>
      </w:r>
      <w:r w:rsidR="006E754D" w:rsidRPr="00392364">
        <w:rPr>
          <w:rFonts w:asciiTheme="minorEastAsia" w:hAnsiTheme="minorEastAsia" w:cstheme="minorEastAsia" w:hint="eastAsia"/>
          <w:sz w:val="28"/>
          <w:szCs w:val="28"/>
        </w:rPr>
        <w:t>，达成如下共识：</w:t>
      </w:r>
    </w:p>
    <w:p w14:paraId="3E2D88CE" w14:textId="0848E7C0" w:rsidR="00662241" w:rsidRPr="00774653" w:rsidRDefault="00774653" w:rsidP="0077465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bCs/>
          <w:sz w:val="28"/>
          <w:szCs w:val="28"/>
        </w:rPr>
      </w:pPr>
      <w:r w:rsidRPr="00774653">
        <w:rPr>
          <w:rFonts w:asciiTheme="minorEastAsia" w:hAnsiTheme="minorEastAsia" w:cstheme="minorEastAsia" w:hint="eastAsia"/>
          <w:b/>
          <w:bCs/>
          <w:sz w:val="28"/>
          <w:szCs w:val="28"/>
        </w:rPr>
        <w:t>转移</w:t>
      </w:r>
      <w:r w:rsidR="00D90430">
        <w:rPr>
          <w:rFonts w:asciiTheme="minorEastAsia" w:hAnsiTheme="minorEastAsia" w:cstheme="minorEastAsia" w:hint="eastAsia"/>
          <w:b/>
          <w:bCs/>
          <w:sz w:val="28"/>
          <w:szCs w:val="28"/>
        </w:rPr>
        <w:t>产品及</w:t>
      </w:r>
      <w:r w:rsidRPr="00774653">
        <w:rPr>
          <w:rFonts w:asciiTheme="minorEastAsia" w:hAnsiTheme="minorEastAsia" w:cstheme="minorEastAsia" w:hint="eastAsia"/>
          <w:b/>
          <w:bCs/>
          <w:sz w:val="28"/>
          <w:szCs w:val="28"/>
        </w:rPr>
        <w:t>模具</w:t>
      </w:r>
      <w:r w:rsidR="00D90430">
        <w:rPr>
          <w:rFonts w:asciiTheme="minorEastAsia" w:hAnsiTheme="minorEastAsia" w:cstheme="minorEastAsia" w:hint="eastAsia"/>
          <w:b/>
          <w:bCs/>
          <w:sz w:val="28"/>
          <w:szCs w:val="28"/>
        </w:rPr>
        <w:t>摊销</w:t>
      </w:r>
      <w:r w:rsidRPr="00774653">
        <w:rPr>
          <w:rFonts w:asciiTheme="minorEastAsia" w:hAnsiTheme="minorEastAsia" w:cstheme="minorEastAsia" w:hint="eastAsia"/>
          <w:b/>
          <w:bCs/>
          <w:sz w:val="28"/>
          <w:szCs w:val="28"/>
        </w:rPr>
        <w:t>明细：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1191"/>
        <w:gridCol w:w="1360"/>
        <w:gridCol w:w="1560"/>
        <w:gridCol w:w="992"/>
        <w:gridCol w:w="786"/>
        <w:gridCol w:w="1340"/>
        <w:gridCol w:w="1160"/>
        <w:gridCol w:w="1250"/>
      </w:tblGrid>
      <w:tr w:rsidR="00652CB5" w:rsidRPr="00652CB5" w14:paraId="346837D4" w14:textId="77777777" w:rsidTr="006C2DD8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3CB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D5C3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QAD号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CC9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37C8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供货之日起至2022年3月底供货数量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C88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模检具总价（未税）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58" w14:textId="7785EB5B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未税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摊销</w:t>
            </w:r>
            <w:proofErr w:type="gramEnd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5BCE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摊销方式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9B2" w14:textId="131E2505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截至3.31</w:t>
            </w:r>
            <w:proofErr w:type="gramStart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模具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未税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摊销</w:t>
            </w:r>
            <w:proofErr w:type="gramEnd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607" w14:textId="765656E4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未摊销完毕</w:t>
            </w:r>
            <w:proofErr w:type="gramStart"/>
            <w:r w:rsidR="006C2DD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未税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模具</w:t>
            </w:r>
            <w:proofErr w:type="gramEnd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</w:tr>
      <w:tr w:rsidR="00652CB5" w:rsidRPr="00652CB5" w14:paraId="7883CB50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9F54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ECA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SHT0013392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AD8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升降调节左侧组件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33A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716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4CEB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C9E9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100%分摊至10万件产品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B0C2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727.20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665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5272.80</w:t>
            </w:r>
          </w:p>
        </w:tc>
      </w:tr>
      <w:tr w:rsidR="00652CB5" w:rsidRPr="00652CB5" w14:paraId="21B02531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82E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1-1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11D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SHT0012010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784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5C5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A16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4C9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BC4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96A8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6673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652CB5" w:rsidRPr="00652CB5" w14:paraId="44D6879E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935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9A3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SHT0012061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219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</w:t>
            </w:r>
            <w:proofErr w:type="gramStart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器主边锁止</w:t>
            </w:r>
            <w:proofErr w:type="gramEnd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F2F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4719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4654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B97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100%分摊至6万件产品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DA5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515.75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CF1F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14484.25</w:t>
            </w:r>
          </w:p>
        </w:tc>
      </w:tr>
      <w:tr w:rsidR="00652CB5" w:rsidRPr="00652CB5" w14:paraId="7E4E0913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8A71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D49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SHT0013393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634B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升降调节右前侧组件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972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92E7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959E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EE1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100%分摊至10万件产品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4539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399.74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596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7500.26</w:t>
            </w:r>
          </w:p>
        </w:tc>
      </w:tr>
      <w:tr w:rsidR="00652CB5" w:rsidRPr="00652CB5" w14:paraId="40C5461A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916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2-1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C25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6866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EC8B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6204" w14:textId="25928AEE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2544" w14:textId="01E88D94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9E9C" w14:textId="518C1452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98B9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A0B6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652CB5" w:rsidRPr="00652CB5" w14:paraId="39F3F223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2112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046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SHT0012065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416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proofErr w:type="gramStart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4D8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F30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F3D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64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100%分摊至6万件产品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E01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259.50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F47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14740.50</w:t>
            </w:r>
          </w:p>
        </w:tc>
      </w:tr>
      <w:tr w:rsidR="00652CB5" w:rsidRPr="00652CB5" w14:paraId="291561DC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D28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C92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SHT0013420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9C3D" w14:textId="77777777" w:rsidR="00652CB5" w:rsidRPr="00652CB5" w:rsidRDefault="00652CB5" w:rsidP="00652C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升降调节右后侧组件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A9C7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410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C934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9CFE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9296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8E4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652CB5" w:rsidRPr="00652CB5" w14:paraId="0B8218B3" w14:textId="77777777" w:rsidTr="006C2DD8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F882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3-1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6E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174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D130" w14:textId="00FCA8AD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44F" w14:textId="77DFA8EB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453" w14:textId="5A6048CA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FB6B" w14:textId="3AD557B5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23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FB1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652CB5" w:rsidRPr="00652CB5" w14:paraId="74CB8642" w14:textId="77777777" w:rsidTr="006C2DD8">
        <w:trPr>
          <w:trHeight w:val="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2EFF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3-2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A74E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SHT0012068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DCB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右侧后</w:t>
            </w:r>
            <w:proofErr w:type="gramStart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总成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6226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7A3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4CB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92E0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100%分摊至6万件产品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584A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397.13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0292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22602.87</w:t>
            </w:r>
          </w:p>
        </w:tc>
      </w:tr>
      <w:tr w:rsidR="00652CB5" w:rsidRPr="00652CB5" w14:paraId="6E6B2916" w14:textId="77777777" w:rsidTr="006C2DD8">
        <w:trPr>
          <w:trHeight w:val="276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8F7B" w14:textId="4558CFB2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未税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合计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451D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2299.32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4CC" w14:textId="77777777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64600.68</w:t>
            </w:r>
          </w:p>
        </w:tc>
      </w:tr>
      <w:tr w:rsidR="00652CB5" w:rsidRPr="00652CB5" w14:paraId="2BBE8638" w14:textId="77777777" w:rsidTr="006C2DD8">
        <w:trPr>
          <w:trHeight w:val="276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DD89D" w14:textId="0B36991F" w:rsid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含税</w:t>
            </w:r>
            <w:r w:rsidRPr="00652CB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合计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D521" w14:textId="4065A60C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2598.24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2184" w14:textId="169FFDA4" w:rsidR="00652CB5" w:rsidRPr="00652CB5" w:rsidRDefault="00652CB5" w:rsidP="00652CB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72998.76</w:t>
            </w:r>
          </w:p>
        </w:tc>
      </w:tr>
    </w:tbl>
    <w:p w14:paraId="394C2DA6" w14:textId="01840F72" w:rsidR="00662241" w:rsidRPr="00392364" w:rsidRDefault="006E754D" w:rsidP="00392364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  <w:r w:rsidRPr="00392364">
        <w:rPr>
          <w:rFonts w:asciiTheme="minorEastAsia" w:hAnsiTheme="minorEastAsia" w:cstheme="minorEastAsia" w:hint="eastAsia"/>
          <w:b/>
          <w:bCs/>
          <w:sz w:val="28"/>
          <w:szCs w:val="28"/>
        </w:rPr>
        <w:t>二、</w:t>
      </w:r>
      <w:r w:rsidR="00D90430" w:rsidRPr="00392364">
        <w:rPr>
          <w:rFonts w:asciiTheme="minorEastAsia" w:hAnsiTheme="minorEastAsia" w:cstheme="minorEastAsia" w:hint="eastAsia"/>
          <w:b/>
          <w:bCs/>
          <w:sz w:val="28"/>
          <w:szCs w:val="28"/>
        </w:rPr>
        <w:t>付款及转移物资计划</w:t>
      </w:r>
      <w:r w:rsidR="00652CB5">
        <w:rPr>
          <w:rFonts w:asciiTheme="minorEastAsia" w:hAnsiTheme="minorEastAsia" w:cstheme="minorEastAsia" w:hint="eastAsia"/>
          <w:b/>
          <w:bCs/>
          <w:sz w:val="28"/>
          <w:szCs w:val="28"/>
        </w:rPr>
        <w:t>：</w:t>
      </w:r>
    </w:p>
    <w:p w14:paraId="3A80025C" w14:textId="415006AD" w:rsidR="00662241" w:rsidRDefault="006E754D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392364">
        <w:rPr>
          <w:rFonts w:asciiTheme="minorEastAsia" w:hAnsiTheme="minorEastAsia" w:cstheme="minorEastAsia" w:hint="eastAsia"/>
          <w:sz w:val="28"/>
          <w:szCs w:val="28"/>
        </w:rPr>
        <w:t>1.</w:t>
      </w:r>
      <w:r w:rsidR="00BC38ED">
        <w:rPr>
          <w:rFonts w:asciiTheme="minorEastAsia" w:hAnsiTheme="minorEastAsia" w:cstheme="minorEastAsia"/>
          <w:sz w:val="28"/>
          <w:szCs w:val="28"/>
        </w:rPr>
        <w:t>2021</w:t>
      </w:r>
      <w:r w:rsidR="00BC38ED">
        <w:rPr>
          <w:rFonts w:asciiTheme="minorEastAsia" w:hAnsiTheme="minorEastAsia" w:cstheme="minorEastAsia" w:hint="eastAsia"/>
          <w:sz w:val="28"/>
          <w:szCs w:val="28"/>
        </w:rPr>
        <w:t>年4月1日起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截至本协议签订</w:t>
      </w:r>
      <w:r w:rsidR="002C7E5A">
        <w:rPr>
          <w:rFonts w:asciiTheme="minorEastAsia" w:hAnsiTheme="minorEastAsia" w:cstheme="minorEastAsia" w:hint="eastAsia"/>
          <w:sz w:val="28"/>
          <w:szCs w:val="28"/>
        </w:rPr>
        <w:t>之日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，此期间的</w:t>
      </w:r>
      <w:r w:rsidR="002C7E5A">
        <w:rPr>
          <w:rFonts w:asciiTheme="minorEastAsia" w:hAnsiTheme="minorEastAsia" w:cstheme="minorEastAsia" w:hint="eastAsia"/>
          <w:sz w:val="28"/>
          <w:szCs w:val="28"/>
        </w:rPr>
        <w:t>尚未结算的、</w:t>
      </w:r>
      <w:r w:rsidR="00D90430">
        <w:rPr>
          <w:rFonts w:asciiTheme="minorEastAsia" w:hAnsiTheme="minorEastAsia" w:cstheme="minorEastAsia" w:hint="eastAsia"/>
          <w:sz w:val="28"/>
          <w:szCs w:val="28"/>
        </w:rPr>
        <w:t>乙方已为甲方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供货</w:t>
      </w:r>
      <w:r w:rsidR="00D90430">
        <w:rPr>
          <w:rFonts w:asciiTheme="minorEastAsia" w:hAnsiTheme="minorEastAsia" w:cstheme="minorEastAsia" w:hint="eastAsia"/>
          <w:sz w:val="28"/>
          <w:szCs w:val="28"/>
        </w:rPr>
        <w:t>的上述</w:t>
      </w:r>
      <w:r w:rsidR="002C7E5A">
        <w:rPr>
          <w:rFonts w:asciiTheme="minorEastAsia" w:hAnsiTheme="minorEastAsia" w:cstheme="minorEastAsia" w:hint="eastAsia"/>
          <w:sz w:val="28"/>
          <w:szCs w:val="28"/>
        </w:rPr>
        <w:t>产品成品</w:t>
      </w:r>
      <w:r w:rsidR="00FD2D64">
        <w:rPr>
          <w:rFonts w:asciiTheme="minorEastAsia" w:hAnsiTheme="minorEastAsia" w:cstheme="minorEastAsia" w:hint="eastAsia"/>
          <w:sz w:val="28"/>
          <w:szCs w:val="28"/>
        </w:rPr>
        <w:t>及在乙方厂内的产品</w:t>
      </w:r>
      <w:r w:rsidR="002C7E5A">
        <w:rPr>
          <w:rFonts w:asciiTheme="minorEastAsia" w:hAnsiTheme="minorEastAsia" w:cstheme="minorEastAsia" w:hint="eastAsia"/>
          <w:sz w:val="28"/>
          <w:szCs w:val="28"/>
        </w:rPr>
        <w:t>成品</w:t>
      </w:r>
      <w:r w:rsidR="00D90430">
        <w:rPr>
          <w:rFonts w:asciiTheme="minorEastAsia" w:hAnsiTheme="minorEastAsia" w:cstheme="minorEastAsia" w:hint="eastAsia"/>
          <w:sz w:val="28"/>
          <w:szCs w:val="28"/>
        </w:rPr>
        <w:t>，</w:t>
      </w:r>
      <w:r w:rsidR="00BC38ED">
        <w:rPr>
          <w:rFonts w:asciiTheme="minorEastAsia" w:hAnsiTheme="minorEastAsia" w:cstheme="minorEastAsia" w:hint="eastAsia"/>
          <w:sz w:val="28"/>
          <w:szCs w:val="28"/>
        </w:rPr>
        <w:t>在转移前完成对账，</w:t>
      </w:r>
      <w:r w:rsidR="00D90430">
        <w:rPr>
          <w:rFonts w:asciiTheme="minorEastAsia" w:hAnsiTheme="minorEastAsia" w:cstheme="minorEastAsia" w:hint="eastAsia"/>
          <w:sz w:val="28"/>
          <w:szCs w:val="28"/>
        </w:rPr>
        <w:t>按照双方签订的价格协议中的采购单价</w:t>
      </w:r>
      <w:r w:rsidR="00BC38ED">
        <w:rPr>
          <w:rFonts w:asciiTheme="minorEastAsia" w:hAnsiTheme="minorEastAsia" w:cstheme="minorEastAsia" w:hint="eastAsia"/>
          <w:sz w:val="28"/>
          <w:szCs w:val="28"/>
        </w:rPr>
        <w:t>（不包含模具摊销费）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，</w:t>
      </w:r>
      <w:r w:rsidR="00F143A2">
        <w:rPr>
          <w:rFonts w:asciiTheme="minorEastAsia" w:hAnsiTheme="minorEastAsia" w:cstheme="minorEastAsia" w:hint="eastAsia"/>
          <w:sz w:val="28"/>
          <w:szCs w:val="28"/>
        </w:rPr>
        <w:t>乙方根据开具全额增值税专用发票（1</w:t>
      </w:r>
      <w:r w:rsidR="00F143A2">
        <w:rPr>
          <w:rFonts w:asciiTheme="minorEastAsia" w:hAnsiTheme="minorEastAsia" w:cstheme="minorEastAsia"/>
          <w:sz w:val="28"/>
          <w:szCs w:val="28"/>
        </w:rPr>
        <w:t>3%</w:t>
      </w:r>
      <w:r w:rsidR="00F143A2">
        <w:rPr>
          <w:rFonts w:asciiTheme="minorEastAsia" w:hAnsiTheme="minorEastAsia" w:cstheme="minorEastAsia" w:hint="eastAsia"/>
          <w:sz w:val="28"/>
          <w:szCs w:val="28"/>
        </w:rPr>
        <w:t>税率），甲方</w:t>
      </w:r>
      <w:r w:rsidR="00D90430">
        <w:rPr>
          <w:rFonts w:asciiTheme="minorEastAsia" w:hAnsiTheme="minorEastAsia" w:cstheme="minorEastAsia" w:hint="eastAsia"/>
          <w:sz w:val="28"/>
          <w:szCs w:val="28"/>
        </w:rPr>
        <w:t>一次性全部结清。</w:t>
      </w:r>
    </w:p>
    <w:p w14:paraId="729ABFF4" w14:textId="201DD090" w:rsidR="0052294C" w:rsidRPr="00392364" w:rsidRDefault="0052294C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2</w:t>
      </w:r>
      <w:r>
        <w:rPr>
          <w:rFonts w:asciiTheme="minorEastAsia" w:hAnsiTheme="minorEastAsia" w:cstheme="minor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>乙方厂内的</w:t>
      </w:r>
      <w:r w:rsidR="002C7E5A">
        <w:rPr>
          <w:rFonts w:asciiTheme="minorEastAsia" w:hAnsiTheme="minorEastAsia" w:cstheme="minorEastAsia" w:hint="eastAsia"/>
          <w:sz w:val="28"/>
          <w:szCs w:val="28"/>
        </w:rPr>
        <w:t>上述产品</w:t>
      </w:r>
      <w:r>
        <w:rPr>
          <w:rFonts w:asciiTheme="minorEastAsia" w:hAnsiTheme="minorEastAsia" w:cstheme="minorEastAsia" w:hint="eastAsia"/>
          <w:sz w:val="28"/>
          <w:szCs w:val="28"/>
        </w:rPr>
        <w:t>半成品，</w:t>
      </w:r>
      <w:r w:rsidR="0035486A">
        <w:rPr>
          <w:rFonts w:asciiTheme="minorEastAsia" w:hAnsiTheme="minorEastAsia" w:cstheme="minorEastAsia" w:hint="eastAsia"/>
          <w:sz w:val="28"/>
          <w:szCs w:val="28"/>
        </w:rPr>
        <w:t>由乙方装配成产品总成，按照第</w:t>
      </w:r>
      <w:r w:rsidR="0035486A">
        <w:rPr>
          <w:rFonts w:asciiTheme="minorEastAsia" w:hAnsiTheme="minorEastAsia" w:cstheme="minorEastAsia"/>
          <w:sz w:val="28"/>
          <w:szCs w:val="28"/>
        </w:rPr>
        <w:t>1</w:t>
      </w:r>
      <w:r w:rsidR="0035486A">
        <w:rPr>
          <w:rFonts w:asciiTheme="minorEastAsia" w:hAnsiTheme="minorEastAsia" w:cstheme="minorEastAsia" w:hint="eastAsia"/>
          <w:sz w:val="28"/>
          <w:szCs w:val="28"/>
        </w:rPr>
        <w:t>条条款，对账后，乙方根据开具全额增值税专用发票（1</w:t>
      </w:r>
      <w:r w:rsidR="0035486A">
        <w:rPr>
          <w:rFonts w:asciiTheme="minorEastAsia" w:hAnsiTheme="minorEastAsia" w:cstheme="minorEastAsia"/>
          <w:sz w:val="28"/>
          <w:szCs w:val="28"/>
        </w:rPr>
        <w:t>3%</w:t>
      </w:r>
      <w:r w:rsidR="0035486A">
        <w:rPr>
          <w:rFonts w:asciiTheme="minorEastAsia" w:hAnsiTheme="minorEastAsia" w:cstheme="minorEastAsia" w:hint="eastAsia"/>
          <w:sz w:val="28"/>
          <w:szCs w:val="28"/>
        </w:rPr>
        <w:t>税率），甲方一次性全部结清</w:t>
      </w:r>
    </w:p>
    <w:p w14:paraId="270BC41B" w14:textId="25B62F5C" w:rsidR="009535B0" w:rsidRDefault="0052294C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 w:rsidR="006E754D" w:rsidRPr="00392364">
        <w:rPr>
          <w:rFonts w:asciiTheme="minorEastAsia" w:hAnsiTheme="minorEastAsia" w:cstheme="minorEastAsia" w:hint="eastAsia"/>
          <w:sz w:val="28"/>
          <w:szCs w:val="28"/>
        </w:rPr>
        <w:t>.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甲方已按模具分摊方式支付乙方2</w:t>
      </w:r>
      <w:r w:rsidR="008819FF">
        <w:rPr>
          <w:rFonts w:asciiTheme="minorEastAsia" w:hAnsiTheme="minorEastAsia" w:cstheme="minorEastAsia"/>
          <w:sz w:val="28"/>
          <w:szCs w:val="28"/>
        </w:rPr>
        <w:t>598.24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元模具费</w:t>
      </w:r>
      <w:r w:rsidR="006C2DD8">
        <w:rPr>
          <w:rFonts w:asciiTheme="minorEastAsia" w:hAnsiTheme="minorEastAsia" w:cstheme="minorEastAsia" w:hint="eastAsia"/>
          <w:sz w:val="28"/>
          <w:szCs w:val="28"/>
        </w:rPr>
        <w:t>（含税）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，</w:t>
      </w:r>
      <w:r w:rsidR="006C2DD8">
        <w:rPr>
          <w:rFonts w:asciiTheme="minorEastAsia" w:hAnsiTheme="minorEastAsia" w:cstheme="minorEastAsia" w:hint="eastAsia"/>
          <w:sz w:val="28"/>
          <w:szCs w:val="28"/>
        </w:rPr>
        <w:t>剩余未支付的模具费为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7</w:t>
      </w:r>
      <w:r w:rsidR="008819FF">
        <w:rPr>
          <w:rFonts w:asciiTheme="minorEastAsia" w:hAnsiTheme="minorEastAsia" w:cstheme="minorEastAsia"/>
          <w:sz w:val="28"/>
          <w:szCs w:val="28"/>
        </w:rPr>
        <w:t>2998.76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元</w:t>
      </w:r>
      <w:r w:rsidR="006C2DD8">
        <w:rPr>
          <w:rFonts w:asciiTheme="minorEastAsia" w:hAnsiTheme="minorEastAsia" w:cstheme="minorEastAsia" w:hint="eastAsia"/>
          <w:sz w:val="28"/>
          <w:szCs w:val="28"/>
        </w:rPr>
        <w:t>（含税）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，由乙方开具剩余模具费的全额增值税专用发票后（1</w:t>
      </w:r>
      <w:r w:rsidR="008819FF">
        <w:rPr>
          <w:rFonts w:asciiTheme="minorEastAsia" w:hAnsiTheme="minorEastAsia" w:cstheme="minorEastAsia"/>
          <w:sz w:val="28"/>
          <w:szCs w:val="28"/>
        </w:rPr>
        <w:t>3%</w:t>
      </w:r>
      <w:r w:rsidR="008819FF">
        <w:rPr>
          <w:rFonts w:asciiTheme="minorEastAsia" w:hAnsiTheme="minorEastAsia" w:cstheme="minorEastAsia" w:hint="eastAsia"/>
          <w:sz w:val="28"/>
          <w:szCs w:val="28"/>
        </w:rPr>
        <w:t>税率），甲方</w:t>
      </w:r>
      <w:r w:rsidR="00FD2D64">
        <w:rPr>
          <w:rFonts w:asciiTheme="minorEastAsia" w:hAnsiTheme="minorEastAsia" w:cstheme="minorEastAsia" w:hint="eastAsia"/>
          <w:sz w:val="28"/>
          <w:szCs w:val="28"/>
        </w:rPr>
        <w:t>一次性全部结清，乙方在收到模具款后，一周内将模具送至甲方指定地点（河北光华荣昌汽车部件有限公司厂内）</w:t>
      </w:r>
      <w:r w:rsidR="004F7FF1" w:rsidRPr="00392364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0CFB6041" w14:textId="7DFB34DD" w:rsidR="00662241" w:rsidRDefault="0052294C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 w:rsidR="006E754D" w:rsidRPr="00392364">
        <w:rPr>
          <w:rFonts w:asciiTheme="minorEastAsia" w:hAnsiTheme="minorEastAsia" w:cstheme="minorEastAsia" w:hint="eastAsia"/>
          <w:sz w:val="28"/>
          <w:szCs w:val="28"/>
        </w:rPr>
        <w:t>.</w:t>
      </w:r>
      <w:r w:rsidR="000A6F50">
        <w:rPr>
          <w:rFonts w:asciiTheme="minorEastAsia" w:hAnsiTheme="minorEastAsia" w:cstheme="minorEastAsia" w:hint="eastAsia"/>
          <w:sz w:val="28"/>
          <w:szCs w:val="28"/>
        </w:rPr>
        <w:t>双方</w:t>
      </w:r>
      <w:r w:rsidR="000A6F50">
        <w:rPr>
          <w:rFonts w:asciiTheme="minorEastAsia" w:hAnsiTheme="minorEastAsia" w:cstheme="minorEastAsia"/>
          <w:sz w:val="28"/>
          <w:szCs w:val="28"/>
        </w:rPr>
        <w:t>确认，</w:t>
      </w:r>
      <w:r>
        <w:rPr>
          <w:rFonts w:asciiTheme="minorEastAsia" w:hAnsiTheme="minorEastAsia" w:cstheme="minorEastAsia" w:hint="eastAsia"/>
          <w:sz w:val="28"/>
          <w:szCs w:val="28"/>
        </w:rPr>
        <w:t>上述产品的</w:t>
      </w:r>
      <w:r w:rsidR="000A6F50">
        <w:rPr>
          <w:rFonts w:asciiTheme="minorEastAsia" w:hAnsiTheme="minorEastAsia" w:cstheme="minorEastAsia"/>
          <w:sz w:val="28"/>
          <w:szCs w:val="28"/>
        </w:rPr>
        <w:t>全部</w:t>
      </w:r>
      <w:r>
        <w:rPr>
          <w:rFonts w:asciiTheme="minorEastAsia" w:hAnsiTheme="minorEastAsia" w:cstheme="minorEastAsia" w:hint="eastAsia"/>
          <w:sz w:val="28"/>
          <w:szCs w:val="28"/>
        </w:rPr>
        <w:t>模</w:t>
      </w:r>
      <w:r w:rsidR="000A6F50">
        <w:rPr>
          <w:rFonts w:asciiTheme="minorEastAsia" w:hAnsiTheme="minorEastAsia" w:cstheme="minorEastAsia" w:hint="eastAsia"/>
          <w:sz w:val="28"/>
          <w:szCs w:val="28"/>
        </w:rPr>
        <w:t>具的所有权归甲方所有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（模具</w:t>
      </w:r>
      <w:proofErr w:type="gramStart"/>
      <w:r w:rsidR="001B2103">
        <w:rPr>
          <w:rFonts w:asciiTheme="minorEastAsia" w:hAnsiTheme="minorEastAsia" w:cstheme="minorEastAsia" w:hint="eastAsia"/>
          <w:sz w:val="28"/>
          <w:szCs w:val="28"/>
        </w:rPr>
        <w:t>明细见</w:t>
      </w:r>
      <w:proofErr w:type="gramEnd"/>
      <w:r w:rsidR="001B2103">
        <w:rPr>
          <w:rFonts w:asciiTheme="minorEastAsia" w:hAnsiTheme="minorEastAsia" w:cstheme="minorEastAsia" w:hint="eastAsia"/>
          <w:sz w:val="28"/>
          <w:szCs w:val="28"/>
        </w:rPr>
        <w:t>附件</w:t>
      </w:r>
      <w:r w:rsidR="001B2103">
        <w:rPr>
          <w:rFonts w:asciiTheme="minorEastAsia" w:hAnsiTheme="minorEastAsia" w:cstheme="minorEastAsia"/>
          <w:sz w:val="28"/>
          <w:szCs w:val="28"/>
        </w:rPr>
        <w:t>1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A6F50">
        <w:rPr>
          <w:rFonts w:asciiTheme="minorEastAsia" w:hAnsiTheme="minorEastAsia" w:cstheme="minorEastAsia" w:hint="eastAsia"/>
          <w:sz w:val="28"/>
          <w:szCs w:val="28"/>
        </w:rPr>
        <w:t>。</w:t>
      </w:r>
      <w:r w:rsidR="00972289" w:rsidRPr="00392364">
        <w:rPr>
          <w:rFonts w:asciiTheme="minorEastAsia" w:hAnsiTheme="minorEastAsia" w:cstheme="minorEastAsia" w:hint="eastAsia"/>
          <w:sz w:val="28"/>
          <w:szCs w:val="28"/>
        </w:rPr>
        <w:t>乙方承诺甲方，此协议</w:t>
      </w:r>
      <w:r w:rsidR="000A6F50">
        <w:rPr>
          <w:rFonts w:asciiTheme="minorEastAsia" w:hAnsiTheme="minorEastAsia" w:cstheme="minorEastAsia" w:hint="eastAsia"/>
          <w:sz w:val="28"/>
          <w:szCs w:val="28"/>
        </w:rPr>
        <w:t>生效</w:t>
      </w:r>
      <w:r w:rsidR="00972289" w:rsidRPr="00392364">
        <w:rPr>
          <w:rFonts w:asciiTheme="minorEastAsia" w:hAnsiTheme="minorEastAsia" w:cstheme="minorEastAsia" w:hint="eastAsia"/>
          <w:sz w:val="28"/>
          <w:szCs w:val="28"/>
        </w:rPr>
        <w:t>后，</w:t>
      </w:r>
      <w:r w:rsidR="00E34F43">
        <w:rPr>
          <w:rFonts w:asciiTheme="minorEastAsia" w:hAnsiTheme="minorEastAsia" w:cstheme="minorEastAsia" w:hint="eastAsia"/>
          <w:sz w:val="28"/>
          <w:szCs w:val="28"/>
        </w:rPr>
        <w:t>将</w:t>
      </w:r>
      <w:r w:rsidR="00972289" w:rsidRPr="00392364">
        <w:rPr>
          <w:rFonts w:asciiTheme="minorEastAsia" w:hAnsiTheme="minorEastAsia" w:cstheme="minorEastAsia" w:hint="eastAsia"/>
          <w:sz w:val="28"/>
          <w:szCs w:val="28"/>
        </w:rPr>
        <w:t>乙方为甲方生产的产品及生产产品所需的模具</w:t>
      </w:r>
      <w:r w:rsidR="009535B0">
        <w:rPr>
          <w:rFonts w:asciiTheme="minorEastAsia" w:hAnsiTheme="minorEastAsia" w:cstheme="minorEastAsia" w:hint="eastAsia"/>
          <w:sz w:val="28"/>
          <w:szCs w:val="28"/>
        </w:rPr>
        <w:t>一次性</w:t>
      </w:r>
      <w:r w:rsidR="00972289" w:rsidRPr="00392364">
        <w:rPr>
          <w:rFonts w:asciiTheme="minorEastAsia" w:hAnsiTheme="minorEastAsia" w:cstheme="minorEastAsia" w:hint="eastAsia"/>
          <w:sz w:val="28"/>
          <w:szCs w:val="28"/>
        </w:rPr>
        <w:t>进行转移</w:t>
      </w:r>
      <w:r w:rsidR="000A6F50">
        <w:rPr>
          <w:rFonts w:asciiTheme="minorEastAsia" w:hAnsiTheme="minorEastAsia" w:cstheme="minorEastAsia" w:hint="eastAsia"/>
          <w:sz w:val="28"/>
          <w:szCs w:val="28"/>
        </w:rPr>
        <w:t>，</w:t>
      </w:r>
      <w:r w:rsidR="00972289" w:rsidRPr="00392364">
        <w:rPr>
          <w:rFonts w:asciiTheme="minorEastAsia" w:hAnsiTheme="minorEastAsia" w:cstheme="minorEastAsia" w:hint="eastAsia"/>
          <w:sz w:val="28"/>
          <w:szCs w:val="28"/>
        </w:rPr>
        <w:t>并确保</w:t>
      </w:r>
      <w:r w:rsidR="00392364" w:rsidRPr="00392364">
        <w:rPr>
          <w:rFonts w:asciiTheme="minorEastAsia" w:hAnsiTheme="minorEastAsia" w:cstheme="minorEastAsia" w:hint="eastAsia"/>
          <w:sz w:val="28"/>
          <w:szCs w:val="28"/>
        </w:rPr>
        <w:t>转移给甲方的所有</w:t>
      </w:r>
      <w:r w:rsidR="001B2103">
        <w:rPr>
          <w:rFonts w:asciiTheme="minorEastAsia" w:hAnsiTheme="minorEastAsia" w:cstheme="minorEastAsia" w:hint="eastAsia"/>
          <w:sz w:val="28"/>
          <w:szCs w:val="28"/>
        </w:rPr>
        <w:t>模</w:t>
      </w:r>
      <w:r w:rsidR="00392364" w:rsidRPr="00392364">
        <w:rPr>
          <w:rFonts w:asciiTheme="minorEastAsia" w:hAnsiTheme="minorEastAsia" w:cstheme="minorEastAsia" w:hint="eastAsia"/>
          <w:sz w:val="28"/>
          <w:szCs w:val="28"/>
        </w:rPr>
        <w:t>具必须能正常生产产品；在甲方转移物资时，乙方需积极配合，完成相关物资的转移工作。</w:t>
      </w:r>
    </w:p>
    <w:p w14:paraId="22A84F38" w14:textId="3181339C" w:rsidR="00172199" w:rsidRPr="00392364" w:rsidRDefault="00172199" w:rsidP="0039236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2DF3D443" w14:textId="77777777" w:rsidR="00392364" w:rsidRPr="00392364" w:rsidRDefault="000A6F50" w:rsidP="003923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本协议未尽事宜由双方协商解决，协商不成的，向甲方所在地人民法院起诉。本</w:t>
      </w:r>
      <w:r w:rsidR="00392364" w:rsidRPr="00392364"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</w:rPr>
        <w:t>自</w:t>
      </w:r>
      <w:r w:rsidR="00392364" w:rsidRPr="00392364">
        <w:rPr>
          <w:rFonts w:hint="eastAsia"/>
          <w:sz w:val="28"/>
          <w:szCs w:val="28"/>
        </w:rPr>
        <w:t>双方签</w:t>
      </w:r>
      <w:r>
        <w:rPr>
          <w:rFonts w:hint="eastAsia"/>
          <w:sz w:val="28"/>
          <w:szCs w:val="28"/>
        </w:rPr>
        <w:t>章</w:t>
      </w:r>
      <w:r w:rsidR="00392364" w:rsidRPr="00392364">
        <w:rPr>
          <w:rFonts w:hint="eastAsia"/>
          <w:sz w:val="28"/>
          <w:szCs w:val="28"/>
        </w:rPr>
        <w:t>后生效，一式两份，双方各执一份。</w:t>
      </w:r>
    </w:p>
    <w:p w14:paraId="7E22DBAA" w14:textId="77777777" w:rsidR="00392364" w:rsidRPr="000A6F50" w:rsidRDefault="00392364" w:rsidP="00392364">
      <w:pPr>
        <w:rPr>
          <w:sz w:val="28"/>
          <w:szCs w:val="28"/>
        </w:rPr>
      </w:pPr>
    </w:p>
    <w:p w14:paraId="1A51F3FC" w14:textId="77777777" w:rsidR="00E14F23" w:rsidRDefault="00392364" w:rsidP="00E14F23">
      <w:pPr>
        <w:rPr>
          <w:sz w:val="28"/>
          <w:szCs w:val="28"/>
        </w:rPr>
      </w:pPr>
      <w:r w:rsidRPr="00392364">
        <w:rPr>
          <w:rFonts w:hint="eastAsia"/>
          <w:sz w:val="28"/>
          <w:szCs w:val="28"/>
        </w:rPr>
        <w:t>甲方（签章）：</w:t>
      </w:r>
      <w:r w:rsidR="00E14F23">
        <w:rPr>
          <w:rFonts w:hint="eastAsia"/>
          <w:sz w:val="28"/>
          <w:szCs w:val="28"/>
        </w:rPr>
        <w:t xml:space="preserve">                        </w:t>
      </w:r>
      <w:r w:rsidR="00E14F23" w:rsidRPr="00392364">
        <w:rPr>
          <w:rFonts w:hint="eastAsia"/>
          <w:sz w:val="28"/>
          <w:szCs w:val="28"/>
        </w:rPr>
        <w:t>乙方（签章）：</w:t>
      </w:r>
    </w:p>
    <w:p w14:paraId="5509BB53" w14:textId="77777777" w:rsidR="00392364" w:rsidRPr="00E14F23" w:rsidRDefault="00392364" w:rsidP="00392364">
      <w:pPr>
        <w:rPr>
          <w:sz w:val="28"/>
          <w:szCs w:val="28"/>
        </w:rPr>
      </w:pPr>
    </w:p>
    <w:p w14:paraId="71644281" w14:textId="77777777" w:rsidR="00AA2ECA" w:rsidRDefault="00F23FA9" w:rsidP="003923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代表签章：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代表签章：</w:t>
      </w:r>
    </w:p>
    <w:p w14:paraId="2E584986" w14:textId="77777777" w:rsidR="00F23FA9" w:rsidRPr="00392364" w:rsidRDefault="00F23FA9" w:rsidP="00392364">
      <w:pPr>
        <w:rPr>
          <w:sz w:val="28"/>
          <w:szCs w:val="28"/>
        </w:rPr>
      </w:pPr>
    </w:p>
    <w:p w14:paraId="0C095A7F" w14:textId="3D4EAE60" w:rsidR="00392364" w:rsidRDefault="00392364" w:rsidP="00E14F23">
      <w:pPr>
        <w:rPr>
          <w:sz w:val="28"/>
          <w:szCs w:val="28"/>
        </w:rPr>
      </w:pPr>
      <w:r w:rsidRPr="00392364">
        <w:rPr>
          <w:rFonts w:hint="eastAsia"/>
          <w:sz w:val="28"/>
          <w:szCs w:val="28"/>
        </w:rPr>
        <w:t>日期：</w:t>
      </w:r>
      <w:r w:rsidRPr="00392364">
        <w:rPr>
          <w:rFonts w:hint="eastAsia"/>
          <w:sz w:val="28"/>
          <w:szCs w:val="28"/>
        </w:rPr>
        <w:t xml:space="preserve">   </w:t>
      </w:r>
      <w:r w:rsidRPr="00392364">
        <w:rPr>
          <w:rFonts w:hint="eastAsia"/>
          <w:sz w:val="28"/>
          <w:szCs w:val="28"/>
        </w:rPr>
        <w:t>年</w:t>
      </w:r>
      <w:r w:rsidRPr="00392364">
        <w:rPr>
          <w:rFonts w:hint="eastAsia"/>
          <w:sz w:val="28"/>
          <w:szCs w:val="28"/>
        </w:rPr>
        <w:t xml:space="preserve">  </w:t>
      </w:r>
      <w:r w:rsidRPr="00392364">
        <w:rPr>
          <w:rFonts w:hint="eastAsia"/>
          <w:sz w:val="28"/>
          <w:szCs w:val="28"/>
        </w:rPr>
        <w:t>月</w:t>
      </w:r>
      <w:r w:rsidRPr="00392364">
        <w:rPr>
          <w:rFonts w:hint="eastAsia"/>
          <w:sz w:val="28"/>
          <w:szCs w:val="28"/>
        </w:rPr>
        <w:t xml:space="preserve">  </w:t>
      </w:r>
      <w:r w:rsidRPr="00392364">
        <w:rPr>
          <w:rFonts w:hint="eastAsia"/>
          <w:sz w:val="28"/>
          <w:szCs w:val="28"/>
        </w:rPr>
        <w:t>日</w:t>
      </w:r>
    </w:p>
    <w:p w14:paraId="0E846C80" w14:textId="094312E4" w:rsidR="001B2103" w:rsidRDefault="001B2103" w:rsidP="00E14F23">
      <w:pPr>
        <w:rPr>
          <w:sz w:val="28"/>
          <w:szCs w:val="28"/>
        </w:rPr>
      </w:pPr>
    </w:p>
    <w:p w14:paraId="6D3864A1" w14:textId="27797059" w:rsidR="001B2103" w:rsidRDefault="001B2103" w:rsidP="00E14F23">
      <w:pPr>
        <w:rPr>
          <w:sz w:val="28"/>
          <w:szCs w:val="28"/>
        </w:rPr>
      </w:pPr>
    </w:p>
    <w:p w14:paraId="78D7C38C" w14:textId="0875BB10" w:rsidR="001B2103" w:rsidRDefault="001B2103" w:rsidP="00E14F23">
      <w:pPr>
        <w:rPr>
          <w:sz w:val="28"/>
          <w:szCs w:val="28"/>
        </w:rPr>
      </w:pPr>
    </w:p>
    <w:p w14:paraId="141E44DC" w14:textId="00397D2E" w:rsidR="00E004E4" w:rsidRDefault="00E004E4" w:rsidP="00E14F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（模具清单）：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425"/>
        <w:gridCol w:w="426"/>
        <w:gridCol w:w="850"/>
        <w:gridCol w:w="992"/>
        <w:gridCol w:w="1276"/>
        <w:gridCol w:w="1559"/>
        <w:gridCol w:w="1276"/>
        <w:gridCol w:w="1134"/>
      </w:tblGrid>
      <w:tr w:rsidR="007E0510" w:rsidRPr="002B13BE" w14:paraId="12972E42" w14:textId="77777777" w:rsidTr="002F4F56">
        <w:trPr>
          <w:trHeight w:val="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554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E18C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模具名称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7D04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F565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EFBE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税单价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33E1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未税总价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E8C6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所生产单件QAD号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9F3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所生产单件名称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6D5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所生产总成QAD号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521" w14:textId="77777777" w:rsidR="007E0510" w:rsidRPr="002B13BE" w:rsidRDefault="007E0510" w:rsidP="007E051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所生产总成名称</w:t>
            </w:r>
          </w:p>
        </w:tc>
      </w:tr>
      <w:tr w:rsidR="002B13BE" w:rsidRPr="002B13BE" w14:paraId="4A6A16D4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77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FE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8903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153B" w14:textId="3823C6D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371" w14:textId="6215BBB0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9EF" w14:textId="6140C675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652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SHT0012061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308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D2A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SHT0013392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D8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升降调节左侧组件</w:t>
            </w:r>
          </w:p>
        </w:tc>
      </w:tr>
      <w:tr w:rsidR="002B13BE" w:rsidRPr="002B13BE" w14:paraId="034CF425" w14:textId="77777777" w:rsidTr="002B13BE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67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A3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总成模具冲孔模具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3B1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2A5" w14:textId="64875A4A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821" w14:textId="0243A41B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C8B4" w14:textId="01B0D270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3750.00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C82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5E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55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F3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4B37649C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00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C3A3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0F1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763" w14:textId="603E5FE2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901" w14:textId="686381BD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E65" w14:textId="4361697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3750.00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08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5357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C96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C102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6A181FA9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8A51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08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总成模具扩口模具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EDB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D0CF" w14:textId="5A2D767E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3FFD" w14:textId="132BAE7C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7587" w14:textId="3C93027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161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93C7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34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98B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30117070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924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4C1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总成模具压平模具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25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88D4" w14:textId="0324E5EB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0535" w14:textId="27B92CC0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9413" w14:textId="5E743BC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843B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917F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23F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CBB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3B6AA4CB" w14:textId="77777777" w:rsidTr="002B13BE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4D6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F83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金落料模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E34D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273" w14:textId="517DA46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AD3" w14:textId="2B77D5CB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BA59" w14:textId="66406A6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3500.00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BCE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CB6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891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84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162B3513" w14:textId="77777777" w:rsidTr="002B13BE">
        <w:trPr>
          <w:trHeight w:val="2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C7CB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FD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金成型模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4A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E6D" w14:textId="145BD0E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55EC" w14:textId="753DD9C4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EFC" w14:textId="61342D64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1500.00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1A1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D49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48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D47B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02778BB5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AD5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84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金整形模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AC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5F99" w14:textId="0396CE98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677F" w14:textId="14B2EDB1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30CE" w14:textId="79ED7016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2000.00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151E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0845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03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A0E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219EFDFF" w14:textId="77777777" w:rsidTr="002B13BE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528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29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金冲孔（双冲孔）模具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6AC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A7DC" w14:textId="7364B05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87C7" w14:textId="76AC1AC5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37F" w14:textId="6AB01DB1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1875.00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6E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13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A2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4C7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654F7135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21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B75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71E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B77" w14:textId="40E4D27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69F4" w14:textId="4044E57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88B" w14:textId="1B27E3C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3B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103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器副边锁止钣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09B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SHT0012065/SHT0012068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A9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升降调节右前侧组件/升降调节右后侧组件</w:t>
            </w:r>
          </w:p>
        </w:tc>
      </w:tr>
      <w:tr w:rsidR="002B13BE" w:rsidRPr="002B13BE" w14:paraId="134073AC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D83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223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总成模具冲孔模具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37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D479" w14:textId="55B99B49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112E" w14:textId="76072E8A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E8DB" w14:textId="3F085CE8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D68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B38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器副边锁止钣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622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E7A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029BDAC6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4D8D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D95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9A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5279" w14:textId="58A78BF1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A787" w14:textId="47359866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908" w14:textId="047AAC76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5A3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E6A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器副边锁止钣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D2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CAA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6832FBDB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81B6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F8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EE7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873" w14:textId="6108271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933" w14:textId="59B353D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EFB3" w14:textId="18721882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8C62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3B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器副边锁止钣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EBEC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93CE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4CF1728C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FF5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CF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410E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3B4" w14:textId="1318CC22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6A1" w14:textId="1749712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A17" w14:textId="6BFA7CB1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E8C3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39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右侧前升降拉线固定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EB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CF2A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374C3B1C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3B1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0E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总成压弯模具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13A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435E" w14:textId="0EEAB85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21F" w14:textId="3F217DD8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936" w14:textId="3F477B6A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9050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2C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右侧前升降拉线固定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4B3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E342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5DEEF699" w14:textId="77777777" w:rsidTr="002B13BE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7CBD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0C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右侧前/后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总成压弯模具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DCB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4654" w14:textId="70C050C2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2EE" w14:textId="664D6B72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0A11" w14:textId="36ED7D2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4600.00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ED57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12B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右侧后升降拉线固定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AF0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FB7F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7BB01820" w14:textId="77777777" w:rsidTr="002B13BE">
        <w:trPr>
          <w:trHeight w:val="2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60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9A7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金落料模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91D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EEA" w14:textId="5A49C7A5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5C62" w14:textId="5F9E1A49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12A9" w14:textId="2E8DB5E5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CF4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00F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DE3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0D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7525B9F9" w14:textId="77777777" w:rsidTr="002B13BE">
        <w:trPr>
          <w:trHeight w:val="4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C85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EC3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金成型模1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6D84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3026" w14:textId="30BEF45E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21C8" w14:textId="3C3728BC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8C9" w14:textId="65D95BB9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7CC6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50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5A39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023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3C682945" w14:textId="77777777" w:rsidTr="002B13BE">
        <w:trPr>
          <w:trHeight w:val="4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8ECD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265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金成型模2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9A19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288" w14:textId="578EA8D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5FE4" w14:textId="019C1FD9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886A" w14:textId="59082EF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3B7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40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C0B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27DD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30FD4CA9" w14:textId="77777777" w:rsidTr="002B13BE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9B2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C0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金冲孔模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BD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F15" w14:textId="2830858A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E040" w14:textId="07470D16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F8C" w14:textId="2FF6909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60E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0705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0A8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C74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B13BE" w:rsidRPr="002B13BE" w14:paraId="7583C04C" w14:textId="77777777" w:rsidTr="002B13BE">
        <w:trPr>
          <w:trHeight w:val="4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62A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F9C5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金小弯整形模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378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3CED" w14:textId="43E9B663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AC5" w14:textId="37C1AD21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3A8" w14:textId="6B8F2AAF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/>
                <w:sz w:val="18"/>
                <w:szCs w:val="18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97CC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SHT0012011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38EF" w14:textId="77777777" w:rsidR="002B13BE" w:rsidRPr="002B13BE" w:rsidRDefault="002B13BE" w:rsidP="002B13BE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223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4F30" w14:textId="77777777" w:rsidR="002B13BE" w:rsidRPr="002B13BE" w:rsidRDefault="002B13BE" w:rsidP="002B13BE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4F56" w:rsidRPr="002B13BE" w14:paraId="5B04320F" w14:textId="77777777" w:rsidTr="002F4F56">
        <w:trPr>
          <w:trHeight w:val="46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7F9" w14:textId="77777777" w:rsidR="007E0510" w:rsidRPr="002B13BE" w:rsidRDefault="007E0510" w:rsidP="00A60F77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88BE" w14:textId="2881F041" w:rsidR="007E0510" w:rsidRPr="002B13BE" w:rsidRDefault="007E0510" w:rsidP="00A60F77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2B13BE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</w:t>
            </w: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900</w:t>
            </w:r>
            <w:r w:rsidRPr="002B13BE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C056" w14:textId="77777777" w:rsidR="007E0510" w:rsidRPr="002B13BE" w:rsidRDefault="007E0510" w:rsidP="00A60F7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5884" w14:textId="77777777" w:rsidR="007E0510" w:rsidRPr="002B13BE" w:rsidRDefault="007E0510" w:rsidP="00A60F7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F69" w14:textId="77777777" w:rsidR="007E0510" w:rsidRPr="002B13BE" w:rsidRDefault="007E0510" w:rsidP="00A60F7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68B9" w14:textId="77777777" w:rsidR="007E0510" w:rsidRPr="002B13BE" w:rsidRDefault="007E0510" w:rsidP="00A60F7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B13B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BA0F953" w14:textId="77777777" w:rsidR="001B2103" w:rsidRPr="00392364" w:rsidRDefault="001B2103" w:rsidP="002F4F56">
      <w:pPr>
        <w:rPr>
          <w:rFonts w:asciiTheme="minorEastAsia" w:hAnsiTheme="minorEastAsia" w:cstheme="minorEastAsia"/>
          <w:sz w:val="28"/>
          <w:szCs w:val="28"/>
        </w:rPr>
      </w:pPr>
    </w:p>
    <w:sectPr w:rsidR="001B2103" w:rsidRPr="00392364" w:rsidSect="00FF578E">
      <w:footerReference w:type="default" r:id="rId9"/>
      <w:pgSz w:w="11906" w:h="16838"/>
      <w:pgMar w:top="851" w:right="141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84D0" w14:textId="77777777" w:rsidR="00305626" w:rsidRDefault="00305626" w:rsidP="004F7FF1">
      <w:r>
        <w:separator/>
      </w:r>
    </w:p>
  </w:endnote>
  <w:endnote w:type="continuationSeparator" w:id="0">
    <w:p w14:paraId="5275EC00" w14:textId="77777777" w:rsidR="00305626" w:rsidRDefault="00305626" w:rsidP="004F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3"/>
      <w:gridCol w:w="943"/>
      <w:gridCol w:w="4244"/>
    </w:tblGrid>
    <w:tr w:rsidR="00D6638E" w14:paraId="051CA4EB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1A0AAD93" w14:textId="77777777" w:rsidR="00D6638E" w:rsidRDefault="00D6638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6B19F45" w14:textId="77777777" w:rsidR="00D6638E" w:rsidRDefault="00D6638E">
          <w:pPr>
            <w:pStyle w:val="a7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r w:rsidR="00374F76">
            <w:fldChar w:fldCharType="begin"/>
          </w:r>
          <w:r w:rsidR="00374F76">
            <w:instrText xml:space="preserve"> PAGE  \* MERGEFORMAT </w:instrText>
          </w:r>
          <w:r w:rsidR="00374F76">
            <w:fldChar w:fldCharType="separate"/>
          </w:r>
          <w:r w:rsidR="00B65EBB" w:rsidRPr="00B65EBB">
            <w:rPr>
              <w:rFonts w:asciiTheme="majorHAnsi" w:hAnsiTheme="majorHAnsi"/>
              <w:b/>
              <w:noProof/>
              <w:lang w:val="zh-CN"/>
            </w:rPr>
            <w:t>2</w:t>
          </w:r>
          <w:r w:rsidR="00374F76">
            <w:rPr>
              <w:rFonts w:asciiTheme="majorHAnsi" w:hAnsiTheme="majorHAnsi"/>
              <w:b/>
              <w:noProof/>
              <w:lang w:val="zh-C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0737DCC2" w14:textId="77777777" w:rsidR="00D6638E" w:rsidRDefault="00D6638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38E" w14:paraId="6F8860B1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36EF85D1" w14:textId="77777777" w:rsidR="00D6638E" w:rsidRDefault="00D6638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DED707B" w14:textId="77777777" w:rsidR="00D6638E" w:rsidRDefault="00D6638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3900D216" w14:textId="77777777" w:rsidR="00D6638E" w:rsidRDefault="00D6638E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DF26A2C" w14:textId="77777777" w:rsidR="00D6638E" w:rsidRDefault="00D6638E" w:rsidP="00D6638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BCC2" w14:textId="77777777" w:rsidR="00305626" w:rsidRDefault="00305626" w:rsidP="004F7FF1">
      <w:r>
        <w:separator/>
      </w:r>
    </w:p>
  </w:footnote>
  <w:footnote w:type="continuationSeparator" w:id="0">
    <w:p w14:paraId="0597310E" w14:textId="77777777" w:rsidR="00305626" w:rsidRDefault="00305626" w:rsidP="004F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D4383"/>
    <w:multiLevelType w:val="hybridMultilevel"/>
    <w:tmpl w:val="9544ECF4"/>
    <w:lvl w:ilvl="0" w:tplc="63263A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378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064AA2"/>
    <w:rsid w:val="00075E1F"/>
    <w:rsid w:val="000A1810"/>
    <w:rsid w:val="000A6F50"/>
    <w:rsid w:val="000C32E8"/>
    <w:rsid w:val="000D233F"/>
    <w:rsid w:val="000E6D98"/>
    <w:rsid w:val="00143FF9"/>
    <w:rsid w:val="00172199"/>
    <w:rsid w:val="00187CCE"/>
    <w:rsid w:val="0019017B"/>
    <w:rsid w:val="001B2103"/>
    <w:rsid w:val="001C1839"/>
    <w:rsid w:val="002165DF"/>
    <w:rsid w:val="00256379"/>
    <w:rsid w:val="00274C66"/>
    <w:rsid w:val="00282617"/>
    <w:rsid w:val="002B13BE"/>
    <w:rsid w:val="002B31C6"/>
    <w:rsid w:val="002C7B60"/>
    <w:rsid w:val="002C7E5A"/>
    <w:rsid w:val="002E4366"/>
    <w:rsid w:val="002F4F56"/>
    <w:rsid w:val="003015B6"/>
    <w:rsid w:val="00305626"/>
    <w:rsid w:val="0035486A"/>
    <w:rsid w:val="00374F76"/>
    <w:rsid w:val="00387C61"/>
    <w:rsid w:val="00392364"/>
    <w:rsid w:val="003E020D"/>
    <w:rsid w:val="003E21A3"/>
    <w:rsid w:val="004355B9"/>
    <w:rsid w:val="004B745D"/>
    <w:rsid w:val="004E683E"/>
    <w:rsid w:val="004F7FF1"/>
    <w:rsid w:val="005026B5"/>
    <w:rsid w:val="0052294C"/>
    <w:rsid w:val="00540AAD"/>
    <w:rsid w:val="005611EB"/>
    <w:rsid w:val="005A3E71"/>
    <w:rsid w:val="005D0E19"/>
    <w:rsid w:val="005F4012"/>
    <w:rsid w:val="00624A20"/>
    <w:rsid w:val="0062539A"/>
    <w:rsid w:val="00652CB5"/>
    <w:rsid w:val="00662241"/>
    <w:rsid w:val="00690899"/>
    <w:rsid w:val="006C2DD8"/>
    <w:rsid w:val="006E754D"/>
    <w:rsid w:val="006F2DA6"/>
    <w:rsid w:val="0070474C"/>
    <w:rsid w:val="00731B86"/>
    <w:rsid w:val="0073617E"/>
    <w:rsid w:val="00774653"/>
    <w:rsid w:val="007C3CB4"/>
    <w:rsid w:val="007E0510"/>
    <w:rsid w:val="00806767"/>
    <w:rsid w:val="00820AD2"/>
    <w:rsid w:val="008819FF"/>
    <w:rsid w:val="008B09F3"/>
    <w:rsid w:val="009535B0"/>
    <w:rsid w:val="00972289"/>
    <w:rsid w:val="009A1260"/>
    <w:rsid w:val="009C6D71"/>
    <w:rsid w:val="00A4282A"/>
    <w:rsid w:val="00A60F77"/>
    <w:rsid w:val="00A768CE"/>
    <w:rsid w:val="00A77B1D"/>
    <w:rsid w:val="00A77EC0"/>
    <w:rsid w:val="00A82047"/>
    <w:rsid w:val="00AA2ECA"/>
    <w:rsid w:val="00AE3028"/>
    <w:rsid w:val="00AF42C8"/>
    <w:rsid w:val="00B47400"/>
    <w:rsid w:val="00B47E2D"/>
    <w:rsid w:val="00B65EBB"/>
    <w:rsid w:val="00BC38ED"/>
    <w:rsid w:val="00C054F9"/>
    <w:rsid w:val="00C62F47"/>
    <w:rsid w:val="00D34DC7"/>
    <w:rsid w:val="00D406A8"/>
    <w:rsid w:val="00D538EA"/>
    <w:rsid w:val="00D55AE6"/>
    <w:rsid w:val="00D6638E"/>
    <w:rsid w:val="00D90430"/>
    <w:rsid w:val="00DA1661"/>
    <w:rsid w:val="00DF3895"/>
    <w:rsid w:val="00E004E4"/>
    <w:rsid w:val="00E14F23"/>
    <w:rsid w:val="00E33850"/>
    <w:rsid w:val="00E34F43"/>
    <w:rsid w:val="00E553CC"/>
    <w:rsid w:val="00E918BC"/>
    <w:rsid w:val="00F143A2"/>
    <w:rsid w:val="00F23FA9"/>
    <w:rsid w:val="00F306FD"/>
    <w:rsid w:val="00F45F49"/>
    <w:rsid w:val="00F51E64"/>
    <w:rsid w:val="00F71C5D"/>
    <w:rsid w:val="00F913D9"/>
    <w:rsid w:val="00FD2D64"/>
    <w:rsid w:val="00FF231D"/>
    <w:rsid w:val="00FF578E"/>
    <w:rsid w:val="0206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1E18"/>
  <w15:docId w15:val="{EDEE235A-5043-4364-BC9C-628173E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FF1"/>
    <w:rPr>
      <w:kern w:val="2"/>
      <w:sz w:val="18"/>
      <w:szCs w:val="18"/>
    </w:rPr>
  </w:style>
  <w:style w:type="paragraph" w:styleId="a5">
    <w:name w:val="footer"/>
    <w:basedOn w:val="a"/>
    <w:link w:val="a6"/>
    <w:rsid w:val="004F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7FF1"/>
    <w:rPr>
      <w:kern w:val="2"/>
      <w:sz w:val="18"/>
      <w:szCs w:val="18"/>
    </w:rPr>
  </w:style>
  <w:style w:type="paragraph" w:styleId="a7">
    <w:name w:val="No Spacing"/>
    <w:link w:val="a8"/>
    <w:uiPriority w:val="1"/>
    <w:qFormat/>
    <w:rsid w:val="00D6638E"/>
    <w:rPr>
      <w:sz w:val="22"/>
      <w:szCs w:val="22"/>
    </w:rPr>
  </w:style>
  <w:style w:type="character" w:customStyle="1" w:styleId="a8">
    <w:name w:val="无间隔 字符"/>
    <w:basedOn w:val="a0"/>
    <w:link w:val="a7"/>
    <w:uiPriority w:val="1"/>
    <w:rsid w:val="00D6638E"/>
    <w:rPr>
      <w:sz w:val="22"/>
      <w:szCs w:val="22"/>
    </w:rPr>
  </w:style>
  <w:style w:type="paragraph" w:styleId="a9">
    <w:name w:val="List Paragraph"/>
    <w:basedOn w:val="a"/>
    <w:uiPriority w:val="99"/>
    <w:unhideWhenUsed/>
    <w:rsid w:val="00774653"/>
    <w:pPr>
      <w:ind w:firstLineChars="200" w:firstLine="420"/>
    </w:pPr>
  </w:style>
  <w:style w:type="paragraph" w:styleId="aa">
    <w:name w:val="endnote text"/>
    <w:basedOn w:val="a"/>
    <w:link w:val="ab"/>
    <w:semiHidden/>
    <w:unhideWhenUsed/>
    <w:rsid w:val="005611EB"/>
    <w:pPr>
      <w:snapToGrid w:val="0"/>
      <w:jc w:val="left"/>
    </w:pPr>
  </w:style>
  <w:style w:type="character" w:customStyle="1" w:styleId="ab">
    <w:name w:val="尾注文本 字符"/>
    <w:basedOn w:val="a0"/>
    <w:link w:val="aa"/>
    <w:semiHidden/>
    <w:rsid w:val="005611EB"/>
    <w:rPr>
      <w:kern w:val="2"/>
      <w:sz w:val="21"/>
      <w:szCs w:val="24"/>
    </w:rPr>
  </w:style>
  <w:style w:type="character" w:styleId="ac">
    <w:name w:val="endnote reference"/>
    <w:basedOn w:val="a0"/>
    <w:semiHidden/>
    <w:unhideWhenUsed/>
    <w:rsid w:val="00561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9FB1208-1FDE-4243-AB80-CD031982A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416</Words>
  <Characters>2374</Characters>
  <Application>Microsoft Office Word</Application>
  <DocSecurity>0</DocSecurity>
  <Lines>19</Lines>
  <Paragraphs>5</Paragraphs>
  <ScaleCrop>false</ScaleCrop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物各有主</dc:creator>
  <cp:lastModifiedBy>wuyingge@bjghrc.com</cp:lastModifiedBy>
  <cp:revision>13</cp:revision>
  <cp:lastPrinted>2020-03-19T01:48:00Z</cp:lastPrinted>
  <dcterms:created xsi:type="dcterms:W3CDTF">2020-03-19T03:47:00Z</dcterms:created>
  <dcterms:modified xsi:type="dcterms:W3CDTF">2022-04-25T06:36:00Z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