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E09EA" w:rsidRPr="00EE09EA">
        <w:rPr>
          <w:rFonts w:ascii="仿宋" w:eastAsia="仿宋" w:hAnsi="仿宋" w:hint="eastAsia"/>
          <w:b/>
          <w:sz w:val="24"/>
          <w:szCs w:val="24"/>
        </w:rPr>
        <w:t>天津市勃辉模具有限公司</w:t>
      </w:r>
      <w:r w:rsidR="00317846" w:rsidRPr="004435A0">
        <w:rPr>
          <w:rFonts w:ascii="仿宋" w:eastAsia="仿宋" w:hAnsi="仿宋" w:hint="eastAsia"/>
          <w:b/>
          <w:sz w:val="24"/>
          <w:szCs w:val="24"/>
        </w:rPr>
        <w:t xml:space="preserve"> </w:t>
      </w:r>
      <w:r w:rsidR="00EE09EA">
        <w:rPr>
          <w:rFonts w:ascii="仿宋" w:eastAsia="仿宋" w:hAnsi="仿宋" w:hint="eastAsia"/>
          <w:b/>
          <w:sz w:val="24"/>
          <w:szCs w:val="24"/>
        </w:rPr>
        <w:t xml:space="preserve">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410"/>
        <w:gridCol w:w="1417"/>
        <w:gridCol w:w="709"/>
        <w:gridCol w:w="1559"/>
        <w:gridCol w:w="709"/>
        <w:gridCol w:w="1276"/>
        <w:gridCol w:w="1185"/>
      </w:tblGrid>
      <w:tr w:rsidR="00317846" w:rsidRPr="00C64A64" w:rsidTr="00EA7C83">
        <w:trPr>
          <w:trHeight w:val="967"/>
        </w:trPr>
        <w:tc>
          <w:tcPr>
            <w:tcW w:w="596"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序号</w:t>
            </w:r>
          </w:p>
        </w:tc>
        <w:tc>
          <w:tcPr>
            <w:tcW w:w="2410"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模具名称</w:t>
            </w:r>
          </w:p>
        </w:tc>
        <w:tc>
          <w:tcPr>
            <w:tcW w:w="1417"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模具编号</w:t>
            </w:r>
          </w:p>
        </w:tc>
        <w:tc>
          <w:tcPr>
            <w:tcW w:w="709"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模具数量</w:t>
            </w:r>
          </w:p>
        </w:tc>
        <w:tc>
          <w:tcPr>
            <w:tcW w:w="1559" w:type="dxa"/>
            <w:vAlign w:val="center"/>
          </w:tcPr>
          <w:p w:rsidR="00317846" w:rsidRPr="00EA7C83" w:rsidRDefault="00317846" w:rsidP="00EA7C83">
            <w:pPr>
              <w:jc w:val="center"/>
              <w:rPr>
                <w:rFonts w:ascii="仿宋" w:eastAsia="仿宋" w:hAnsi="仿宋"/>
                <w:sz w:val="24"/>
                <w:szCs w:val="24"/>
              </w:rPr>
            </w:pPr>
            <w:proofErr w:type="gramStart"/>
            <w:r w:rsidRPr="00EA7C83">
              <w:rPr>
                <w:rFonts w:ascii="仿宋" w:eastAsia="仿宋" w:hAnsi="仿宋" w:hint="eastAsia"/>
                <w:sz w:val="24"/>
                <w:szCs w:val="24"/>
              </w:rPr>
              <w:t>未税</w:t>
            </w:r>
            <w:r w:rsidRPr="00EA7C83">
              <w:rPr>
                <w:rFonts w:ascii="仿宋" w:eastAsia="仿宋" w:hAnsi="仿宋"/>
                <w:sz w:val="24"/>
                <w:szCs w:val="24"/>
              </w:rPr>
              <w:t>价格</w:t>
            </w:r>
            <w:proofErr w:type="gramEnd"/>
          </w:p>
        </w:tc>
        <w:tc>
          <w:tcPr>
            <w:tcW w:w="709"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增值税</w:t>
            </w:r>
            <w:r w:rsidRPr="00EA7C83">
              <w:rPr>
                <w:rFonts w:ascii="仿宋" w:eastAsia="仿宋" w:hAnsi="仿宋"/>
                <w:sz w:val="24"/>
                <w:szCs w:val="24"/>
              </w:rPr>
              <w:t>额</w:t>
            </w:r>
          </w:p>
        </w:tc>
        <w:tc>
          <w:tcPr>
            <w:tcW w:w="1276"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含税价格</w:t>
            </w:r>
          </w:p>
        </w:tc>
        <w:tc>
          <w:tcPr>
            <w:tcW w:w="1185"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备注（模腔</w:t>
            </w:r>
            <w:r w:rsidRPr="00EA7C83">
              <w:rPr>
                <w:rFonts w:ascii="仿宋" w:eastAsia="仿宋" w:hAnsi="仿宋"/>
                <w:sz w:val="24"/>
                <w:szCs w:val="24"/>
              </w:rPr>
              <w:t>数</w:t>
            </w:r>
            <w:r w:rsidRPr="00EA7C83">
              <w:rPr>
                <w:rFonts w:ascii="仿宋" w:eastAsia="仿宋" w:hAnsi="仿宋" w:hint="eastAsia"/>
                <w:sz w:val="24"/>
                <w:szCs w:val="24"/>
              </w:rPr>
              <w:t>）</w:t>
            </w:r>
          </w:p>
        </w:tc>
      </w:tr>
      <w:tr w:rsidR="00317846" w:rsidRPr="00C64A64" w:rsidTr="00EA7C83">
        <w:trPr>
          <w:trHeight w:val="364"/>
        </w:trPr>
        <w:tc>
          <w:tcPr>
            <w:tcW w:w="596"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1</w:t>
            </w:r>
          </w:p>
        </w:tc>
        <w:tc>
          <w:tcPr>
            <w:tcW w:w="2410" w:type="dxa"/>
            <w:vAlign w:val="center"/>
          </w:tcPr>
          <w:p w:rsidR="00317846" w:rsidRPr="00EA7C83" w:rsidRDefault="00EE09EA" w:rsidP="00EA7C83">
            <w:pPr>
              <w:widowControl/>
              <w:jc w:val="center"/>
              <w:rPr>
                <w:rFonts w:ascii="仿宋" w:eastAsia="仿宋" w:hAnsi="仿宋"/>
                <w:sz w:val="24"/>
                <w:szCs w:val="24"/>
              </w:rPr>
            </w:pPr>
            <w:r w:rsidRPr="00EA7C83">
              <w:rPr>
                <w:rFonts w:ascii="仿宋" w:eastAsia="仿宋" w:hAnsi="仿宋" w:hint="eastAsia"/>
                <w:sz w:val="24"/>
                <w:szCs w:val="24"/>
              </w:rPr>
              <w:t>扣手</w:t>
            </w:r>
            <w:proofErr w:type="gramStart"/>
            <w:r w:rsidRPr="00EA7C83">
              <w:rPr>
                <w:rFonts w:ascii="仿宋" w:eastAsia="仿宋" w:hAnsi="仿宋" w:hint="eastAsia"/>
                <w:sz w:val="24"/>
                <w:szCs w:val="24"/>
              </w:rPr>
              <w:t>螺钉堵盖</w:t>
            </w:r>
            <w:proofErr w:type="gramEnd"/>
          </w:p>
        </w:tc>
        <w:tc>
          <w:tcPr>
            <w:tcW w:w="1417" w:type="dxa"/>
            <w:vAlign w:val="center"/>
          </w:tcPr>
          <w:p w:rsidR="00317846" w:rsidRPr="00EA7C83" w:rsidRDefault="00EE09EA" w:rsidP="00EA7C83">
            <w:pPr>
              <w:widowControl/>
              <w:jc w:val="center"/>
              <w:rPr>
                <w:rFonts w:ascii="仿宋" w:eastAsia="仿宋" w:hAnsi="仿宋"/>
                <w:sz w:val="24"/>
                <w:szCs w:val="24"/>
              </w:rPr>
            </w:pPr>
            <w:r w:rsidRPr="00EA7C83">
              <w:rPr>
                <w:rFonts w:ascii="仿宋" w:eastAsia="仿宋" w:hAnsi="仿宋" w:hint="eastAsia"/>
                <w:sz w:val="24"/>
                <w:szCs w:val="24"/>
              </w:rPr>
              <w:t>RCS0253-01</w:t>
            </w:r>
          </w:p>
        </w:tc>
        <w:tc>
          <w:tcPr>
            <w:tcW w:w="709" w:type="dxa"/>
            <w:vAlign w:val="center"/>
          </w:tcPr>
          <w:p w:rsidR="00317846"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5</w:t>
            </w:r>
            <w:r w:rsidRPr="00EA7C83">
              <w:rPr>
                <w:rFonts w:ascii="仿宋" w:eastAsia="仿宋" w:hAnsi="仿宋"/>
                <w:sz w:val="24"/>
                <w:szCs w:val="24"/>
              </w:rPr>
              <w:t>6000</w:t>
            </w:r>
          </w:p>
        </w:tc>
        <w:tc>
          <w:tcPr>
            <w:tcW w:w="709" w:type="dxa"/>
            <w:vAlign w:val="center"/>
          </w:tcPr>
          <w:p w:rsidR="00317846"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317846"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63</w:t>
            </w:r>
            <w:r w:rsidR="00EE09EA" w:rsidRPr="00EA7C83">
              <w:rPr>
                <w:rFonts w:ascii="仿宋" w:eastAsia="仿宋" w:hAnsi="仿宋" w:hint="eastAsia"/>
                <w:sz w:val="24"/>
                <w:szCs w:val="24"/>
              </w:rPr>
              <w:t>280</w:t>
            </w:r>
          </w:p>
        </w:tc>
        <w:tc>
          <w:tcPr>
            <w:tcW w:w="1185" w:type="dxa"/>
            <w:vAlign w:val="center"/>
          </w:tcPr>
          <w:p w:rsidR="00317846"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4</w:t>
            </w:r>
          </w:p>
        </w:tc>
      </w:tr>
      <w:tr w:rsidR="009F423A" w:rsidRPr="00C64A64" w:rsidTr="00EA7C83">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c>
          <w:tcPr>
            <w:tcW w:w="2410" w:type="dxa"/>
            <w:vAlign w:val="center"/>
          </w:tcPr>
          <w:p w:rsidR="009F423A" w:rsidRPr="00EA7C83" w:rsidRDefault="009F423A" w:rsidP="00EA7C83">
            <w:pPr>
              <w:widowControl/>
              <w:jc w:val="center"/>
              <w:rPr>
                <w:rFonts w:ascii="仿宋" w:eastAsia="仿宋" w:hAnsi="仿宋"/>
                <w:sz w:val="24"/>
                <w:szCs w:val="24"/>
              </w:rPr>
            </w:pPr>
            <w:proofErr w:type="gramStart"/>
            <w:r w:rsidRPr="00EA7C83">
              <w:rPr>
                <w:rFonts w:ascii="仿宋" w:eastAsia="仿宋" w:hAnsi="仿宋" w:hint="eastAsia"/>
                <w:sz w:val="24"/>
                <w:szCs w:val="24"/>
              </w:rPr>
              <w:t>小背解锁</w:t>
            </w:r>
            <w:proofErr w:type="gramEnd"/>
            <w:r w:rsidRPr="00EA7C83">
              <w:rPr>
                <w:rFonts w:ascii="仿宋" w:eastAsia="仿宋" w:hAnsi="仿宋" w:hint="eastAsia"/>
                <w:sz w:val="24"/>
                <w:szCs w:val="24"/>
              </w:rPr>
              <w:t>手柄</w:t>
            </w:r>
          </w:p>
        </w:tc>
        <w:tc>
          <w:tcPr>
            <w:tcW w:w="1417"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RCS0253-03</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5</w:t>
            </w:r>
            <w:r w:rsidRPr="00EA7C83">
              <w:rPr>
                <w:rFonts w:ascii="仿宋" w:eastAsia="仿宋" w:hAnsi="仿宋"/>
                <w:sz w:val="24"/>
                <w:szCs w:val="24"/>
              </w:rPr>
              <w:t>8000</w:t>
            </w:r>
          </w:p>
        </w:tc>
        <w:tc>
          <w:tcPr>
            <w:tcW w:w="709" w:type="dxa"/>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65540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r>
      <w:tr w:rsidR="009F423A" w:rsidRPr="00C64A64" w:rsidTr="00EA7C83">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3</w:t>
            </w:r>
          </w:p>
        </w:tc>
        <w:tc>
          <w:tcPr>
            <w:tcW w:w="2410" w:type="dxa"/>
            <w:vAlign w:val="center"/>
          </w:tcPr>
          <w:p w:rsidR="009F423A" w:rsidRPr="00EA7C83" w:rsidRDefault="009F423A" w:rsidP="00EA7C83">
            <w:pPr>
              <w:jc w:val="center"/>
              <w:rPr>
                <w:rFonts w:ascii="仿宋" w:eastAsia="仿宋" w:hAnsi="仿宋"/>
                <w:sz w:val="24"/>
                <w:szCs w:val="24"/>
              </w:rPr>
            </w:pPr>
            <w:proofErr w:type="gramStart"/>
            <w:r w:rsidRPr="00EA7C83">
              <w:rPr>
                <w:rFonts w:ascii="仿宋" w:eastAsia="仿宋" w:hAnsi="仿宋" w:hint="eastAsia"/>
                <w:sz w:val="24"/>
                <w:szCs w:val="24"/>
              </w:rPr>
              <w:t>小背解锁</w:t>
            </w:r>
            <w:proofErr w:type="gramEnd"/>
            <w:r w:rsidRPr="00EA7C83">
              <w:rPr>
                <w:rFonts w:ascii="仿宋" w:eastAsia="仿宋" w:hAnsi="仿宋" w:hint="eastAsia"/>
                <w:sz w:val="24"/>
                <w:szCs w:val="24"/>
              </w:rPr>
              <w:t>手柄</w:t>
            </w:r>
            <w:proofErr w:type="gramStart"/>
            <w:r w:rsidRPr="00EA7C83">
              <w:rPr>
                <w:rFonts w:ascii="仿宋" w:eastAsia="仿宋" w:hAnsi="仿宋" w:hint="eastAsia"/>
                <w:sz w:val="24"/>
                <w:szCs w:val="24"/>
              </w:rPr>
              <w:t>固定座</w:t>
            </w:r>
            <w:proofErr w:type="gramEnd"/>
          </w:p>
        </w:tc>
        <w:tc>
          <w:tcPr>
            <w:tcW w:w="1417"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RCS0253-04</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9</w:t>
            </w:r>
            <w:r w:rsidRPr="00EA7C83">
              <w:rPr>
                <w:rFonts w:ascii="仿宋" w:eastAsia="仿宋" w:hAnsi="仿宋"/>
                <w:sz w:val="24"/>
                <w:szCs w:val="24"/>
              </w:rPr>
              <w:t>5000</w:t>
            </w:r>
          </w:p>
        </w:tc>
        <w:tc>
          <w:tcPr>
            <w:tcW w:w="709" w:type="dxa"/>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107350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r>
      <w:tr w:rsidR="009F423A" w:rsidRPr="00C64A64" w:rsidTr="00EA7C83">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4</w:t>
            </w:r>
          </w:p>
        </w:tc>
        <w:tc>
          <w:tcPr>
            <w:tcW w:w="2410"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二级调节左侧罩壳</w:t>
            </w:r>
          </w:p>
        </w:tc>
        <w:tc>
          <w:tcPr>
            <w:tcW w:w="1417"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RCS0253-14</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w:t>
            </w:r>
            <w:r w:rsidRPr="00EA7C83">
              <w:rPr>
                <w:rFonts w:ascii="仿宋" w:eastAsia="仿宋" w:hAnsi="仿宋"/>
                <w:sz w:val="24"/>
                <w:szCs w:val="24"/>
              </w:rPr>
              <w:t>000</w:t>
            </w:r>
          </w:p>
        </w:tc>
        <w:tc>
          <w:tcPr>
            <w:tcW w:w="709" w:type="dxa"/>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67800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r>
      <w:tr w:rsidR="009F423A" w:rsidRPr="00C64A64" w:rsidTr="00EA7C83">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5</w:t>
            </w:r>
          </w:p>
        </w:tc>
        <w:tc>
          <w:tcPr>
            <w:tcW w:w="2410" w:type="dxa"/>
            <w:vAlign w:val="center"/>
          </w:tcPr>
          <w:tbl>
            <w:tblPr>
              <w:tblW w:w="2040" w:type="dxa"/>
              <w:tblLayout w:type="fixed"/>
              <w:tblLook w:val="04A0" w:firstRow="1" w:lastRow="0" w:firstColumn="1" w:lastColumn="0" w:noHBand="0" w:noVBand="1"/>
            </w:tblPr>
            <w:tblGrid>
              <w:gridCol w:w="2040"/>
            </w:tblGrid>
            <w:tr w:rsidR="009F423A" w:rsidRPr="00EA7C83" w:rsidTr="00EA7C83">
              <w:trPr>
                <w:trHeight w:val="590"/>
              </w:trPr>
              <w:tc>
                <w:tcPr>
                  <w:tcW w:w="2040" w:type="dxa"/>
                  <w:shd w:val="clear" w:color="auto" w:fill="auto"/>
                  <w:vAlign w:val="center"/>
                  <w:hideMark/>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减震地脚罩</w:t>
                  </w:r>
                  <w:r w:rsidR="00EA7C83" w:rsidRPr="00EA7C83">
                    <w:rPr>
                      <w:rFonts w:ascii="仿宋" w:eastAsia="仿宋" w:hAnsi="仿宋" w:hint="eastAsia"/>
                      <w:sz w:val="24"/>
                      <w:szCs w:val="24"/>
                    </w:rPr>
                    <w:t>壳LH</w:t>
                  </w:r>
                </w:p>
              </w:tc>
            </w:tr>
            <w:tr w:rsidR="009F423A" w:rsidRPr="00EA7C83" w:rsidTr="00EA7C83">
              <w:trPr>
                <w:trHeight w:val="590"/>
              </w:trPr>
              <w:tc>
                <w:tcPr>
                  <w:tcW w:w="2040" w:type="dxa"/>
                  <w:shd w:val="clear" w:color="auto" w:fill="auto"/>
                  <w:vAlign w:val="center"/>
                  <w:hideMark/>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减震地脚罩壳RH</w:t>
                  </w:r>
                </w:p>
              </w:tc>
            </w:tr>
          </w:tbl>
          <w:p w:rsidR="009F423A" w:rsidRPr="00EA7C83" w:rsidRDefault="009F423A" w:rsidP="00EA7C83">
            <w:pPr>
              <w:jc w:val="center"/>
              <w:rPr>
                <w:rFonts w:ascii="仿宋" w:eastAsia="仿宋" w:hAnsi="仿宋"/>
                <w:sz w:val="24"/>
                <w:szCs w:val="24"/>
              </w:rPr>
            </w:pPr>
          </w:p>
        </w:tc>
        <w:tc>
          <w:tcPr>
            <w:tcW w:w="1417"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RCS0253-15</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7</w:t>
            </w:r>
            <w:r w:rsidRPr="00EA7C83">
              <w:rPr>
                <w:rFonts w:ascii="仿宋" w:eastAsia="仿宋" w:hAnsi="仿宋"/>
                <w:sz w:val="24"/>
                <w:szCs w:val="24"/>
              </w:rPr>
              <w:t>0000</w:t>
            </w:r>
          </w:p>
        </w:tc>
        <w:tc>
          <w:tcPr>
            <w:tcW w:w="709" w:type="dxa"/>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79100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r w:rsidRPr="00EA7C83">
              <w:rPr>
                <w:rFonts w:ascii="仿宋" w:eastAsia="仿宋" w:hAnsi="仿宋"/>
                <w:sz w:val="24"/>
                <w:szCs w:val="24"/>
              </w:rPr>
              <w:t>+2</w:t>
            </w:r>
          </w:p>
        </w:tc>
      </w:tr>
      <w:tr w:rsidR="00EE09EA" w:rsidRPr="00C64A64" w:rsidTr="00EA7C83">
        <w:trPr>
          <w:trHeight w:val="841"/>
        </w:trPr>
        <w:tc>
          <w:tcPr>
            <w:tcW w:w="596" w:type="dxa"/>
            <w:vAlign w:val="center"/>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合计</w:t>
            </w:r>
          </w:p>
        </w:tc>
        <w:tc>
          <w:tcPr>
            <w:tcW w:w="2410" w:type="dxa"/>
            <w:vAlign w:val="center"/>
          </w:tcPr>
          <w:p w:rsidR="00EE09EA" w:rsidRPr="00EA7C83" w:rsidRDefault="00EE09EA" w:rsidP="00EA7C83">
            <w:pPr>
              <w:jc w:val="center"/>
              <w:rPr>
                <w:rFonts w:ascii="仿宋" w:eastAsia="仿宋" w:hAnsi="仿宋"/>
                <w:sz w:val="24"/>
                <w:szCs w:val="24"/>
              </w:rPr>
            </w:pPr>
          </w:p>
        </w:tc>
        <w:tc>
          <w:tcPr>
            <w:tcW w:w="1417" w:type="dxa"/>
            <w:vAlign w:val="center"/>
          </w:tcPr>
          <w:p w:rsidR="00EE09EA" w:rsidRPr="00EA7C83" w:rsidRDefault="00EE09EA" w:rsidP="00EA7C83">
            <w:pPr>
              <w:jc w:val="center"/>
              <w:rPr>
                <w:rFonts w:ascii="仿宋" w:eastAsia="仿宋" w:hAnsi="仿宋"/>
                <w:sz w:val="24"/>
                <w:szCs w:val="24"/>
              </w:rPr>
            </w:pPr>
          </w:p>
        </w:tc>
        <w:tc>
          <w:tcPr>
            <w:tcW w:w="709" w:type="dxa"/>
            <w:vAlign w:val="center"/>
          </w:tcPr>
          <w:p w:rsidR="00EE09EA" w:rsidRPr="00EA7C83" w:rsidRDefault="00EE09EA" w:rsidP="00EA7C83">
            <w:pPr>
              <w:jc w:val="center"/>
              <w:rPr>
                <w:rFonts w:ascii="仿宋" w:eastAsia="仿宋" w:hAnsi="仿宋"/>
                <w:sz w:val="24"/>
                <w:szCs w:val="24"/>
              </w:rPr>
            </w:pPr>
          </w:p>
        </w:tc>
        <w:tc>
          <w:tcPr>
            <w:tcW w:w="1559" w:type="dxa"/>
            <w:vAlign w:val="center"/>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3</w:t>
            </w:r>
            <w:r w:rsidRPr="00EA7C83">
              <w:rPr>
                <w:rFonts w:ascii="仿宋" w:eastAsia="仿宋" w:hAnsi="仿宋"/>
                <w:sz w:val="24"/>
                <w:szCs w:val="24"/>
              </w:rPr>
              <w:t>39000</w:t>
            </w:r>
          </w:p>
        </w:tc>
        <w:tc>
          <w:tcPr>
            <w:tcW w:w="709" w:type="dxa"/>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EE09E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383070</w:t>
            </w:r>
          </w:p>
        </w:tc>
        <w:tc>
          <w:tcPr>
            <w:tcW w:w="1185" w:type="dxa"/>
            <w:vAlign w:val="center"/>
          </w:tcPr>
          <w:p w:rsidR="00EE09EA" w:rsidRPr="00EA7C83" w:rsidRDefault="00EE09EA" w:rsidP="00EA7C83">
            <w:pPr>
              <w:jc w:val="center"/>
              <w:rPr>
                <w:rFonts w:ascii="仿宋" w:eastAsia="仿宋" w:hAnsi="仿宋"/>
                <w:sz w:val="24"/>
                <w:szCs w:val="24"/>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9F423A">
        <w:rPr>
          <w:rFonts w:ascii="仿宋" w:eastAsia="仿宋" w:hAnsi="仿宋" w:cs="宋体"/>
          <w:b/>
          <w:bCs/>
          <w:color w:val="000000"/>
          <w:kern w:val="0"/>
          <w:sz w:val="24"/>
          <w:u w:val="single"/>
        </w:rPr>
        <w:t>383070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9F423A" w:rsidRPr="009F423A">
        <w:rPr>
          <w:rFonts w:ascii="仿宋" w:eastAsia="仿宋" w:hAnsi="仿宋" w:cs="宋体" w:hint="eastAsia"/>
          <w:b/>
          <w:bCs/>
          <w:color w:val="000000"/>
          <w:kern w:val="0"/>
          <w:sz w:val="24"/>
          <w:u w:val="single"/>
        </w:rPr>
        <w:t>叁拾捌万叁仟零柒拾</w:t>
      </w:r>
      <w:r w:rsidR="00CB2C7A" w:rsidRPr="009F423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9F423A">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r w:rsidR="00332F10" w:rsidRPr="002A7FF8">
        <w:rPr>
          <w:rFonts w:ascii="仿宋" w:eastAsia="仿宋" w:hAnsi="仿宋" w:cs="仿宋"/>
          <w:bCs/>
          <w:szCs w:val="21"/>
        </w:rPr>
        <w:t xml:space="preserve"> </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9F423A">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1027962605" w:edGrp="everyone"/>
      <w:r w:rsidR="0030693E" w:rsidRPr="0030693E">
        <w:rPr>
          <w:rFonts w:ascii="仿宋" w:eastAsia="仿宋" w:hAnsi="仿宋"/>
          <w:sz w:val="24"/>
          <w:szCs w:val="24"/>
          <w:u w:val="single"/>
        </w:rPr>
        <w:t xml:space="preserve"> </w:t>
      </w:r>
      <w:r w:rsidR="0030693E" w:rsidRPr="00332F10">
        <w:rPr>
          <w:rFonts w:ascii="仿宋" w:eastAsia="仿宋" w:hAnsi="仿宋"/>
          <w:sz w:val="24"/>
          <w:szCs w:val="24"/>
        </w:rPr>
        <w:t>191535</w:t>
      </w:r>
      <w:r w:rsidR="0030693E">
        <w:rPr>
          <w:rFonts w:ascii="仿宋" w:eastAsia="仿宋" w:hAnsi="仿宋" w:cs="宋体"/>
          <w:b/>
          <w:bCs/>
          <w:color w:val="000000"/>
          <w:kern w:val="0"/>
          <w:sz w:val="24"/>
          <w:u w:val="single"/>
        </w:rPr>
        <w:t xml:space="preserve">  </w:t>
      </w:r>
      <w:permEnd w:id="1027962605"/>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w:t>
      </w:r>
      <w:bookmarkStart w:id="0" w:name="_GoBack"/>
      <w:bookmarkEnd w:id="0"/>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2064926871"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30693E">
        <w:rPr>
          <w:rFonts w:ascii="仿宋" w:eastAsia="仿宋" w:hAnsi="仿宋"/>
          <w:sz w:val="24"/>
          <w:szCs w:val="24"/>
          <w:u w:val="single"/>
        </w:rPr>
        <w:t>153228</w:t>
      </w:r>
      <w:r w:rsidR="00ED54B9" w:rsidRPr="00FE130E">
        <w:rPr>
          <w:rFonts w:ascii="仿宋" w:eastAsia="仿宋" w:hAnsi="仿宋" w:hint="eastAsia"/>
          <w:sz w:val="24"/>
          <w:szCs w:val="24"/>
          <w:u w:val="single"/>
        </w:rPr>
        <w:t xml:space="preserve"> </w:t>
      </w:r>
      <w:permEnd w:id="2064926871"/>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456107522" w:edGrp="everyone"/>
      <w:permEnd w:id="1456107522"/>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lastRenderedPageBreak/>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717705238" w:edGrp="everyone"/>
      <w:r w:rsidR="00202265" w:rsidRPr="00202265">
        <w:rPr>
          <w:rFonts w:ascii="仿宋" w:eastAsia="仿宋" w:hAnsi="仿宋" w:hint="eastAsia"/>
          <w:sz w:val="24"/>
          <w:szCs w:val="24"/>
          <w:u w:val="single"/>
        </w:rPr>
        <w:t xml:space="preserve">  </w:t>
      </w:r>
      <w:r w:rsidR="0030693E">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717705238"/>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w:t>
      </w:r>
      <w:r w:rsidRPr="00812E28">
        <w:rPr>
          <w:rFonts w:ascii="仿宋" w:eastAsia="仿宋" w:hAnsi="仿宋" w:hint="eastAsia"/>
          <w:sz w:val="24"/>
          <w:szCs w:val="24"/>
        </w:rPr>
        <w:lastRenderedPageBreak/>
        <w:t>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576880284" w:edGrp="everyone"/>
      <w:r w:rsidR="00A73420">
        <w:rPr>
          <w:rFonts w:ascii="仿宋" w:eastAsia="仿宋" w:hAnsi="仿宋" w:hint="eastAsia"/>
          <w:sz w:val="24"/>
          <w:szCs w:val="24"/>
        </w:rPr>
        <w:t>3</w:t>
      </w:r>
      <w:r w:rsidR="00A73420">
        <w:rPr>
          <w:rFonts w:ascii="仿宋" w:eastAsia="仿宋" w:hAnsi="仿宋"/>
          <w:sz w:val="24"/>
          <w:szCs w:val="24"/>
        </w:rPr>
        <w:t>0</w:t>
      </w:r>
      <w:permEnd w:id="1576880284"/>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932513699" w:edGrp="everyone"/>
      <w:r w:rsidR="009A0CB8">
        <w:rPr>
          <w:rFonts w:ascii="仿宋" w:eastAsia="仿宋" w:hAnsi="仿宋" w:hint="eastAsia"/>
          <w:sz w:val="24"/>
          <w:szCs w:val="24"/>
        </w:rPr>
        <w:t xml:space="preserve"> </w:t>
      </w:r>
      <w:r w:rsidR="001545A6">
        <w:rPr>
          <w:rFonts w:ascii="仿宋" w:eastAsia="仿宋" w:hAnsi="仿宋"/>
          <w:sz w:val="24"/>
          <w:szCs w:val="24"/>
        </w:rPr>
        <w:t>9</w:t>
      </w:r>
      <w:r w:rsidR="00A73420">
        <w:rPr>
          <w:rFonts w:ascii="仿宋" w:eastAsia="仿宋" w:hAnsi="仿宋"/>
          <w:sz w:val="24"/>
          <w:szCs w:val="24"/>
        </w:rPr>
        <w:t>0</w:t>
      </w:r>
      <w:r w:rsidR="009A0CB8">
        <w:rPr>
          <w:rFonts w:ascii="仿宋" w:eastAsia="仿宋" w:hAnsi="仿宋" w:hint="eastAsia"/>
          <w:sz w:val="24"/>
          <w:szCs w:val="24"/>
        </w:rPr>
        <w:t xml:space="preserve"> </w:t>
      </w:r>
      <w:permEnd w:id="932513699"/>
      <w:r w:rsidR="00317846" w:rsidRPr="00C64A64">
        <w:rPr>
          <w:rFonts w:ascii="仿宋" w:eastAsia="仿宋" w:hAnsi="仿宋" w:hint="eastAsia"/>
          <w:sz w:val="24"/>
          <w:szCs w:val="24"/>
        </w:rPr>
        <w:t>天，乙方应于20</w:t>
      </w:r>
      <w:permStart w:id="1969161068" w:edGrp="everyone"/>
      <w:r w:rsidR="009A0CB8">
        <w:rPr>
          <w:rFonts w:ascii="仿宋" w:eastAsia="仿宋" w:hAnsi="仿宋" w:hint="eastAsia"/>
          <w:sz w:val="24"/>
          <w:szCs w:val="24"/>
        </w:rPr>
        <w:t xml:space="preserve">  </w:t>
      </w:r>
      <w:r w:rsidR="0030693E">
        <w:rPr>
          <w:rFonts w:ascii="仿宋" w:eastAsia="仿宋" w:hAnsi="仿宋"/>
          <w:sz w:val="24"/>
          <w:szCs w:val="24"/>
        </w:rPr>
        <w:t>22</w:t>
      </w:r>
      <w:r w:rsidR="009A0CB8">
        <w:rPr>
          <w:rFonts w:ascii="仿宋" w:eastAsia="仿宋" w:hAnsi="仿宋" w:hint="eastAsia"/>
          <w:sz w:val="24"/>
          <w:szCs w:val="24"/>
        </w:rPr>
        <w:t xml:space="preserve">  </w:t>
      </w:r>
      <w:permEnd w:id="1969161068"/>
      <w:r w:rsidR="00317846" w:rsidRPr="00C64A64">
        <w:rPr>
          <w:rFonts w:ascii="仿宋" w:eastAsia="仿宋" w:hAnsi="仿宋" w:hint="eastAsia"/>
          <w:sz w:val="24"/>
          <w:szCs w:val="24"/>
        </w:rPr>
        <w:t>年</w:t>
      </w:r>
      <w:permStart w:id="624099812" w:edGrp="everyone"/>
      <w:r w:rsidR="009A0CB8">
        <w:rPr>
          <w:rFonts w:ascii="仿宋" w:eastAsia="仿宋" w:hAnsi="仿宋" w:hint="eastAsia"/>
          <w:sz w:val="24"/>
          <w:szCs w:val="24"/>
        </w:rPr>
        <w:t xml:space="preserve"> </w:t>
      </w:r>
      <w:r w:rsidR="001545A6">
        <w:rPr>
          <w:rFonts w:ascii="仿宋" w:eastAsia="仿宋" w:hAnsi="仿宋"/>
          <w:sz w:val="24"/>
          <w:szCs w:val="24"/>
        </w:rPr>
        <w:t>7</w:t>
      </w:r>
      <w:r w:rsidR="009A0CB8">
        <w:rPr>
          <w:rFonts w:ascii="仿宋" w:eastAsia="仿宋" w:hAnsi="仿宋" w:hint="eastAsia"/>
          <w:sz w:val="24"/>
          <w:szCs w:val="24"/>
        </w:rPr>
        <w:t xml:space="preserve"> </w:t>
      </w:r>
      <w:permEnd w:id="624099812"/>
      <w:r w:rsidR="00317846" w:rsidRPr="00C64A64">
        <w:rPr>
          <w:rFonts w:ascii="仿宋" w:eastAsia="仿宋" w:hAnsi="仿宋" w:hint="eastAsia"/>
          <w:sz w:val="24"/>
          <w:szCs w:val="24"/>
        </w:rPr>
        <w:t>月</w:t>
      </w:r>
      <w:permStart w:id="1488279066" w:edGrp="everyone"/>
      <w:r w:rsidR="009A0CB8">
        <w:rPr>
          <w:rFonts w:ascii="仿宋" w:eastAsia="仿宋" w:hAnsi="仿宋" w:hint="eastAsia"/>
          <w:sz w:val="24"/>
          <w:szCs w:val="24"/>
        </w:rPr>
        <w:t xml:space="preserve"> </w:t>
      </w:r>
      <w:r w:rsidR="00A73420">
        <w:rPr>
          <w:rFonts w:ascii="仿宋" w:eastAsia="仿宋" w:hAnsi="仿宋"/>
          <w:sz w:val="24"/>
          <w:szCs w:val="24"/>
        </w:rPr>
        <w:t>30</w:t>
      </w:r>
      <w:r w:rsidR="009A0CB8">
        <w:rPr>
          <w:rFonts w:ascii="仿宋" w:eastAsia="仿宋" w:hAnsi="仿宋" w:hint="eastAsia"/>
          <w:sz w:val="24"/>
          <w:szCs w:val="24"/>
        </w:rPr>
        <w:t xml:space="preserve"> </w:t>
      </w:r>
      <w:permEnd w:id="1488279066"/>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476013124" w:edGrp="everyone"/>
      <w:r w:rsidR="0030693E">
        <w:rPr>
          <w:rFonts w:ascii="仿宋" w:eastAsia="仿宋" w:hAnsi="仿宋" w:hint="eastAsia"/>
          <w:sz w:val="24"/>
          <w:szCs w:val="24"/>
        </w:rPr>
        <w:t>5</w:t>
      </w:r>
      <w:r w:rsidR="0030693E">
        <w:rPr>
          <w:rFonts w:ascii="仿宋" w:eastAsia="仿宋" w:hAnsi="仿宋"/>
          <w:sz w:val="24"/>
          <w:szCs w:val="24"/>
        </w:rPr>
        <w:t>00</w:t>
      </w:r>
      <w:permEnd w:id="476013124"/>
      <w:r w:rsidRPr="00C64A64">
        <w:rPr>
          <w:rFonts w:ascii="仿宋" w:eastAsia="仿宋" w:hAnsi="仿宋" w:hint="eastAsia"/>
          <w:sz w:val="24"/>
          <w:szCs w:val="24"/>
        </w:rPr>
        <w:t>件，月产能：</w:t>
      </w:r>
      <w:permStart w:id="1721639610" w:edGrp="everyone"/>
      <w:r w:rsidR="0030693E">
        <w:rPr>
          <w:rFonts w:ascii="仿宋" w:eastAsia="仿宋" w:hAnsi="仿宋" w:hint="eastAsia"/>
          <w:sz w:val="24"/>
          <w:szCs w:val="24"/>
        </w:rPr>
        <w:t>1</w:t>
      </w:r>
      <w:r w:rsidR="0030693E">
        <w:rPr>
          <w:rFonts w:ascii="仿宋" w:eastAsia="仿宋" w:hAnsi="仿宋"/>
          <w:sz w:val="24"/>
          <w:szCs w:val="24"/>
        </w:rPr>
        <w:t>5000</w:t>
      </w:r>
      <w:permEnd w:id="1721639610"/>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30693E" w:rsidRDefault="0030693E"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30693E" w:rsidRPr="0030693E">
        <w:rPr>
          <w:rFonts w:ascii="仿宋" w:eastAsia="仿宋" w:hAnsi="仿宋" w:hint="eastAsia"/>
          <w:b/>
          <w:sz w:val="24"/>
          <w:szCs w:val="24"/>
        </w:rPr>
        <w:t xml:space="preserve"> </w:t>
      </w:r>
      <w:r w:rsidR="0030693E" w:rsidRPr="00EE09EA">
        <w:rPr>
          <w:rFonts w:ascii="仿宋" w:eastAsia="仿宋" w:hAnsi="仿宋" w:hint="eastAsia"/>
          <w:b/>
          <w:sz w:val="24"/>
          <w:szCs w:val="24"/>
        </w:rPr>
        <w:t>天津市勃辉模具有限公司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E52" w:rsidRDefault="00BA4E52">
      <w:r>
        <w:separator/>
      </w:r>
    </w:p>
  </w:endnote>
  <w:endnote w:type="continuationSeparator" w:id="0">
    <w:p w:rsidR="00BA4E52" w:rsidRDefault="00BA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332F10">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32F10">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332F10">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332F10">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E52" w:rsidRDefault="00BA4E52">
      <w:r>
        <w:separator/>
      </w:r>
    </w:p>
  </w:footnote>
  <w:footnote w:type="continuationSeparator" w:id="0">
    <w:p w:rsidR="00BA4E52" w:rsidRDefault="00BA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0090F"/>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45A6"/>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0693E"/>
    <w:rsid w:val="00317846"/>
    <w:rsid w:val="00322607"/>
    <w:rsid w:val="00331F41"/>
    <w:rsid w:val="00332F10"/>
    <w:rsid w:val="003339A6"/>
    <w:rsid w:val="00340591"/>
    <w:rsid w:val="0034191F"/>
    <w:rsid w:val="003670B2"/>
    <w:rsid w:val="00381B40"/>
    <w:rsid w:val="00394E9B"/>
    <w:rsid w:val="003B043F"/>
    <w:rsid w:val="003B16E6"/>
    <w:rsid w:val="003C298F"/>
    <w:rsid w:val="003C35A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2941"/>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42069"/>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423A"/>
    <w:rsid w:val="00A1711F"/>
    <w:rsid w:val="00A2675A"/>
    <w:rsid w:val="00A40E33"/>
    <w:rsid w:val="00A40E5E"/>
    <w:rsid w:val="00A4172E"/>
    <w:rsid w:val="00A51F7A"/>
    <w:rsid w:val="00A56A00"/>
    <w:rsid w:val="00A64EA3"/>
    <w:rsid w:val="00A65E0C"/>
    <w:rsid w:val="00A66B14"/>
    <w:rsid w:val="00A673C3"/>
    <w:rsid w:val="00A71063"/>
    <w:rsid w:val="00A73420"/>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4E52"/>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2C56"/>
    <w:rsid w:val="00E775DB"/>
    <w:rsid w:val="00E94F91"/>
    <w:rsid w:val="00E95B9A"/>
    <w:rsid w:val="00E96595"/>
    <w:rsid w:val="00EA7C83"/>
    <w:rsid w:val="00EC76FF"/>
    <w:rsid w:val="00ED54B9"/>
    <w:rsid w:val="00EE09EA"/>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4D55"/>
    <w:rsid w:val="00F66FFF"/>
    <w:rsid w:val="00F75AEC"/>
    <w:rsid w:val="00F93005"/>
    <w:rsid w:val="00FA49C0"/>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8BB85"/>
  <w15:docId w15:val="{21A3CA80-168F-4D84-9BF5-CE57D7D3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1361">
      <w:bodyDiv w:val="1"/>
      <w:marLeft w:val="0"/>
      <w:marRight w:val="0"/>
      <w:marTop w:val="0"/>
      <w:marBottom w:val="0"/>
      <w:divBdr>
        <w:top w:val="none" w:sz="0" w:space="0" w:color="auto"/>
        <w:left w:val="none" w:sz="0" w:space="0" w:color="auto"/>
        <w:bottom w:val="none" w:sz="0" w:space="0" w:color="auto"/>
        <w:right w:val="none" w:sz="0" w:space="0" w:color="auto"/>
      </w:divBdr>
    </w:div>
    <w:div w:id="279067760">
      <w:bodyDiv w:val="1"/>
      <w:marLeft w:val="0"/>
      <w:marRight w:val="0"/>
      <w:marTop w:val="0"/>
      <w:marBottom w:val="0"/>
      <w:divBdr>
        <w:top w:val="none" w:sz="0" w:space="0" w:color="auto"/>
        <w:left w:val="none" w:sz="0" w:space="0" w:color="auto"/>
        <w:bottom w:val="none" w:sz="0" w:space="0" w:color="auto"/>
        <w:right w:val="none" w:sz="0" w:space="0" w:color="auto"/>
      </w:divBdr>
    </w:div>
    <w:div w:id="432672526">
      <w:bodyDiv w:val="1"/>
      <w:marLeft w:val="0"/>
      <w:marRight w:val="0"/>
      <w:marTop w:val="0"/>
      <w:marBottom w:val="0"/>
      <w:divBdr>
        <w:top w:val="none" w:sz="0" w:space="0" w:color="auto"/>
        <w:left w:val="none" w:sz="0" w:space="0" w:color="auto"/>
        <w:bottom w:val="none" w:sz="0" w:space="0" w:color="auto"/>
        <w:right w:val="none" w:sz="0" w:space="0" w:color="auto"/>
      </w:divBdr>
    </w:div>
    <w:div w:id="577441195">
      <w:bodyDiv w:val="1"/>
      <w:marLeft w:val="0"/>
      <w:marRight w:val="0"/>
      <w:marTop w:val="0"/>
      <w:marBottom w:val="0"/>
      <w:divBdr>
        <w:top w:val="none" w:sz="0" w:space="0" w:color="auto"/>
        <w:left w:val="none" w:sz="0" w:space="0" w:color="auto"/>
        <w:bottom w:val="none" w:sz="0" w:space="0" w:color="auto"/>
        <w:right w:val="none" w:sz="0" w:space="0" w:color="auto"/>
      </w:divBdr>
    </w:div>
    <w:div w:id="804082966">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2050758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E4971-B18A-47E2-B6F0-9C273746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616</Words>
  <Characters>3514</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12</cp:revision>
  <cp:lastPrinted>2015-07-18T05:35:00Z</cp:lastPrinted>
  <dcterms:created xsi:type="dcterms:W3CDTF">2022-04-24T12:41:00Z</dcterms:created>
  <dcterms:modified xsi:type="dcterms:W3CDTF">2022-04-27T01:01:00Z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