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G-20220</w:t>
      </w:r>
      <w:r w:rsidR="00E82CF7">
        <w:rPr>
          <w:rFonts w:ascii="宋体" w:hAnsi="宋体" w:cs="宋体" w:hint="eastAsia"/>
          <w:sz w:val="24"/>
          <w:szCs w:val="24"/>
        </w:rPr>
        <w:t>428</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E82CF7" w:rsidRPr="00E82CF7" w:rsidRDefault="008B6AE7" w:rsidP="00E82CF7">
      <w:pPr>
        <w:pStyle w:val="2"/>
        <w:shd w:val="clear" w:color="auto" w:fill="FFFFFF"/>
        <w:spacing w:before="0" w:beforeAutospacing="0" w:after="0" w:afterAutospacing="0" w:line="420" w:lineRule="atLeast"/>
        <w:rPr>
          <w:rFonts w:ascii="仿宋" w:eastAsia="仿宋" w:hAnsi="仿宋" w:cs="Times New Roman"/>
          <w:bCs w:val="0"/>
          <w:kern w:val="2"/>
          <w:sz w:val="24"/>
          <w:szCs w:val="24"/>
        </w:rPr>
      </w:pPr>
      <w:r w:rsidRPr="004435A0">
        <w:rPr>
          <w:rFonts w:ascii="仿宋" w:eastAsia="仿宋" w:hAnsi="仿宋" w:hint="eastAsia"/>
          <w:sz w:val="24"/>
          <w:szCs w:val="24"/>
        </w:rPr>
        <w:t>受托方</w:t>
      </w:r>
      <w:r w:rsidR="00317846" w:rsidRPr="004435A0">
        <w:rPr>
          <w:rFonts w:ascii="仿宋" w:eastAsia="仿宋" w:hAnsi="仿宋" w:hint="eastAsia"/>
          <w:sz w:val="24"/>
          <w:szCs w:val="24"/>
        </w:rPr>
        <w:t>：</w:t>
      </w:r>
      <w:r w:rsidR="00E82CF7" w:rsidRPr="00E82CF7">
        <w:rPr>
          <w:rFonts w:ascii="仿宋" w:eastAsia="仿宋" w:hAnsi="仿宋" w:cs="Times New Roman"/>
          <w:bCs w:val="0"/>
          <w:kern w:val="2"/>
          <w:sz w:val="24"/>
          <w:szCs w:val="24"/>
        </w:rPr>
        <w:t>黄骅</w:t>
      </w:r>
      <w:proofErr w:type="gramStart"/>
      <w:r w:rsidR="00E82CF7" w:rsidRPr="00E82CF7">
        <w:rPr>
          <w:rFonts w:ascii="仿宋" w:eastAsia="仿宋" w:hAnsi="仿宋" w:cs="Times New Roman"/>
          <w:bCs w:val="0"/>
          <w:kern w:val="2"/>
          <w:sz w:val="24"/>
          <w:szCs w:val="24"/>
        </w:rPr>
        <w:t>市桥行冷</w:t>
      </w:r>
      <w:proofErr w:type="gramEnd"/>
      <w:r w:rsidR="00E82CF7" w:rsidRPr="00E82CF7">
        <w:rPr>
          <w:rFonts w:ascii="仿宋" w:eastAsia="仿宋" w:hAnsi="仿宋" w:cs="Times New Roman"/>
          <w:bCs w:val="0"/>
          <w:kern w:val="2"/>
          <w:sz w:val="24"/>
          <w:szCs w:val="24"/>
        </w:rPr>
        <w:t>冲模具厂</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hint="eastAsia"/>
          <w:b/>
          <w:sz w:val="24"/>
          <w:szCs w:val="24"/>
        </w:rPr>
        <w:t>（以下简称乙方）</w:t>
      </w: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82CF7" w:rsidRPr="00E82CF7">
        <w:rPr>
          <w:rFonts w:ascii="仿宋" w:eastAsia="仿宋" w:hAnsi="仿宋" w:cs="Arial"/>
          <w:b/>
          <w:sz w:val="24"/>
          <w:szCs w:val="24"/>
          <w:shd w:val="clear" w:color="auto" w:fill="FFFFFF"/>
        </w:rPr>
        <w:t>92130983MA09WMGYXP</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w:t>
      </w:r>
      <w:r w:rsidR="00E82CF7">
        <w:rPr>
          <w:rFonts w:ascii="仿宋" w:eastAsia="仿宋" w:hAnsi="仿宋" w:hint="eastAsia"/>
          <w:sz w:val="24"/>
          <w:szCs w:val="24"/>
        </w:rPr>
        <w:t>北奔H20右侧外边版</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842"/>
        <w:gridCol w:w="747"/>
        <w:gridCol w:w="1179"/>
        <w:gridCol w:w="1179"/>
        <w:gridCol w:w="1179"/>
        <w:gridCol w:w="1608"/>
      </w:tblGrid>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317846" w:rsidRPr="00C64A64" w:rsidRDefault="00E82CF7" w:rsidP="004F480F">
            <w:pPr>
              <w:spacing w:line="360" w:lineRule="auto"/>
              <w:jc w:val="center"/>
              <w:rPr>
                <w:rFonts w:ascii="仿宋" w:eastAsia="仿宋" w:hAnsi="仿宋"/>
                <w:szCs w:val="21"/>
              </w:rPr>
            </w:pPr>
            <w:r>
              <w:rPr>
                <w:rFonts w:ascii="Helvetica" w:hAnsi="Helvetica"/>
                <w:color w:val="333333"/>
                <w:sz w:val="20"/>
                <w:shd w:val="clear" w:color="auto" w:fill="FFFFFF"/>
              </w:rPr>
              <w:t>右侧外边板</w:t>
            </w:r>
            <w:r>
              <w:rPr>
                <w:rFonts w:ascii="Helvetica" w:hAnsi="Helvetica" w:hint="eastAsia"/>
                <w:color w:val="333333"/>
                <w:sz w:val="20"/>
                <w:shd w:val="clear" w:color="auto" w:fill="FFFFFF"/>
              </w:rPr>
              <w:t>冲孔模具</w:t>
            </w:r>
          </w:p>
        </w:tc>
        <w:tc>
          <w:tcPr>
            <w:tcW w:w="1842"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E82CF7" w:rsidP="004F480F">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rsidR="00317846" w:rsidRPr="00C64A64" w:rsidRDefault="00E82CF7" w:rsidP="004F480F">
            <w:pPr>
              <w:spacing w:line="360" w:lineRule="auto"/>
              <w:jc w:val="center"/>
              <w:rPr>
                <w:rFonts w:ascii="仿宋" w:eastAsia="仿宋" w:hAnsi="仿宋"/>
                <w:szCs w:val="21"/>
              </w:rPr>
            </w:pPr>
            <w:r>
              <w:rPr>
                <w:rFonts w:ascii="仿宋" w:eastAsia="仿宋" w:hAnsi="仿宋" w:hint="eastAsia"/>
                <w:szCs w:val="21"/>
              </w:rPr>
              <w:t>8543.69</w:t>
            </w:r>
          </w:p>
        </w:tc>
        <w:tc>
          <w:tcPr>
            <w:tcW w:w="1179" w:type="dxa"/>
            <w:vAlign w:val="center"/>
          </w:tcPr>
          <w:p w:rsidR="00E82CF7" w:rsidRPr="00C64A64" w:rsidRDefault="00E82CF7" w:rsidP="00E82CF7">
            <w:pPr>
              <w:spacing w:line="360" w:lineRule="auto"/>
              <w:jc w:val="center"/>
              <w:rPr>
                <w:rFonts w:ascii="仿宋" w:eastAsia="仿宋" w:hAnsi="仿宋"/>
                <w:szCs w:val="21"/>
              </w:rPr>
            </w:pPr>
            <w:r>
              <w:rPr>
                <w:rFonts w:ascii="仿宋" w:eastAsia="仿宋" w:hAnsi="仿宋" w:hint="eastAsia"/>
                <w:szCs w:val="21"/>
              </w:rPr>
              <w:t>256.31</w:t>
            </w:r>
          </w:p>
        </w:tc>
        <w:tc>
          <w:tcPr>
            <w:tcW w:w="1179" w:type="dxa"/>
            <w:vAlign w:val="center"/>
          </w:tcPr>
          <w:p w:rsidR="00317846" w:rsidRPr="00C64A64" w:rsidRDefault="00E82CF7" w:rsidP="004F480F">
            <w:pPr>
              <w:spacing w:line="360" w:lineRule="auto"/>
              <w:jc w:val="center"/>
              <w:rPr>
                <w:rFonts w:ascii="仿宋" w:eastAsia="仿宋" w:hAnsi="仿宋"/>
                <w:szCs w:val="21"/>
              </w:rPr>
            </w:pPr>
            <w:r>
              <w:rPr>
                <w:rFonts w:ascii="仿宋" w:eastAsia="仿宋" w:hAnsi="仿宋" w:hint="eastAsia"/>
                <w:szCs w:val="21"/>
              </w:rPr>
              <w:t>8800</w:t>
            </w:r>
          </w:p>
        </w:tc>
        <w:tc>
          <w:tcPr>
            <w:tcW w:w="1608" w:type="dxa"/>
            <w:vAlign w:val="center"/>
          </w:tcPr>
          <w:p w:rsidR="00317846" w:rsidRPr="00E82CF7" w:rsidRDefault="00E82CF7" w:rsidP="00E82CF7">
            <w:pPr>
              <w:spacing w:line="360" w:lineRule="auto"/>
              <w:jc w:val="center"/>
              <w:rPr>
                <w:rFonts w:ascii="Helvetica" w:hAnsi="Helvetica"/>
                <w:color w:val="333333"/>
                <w:sz w:val="20"/>
                <w:shd w:val="clear" w:color="auto" w:fill="FFFFFF"/>
              </w:rPr>
            </w:pPr>
            <w:r>
              <w:rPr>
                <w:rFonts w:ascii="Helvetica" w:hAnsi="Helvetica" w:hint="eastAsia"/>
                <w:color w:val="333333"/>
                <w:sz w:val="20"/>
                <w:shd w:val="clear" w:color="auto" w:fill="FFFFFF"/>
              </w:rPr>
              <w:t>用于</w:t>
            </w:r>
            <w:r>
              <w:rPr>
                <w:rFonts w:ascii="Helvetica" w:hAnsi="Helvetica"/>
                <w:color w:val="333333"/>
                <w:sz w:val="20"/>
                <w:shd w:val="clear" w:color="auto" w:fill="FFFFFF"/>
              </w:rPr>
              <w:t>右侧边框分总成</w:t>
            </w:r>
          </w:p>
        </w:tc>
      </w:tr>
      <w:tr w:rsidR="00394E9B" w:rsidRPr="00C64A64" w:rsidTr="00A53E3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E82CF7" w:rsidP="004F480F">
            <w:pPr>
              <w:spacing w:line="360" w:lineRule="auto"/>
              <w:jc w:val="center"/>
              <w:rPr>
                <w:rFonts w:ascii="仿宋" w:eastAsia="仿宋" w:hAnsi="仿宋"/>
                <w:szCs w:val="21"/>
              </w:rPr>
            </w:pPr>
            <w:r>
              <w:rPr>
                <w:rFonts w:ascii="仿宋" w:eastAsia="仿宋" w:hAnsi="仿宋" w:hint="eastAsia"/>
                <w:szCs w:val="21"/>
              </w:rPr>
              <w:t>8800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E82CF7">
        <w:rPr>
          <w:rFonts w:ascii="仿宋" w:eastAsia="仿宋" w:hAnsi="仿宋" w:cs="宋体" w:hint="eastAsia"/>
          <w:b/>
          <w:bCs/>
          <w:color w:val="000000"/>
          <w:kern w:val="0"/>
          <w:sz w:val="24"/>
          <w:u w:val="single"/>
        </w:rPr>
        <w:t>8800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E82CF7">
        <w:rPr>
          <w:rFonts w:ascii="仿宋" w:eastAsia="仿宋" w:hAnsi="仿宋" w:cs="宋体" w:hint="eastAsia"/>
          <w:b/>
          <w:bCs/>
          <w:color w:val="000000"/>
          <w:kern w:val="0"/>
          <w:sz w:val="24"/>
          <w:u w:val="single"/>
        </w:rPr>
        <w:t>捌千捌佰</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E82CF7">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E82CF7" w:rsidRPr="00E82CF7" w:rsidRDefault="00317846" w:rsidP="00E82CF7">
      <w:pPr>
        <w:spacing w:line="360" w:lineRule="auto"/>
        <w:ind w:left="478"/>
        <w:rPr>
          <w:rFonts w:ascii="仿宋" w:eastAsia="仿宋" w:hAnsi="仿宋" w:cs="宋体" w:hint="eastAsia"/>
          <w:kern w:val="1"/>
          <w:sz w:val="24"/>
        </w:rPr>
      </w:pPr>
      <w:r w:rsidRPr="00C64A64">
        <w:rPr>
          <w:rFonts w:ascii="仿宋" w:eastAsia="仿宋" w:hAnsi="仿宋" w:hint="eastAsia"/>
          <w:sz w:val="24"/>
          <w:szCs w:val="24"/>
        </w:rPr>
        <w:t>【一】</w:t>
      </w:r>
      <w:r w:rsidR="00E82CF7">
        <w:rPr>
          <w:rFonts w:ascii="仿宋" w:eastAsia="仿宋" w:hAnsi="仿宋" w:hint="eastAsia"/>
          <w:sz w:val="24"/>
          <w:szCs w:val="24"/>
        </w:rPr>
        <w:t>1、</w:t>
      </w:r>
      <w:r w:rsidR="00E82CF7" w:rsidRPr="00A73221">
        <w:rPr>
          <w:rFonts w:ascii="仿宋" w:eastAsia="仿宋" w:hAnsi="仿宋" w:cs="宋体" w:hint="eastAsia"/>
          <w:kern w:val="1"/>
          <w:sz w:val="24"/>
        </w:rPr>
        <w:t>合同签订</w:t>
      </w:r>
      <w:r w:rsidR="00E82CF7">
        <w:rPr>
          <w:rFonts w:ascii="仿宋" w:eastAsia="仿宋" w:hAnsi="仿宋" w:cs="宋体" w:hint="eastAsia"/>
          <w:kern w:val="1"/>
          <w:sz w:val="24"/>
        </w:rPr>
        <w:t>且</w:t>
      </w:r>
      <w:r w:rsidR="00E82CF7" w:rsidRPr="00A73221">
        <w:rPr>
          <w:rFonts w:ascii="仿宋" w:eastAsia="仿宋" w:hAnsi="仿宋" w:cs="宋体" w:hint="eastAsia"/>
          <w:kern w:val="1"/>
          <w:sz w:val="24"/>
        </w:rPr>
        <w:t>方案确认后，</w:t>
      </w:r>
      <w:r w:rsidR="00E82CF7">
        <w:rPr>
          <w:rFonts w:ascii="仿宋" w:eastAsia="仿宋" w:hAnsi="仿宋" w:cs="宋体" w:hint="eastAsia"/>
          <w:kern w:val="1"/>
          <w:sz w:val="24"/>
        </w:rPr>
        <w:t>乙方开具增值税发票，</w:t>
      </w:r>
      <w:r w:rsidR="00E82CF7" w:rsidRPr="003E707D">
        <w:rPr>
          <w:rFonts w:ascii="仿宋" w:eastAsia="仿宋" w:hAnsi="仿宋" w:cs="宋体"/>
          <w:kern w:val="1"/>
          <w:sz w:val="24"/>
        </w:rPr>
        <w:t>甲方在收到乙方</w:t>
      </w:r>
      <w:r w:rsidR="00E82CF7" w:rsidRPr="003E707D">
        <w:rPr>
          <w:rFonts w:ascii="仿宋" w:eastAsia="仿宋" w:hAnsi="仿宋" w:cs="宋体" w:hint="eastAsia"/>
          <w:kern w:val="1"/>
          <w:sz w:val="24"/>
        </w:rPr>
        <w:t>开具</w:t>
      </w:r>
      <w:r w:rsidR="00E82CF7" w:rsidRPr="003E707D">
        <w:rPr>
          <w:rFonts w:ascii="仿宋" w:eastAsia="仿宋" w:hAnsi="仿宋" w:cs="宋体"/>
          <w:kern w:val="1"/>
          <w:sz w:val="24"/>
        </w:rPr>
        <w:t>的</w:t>
      </w:r>
      <w:r w:rsidR="00E82CF7" w:rsidRPr="003E707D">
        <w:rPr>
          <w:rFonts w:ascii="仿宋" w:eastAsia="仿宋" w:hAnsi="仿宋" w:cs="宋体" w:hint="eastAsia"/>
          <w:kern w:val="1"/>
          <w:sz w:val="24"/>
        </w:rPr>
        <w:t>合同价款</w:t>
      </w:r>
      <w:r w:rsidR="00E82CF7">
        <w:rPr>
          <w:rFonts w:ascii="仿宋" w:eastAsia="仿宋" w:hAnsi="仿宋" w:cs="宋体" w:hint="eastAsia"/>
          <w:kern w:val="1"/>
          <w:sz w:val="24"/>
        </w:rPr>
        <w:t>50</w:t>
      </w:r>
      <w:r w:rsidR="00E82CF7" w:rsidRPr="003E707D">
        <w:rPr>
          <w:rFonts w:ascii="仿宋" w:eastAsia="仿宋" w:hAnsi="仿宋" w:cs="宋体" w:hint="eastAsia"/>
          <w:kern w:val="1"/>
          <w:sz w:val="24"/>
        </w:rPr>
        <w:t>%的增值税专用发票</w:t>
      </w:r>
      <w:r w:rsidR="00E82CF7" w:rsidRPr="003E707D">
        <w:rPr>
          <w:rFonts w:ascii="仿宋" w:eastAsia="仿宋" w:hAnsi="仿宋" w:cs="宋体" w:hint="eastAsia"/>
          <w:bCs/>
          <w:kern w:val="0"/>
          <w:sz w:val="24"/>
        </w:rPr>
        <w:t>挂账后以电汇</w:t>
      </w:r>
      <w:r w:rsidR="00E82CF7">
        <w:rPr>
          <w:rFonts w:ascii="仿宋" w:eastAsia="仿宋" w:hAnsi="仿宋" w:cs="宋体" w:hint="eastAsia"/>
          <w:bCs/>
          <w:kern w:val="0"/>
          <w:sz w:val="24"/>
        </w:rPr>
        <w:t>方式</w:t>
      </w:r>
      <w:r w:rsidR="00E82CF7" w:rsidRPr="003E707D">
        <w:rPr>
          <w:rFonts w:ascii="仿宋" w:eastAsia="仿宋" w:hAnsi="仿宋" w:cs="宋体" w:hint="eastAsia"/>
          <w:bCs/>
          <w:kern w:val="0"/>
          <w:sz w:val="24"/>
        </w:rPr>
        <w:t>支付</w:t>
      </w:r>
      <w:r w:rsidR="00E82CF7" w:rsidRPr="003E707D">
        <w:rPr>
          <w:rFonts w:ascii="仿宋" w:eastAsia="仿宋" w:hAnsi="仿宋" w:cs="宋体"/>
          <w:kern w:val="1"/>
          <w:sz w:val="24"/>
        </w:rPr>
        <w:t>合同总额的</w:t>
      </w:r>
      <w:permStart w:id="1960932562" w:edGrp="everyone"/>
      <w:r w:rsidR="00E82CF7">
        <w:rPr>
          <w:rFonts w:ascii="仿宋" w:eastAsia="仿宋" w:hAnsi="仿宋" w:cs="宋体" w:hint="eastAsia"/>
          <w:kern w:val="1"/>
          <w:sz w:val="24"/>
        </w:rPr>
        <w:t>50</w:t>
      </w:r>
      <w:r w:rsidR="00E82CF7" w:rsidRPr="003E707D">
        <w:rPr>
          <w:rFonts w:ascii="仿宋" w:eastAsia="仿宋" w:hAnsi="仿宋" w:cs="宋体"/>
          <w:kern w:val="1"/>
          <w:sz w:val="24"/>
        </w:rPr>
        <w:t>%</w:t>
      </w:r>
      <w:permEnd w:id="1960932562"/>
      <w:r w:rsidR="00E82CF7" w:rsidRPr="003E707D">
        <w:rPr>
          <w:rFonts w:ascii="仿宋" w:eastAsia="仿宋" w:hAnsi="仿宋" w:cs="宋体" w:hint="eastAsia"/>
          <w:kern w:val="1"/>
          <w:sz w:val="24"/>
        </w:rPr>
        <w:t>的</w:t>
      </w:r>
      <w:r w:rsidR="00E82CF7" w:rsidRPr="003E707D">
        <w:rPr>
          <w:rFonts w:ascii="仿宋" w:eastAsia="仿宋" w:hAnsi="仿宋" w:cs="宋体"/>
          <w:kern w:val="1"/>
          <w:sz w:val="24"/>
        </w:rPr>
        <w:t>款项</w:t>
      </w:r>
      <w:r w:rsidR="00E82CF7" w:rsidRPr="003E707D">
        <w:rPr>
          <w:rFonts w:ascii="仿宋" w:eastAsia="仿宋" w:hAnsi="仿宋" w:cs="宋体" w:hint="eastAsia"/>
          <w:bCs/>
          <w:kern w:val="0"/>
          <w:sz w:val="24"/>
        </w:rPr>
        <w:t>给乙方</w:t>
      </w:r>
      <w:r w:rsidR="00E82CF7">
        <w:rPr>
          <w:rFonts w:ascii="仿宋" w:eastAsia="仿宋" w:hAnsi="仿宋" w:cs="宋体" w:hint="eastAsia"/>
          <w:bCs/>
          <w:kern w:val="0"/>
          <w:sz w:val="24"/>
        </w:rPr>
        <w:t>，</w:t>
      </w:r>
      <w:r w:rsidR="00E82CF7">
        <w:rPr>
          <w:rFonts w:ascii="仿宋" w:eastAsia="仿宋" w:hAnsi="仿宋" w:cs="宋体" w:hint="eastAsia"/>
          <w:kern w:val="1"/>
          <w:sz w:val="24"/>
        </w:rPr>
        <w:t>合计</w:t>
      </w:r>
      <w:r w:rsidR="00E82CF7">
        <w:rPr>
          <w:rFonts w:ascii="仿宋" w:eastAsia="仿宋" w:hAnsi="仿宋" w:cs="宋体" w:hint="eastAsia"/>
          <w:kern w:val="1"/>
          <w:sz w:val="24"/>
          <w:u w:val="single"/>
        </w:rPr>
        <w:t>4400</w:t>
      </w:r>
      <w:r w:rsidR="00E82CF7" w:rsidRPr="00A73221">
        <w:rPr>
          <w:rFonts w:ascii="仿宋" w:eastAsia="仿宋" w:hAnsi="仿宋" w:cs="宋体" w:hint="eastAsia"/>
          <w:kern w:val="1"/>
          <w:sz w:val="24"/>
          <w:u w:val="single"/>
        </w:rPr>
        <w:t>0</w:t>
      </w:r>
      <w:r w:rsidR="00E82CF7">
        <w:rPr>
          <w:rFonts w:ascii="仿宋" w:eastAsia="仿宋" w:hAnsi="仿宋" w:cs="宋体" w:hint="eastAsia"/>
          <w:kern w:val="1"/>
          <w:sz w:val="24"/>
        </w:rPr>
        <w:t>元。</w:t>
      </w:r>
    </w:p>
    <w:p w:rsidR="00317846" w:rsidRPr="00A53E39" w:rsidRDefault="00E82CF7" w:rsidP="00A53E39">
      <w:pPr>
        <w:spacing w:line="360" w:lineRule="auto"/>
        <w:ind w:firstLineChars="200" w:firstLine="480"/>
        <w:rPr>
          <w:rFonts w:ascii="仿宋" w:eastAsia="仿宋" w:hAnsi="仿宋"/>
          <w:sz w:val="24"/>
          <w:szCs w:val="24"/>
          <w:u w:val="single"/>
        </w:rPr>
      </w:pPr>
      <w:r>
        <w:rPr>
          <w:rFonts w:ascii="仿宋" w:eastAsia="仿宋" w:hAnsi="仿宋" w:hint="eastAsia"/>
          <w:sz w:val="24"/>
          <w:szCs w:val="24"/>
        </w:rPr>
        <w:t>2</w:t>
      </w:r>
      <w:r w:rsidR="00317846" w:rsidRPr="00C64A64">
        <w:rPr>
          <w:rFonts w:ascii="仿宋" w:eastAsia="仿宋" w:hAnsi="仿宋" w:hint="eastAsia"/>
          <w:sz w:val="24"/>
          <w:szCs w:val="24"/>
        </w:rPr>
        <w:t>、乙方将模具及全部附件运送到甲方指定地点并验收合格后，</w:t>
      </w:r>
      <w:r>
        <w:rPr>
          <w:rFonts w:ascii="仿宋" w:eastAsia="仿宋" w:hAnsi="仿宋" w:hint="eastAsia"/>
          <w:sz w:val="24"/>
          <w:szCs w:val="24"/>
        </w:rPr>
        <w:t>甲方支付剩余款项</w:t>
      </w:r>
      <w:r w:rsidR="00317846" w:rsidRPr="00C64A64">
        <w:rPr>
          <w:rFonts w:ascii="仿宋" w:eastAsia="仿宋" w:hAnsi="仿宋" w:hint="eastAsia"/>
          <w:sz w:val="24"/>
          <w:szCs w:val="24"/>
        </w:rPr>
        <w:t>。</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962" w:type="dxa"/>
        <w:jc w:val="center"/>
        <w:tblLook w:val="04A0" w:firstRow="1" w:lastRow="0" w:firstColumn="1" w:lastColumn="0" w:noHBand="0" w:noVBand="1"/>
      </w:tblPr>
      <w:tblGrid>
        <w:gridCol w:w="813"/>
        <w:gridCol w:w="1422"/>
        <w:gridCol w:w="1167"/>
        <w:gridCol w:w="806"/>
        <w:gridCol w:w="683"/>
        <w:gridCol w:w="780"/>
        <w:gridCol w:w="778"/>
        <w:gridCol w:w="1036"/>
        <w:gridCol w:w="653"/>
        <w:gridCol w:w="763"/>
        <w:gridCol w:w="1061"/>
      </w:tblGrid>
      <w:tr w:rsidR="00030007" w:rsidRPr="006A7C85" w:rsidTr="00030007">
        <w:trPr>
          <w:trHeight w:val="270"/>
          <w:jc w:val="center"/>
        </w:trPr>
        <w:tc>
          <w:tcPr>
            <w:tcW w:w="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分摊数量</w:t>
            </w:r>
          </w:p>
        </w:tc>
        <w:tc>
          <w:tcPr>
            <w:tcW w:w="181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分摊单价</w:t>
            </w:r>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模具分摊总价</w:t>
            </w:r>
          </w:p>
        </w:tc>
        <w:tc>
          <w:tcPr>
            <w:tcW w:w="1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030007" w:rsidRPr="006A7C85" w:rsidTr="00030007">
        <w:trPr>
          <w:trHeight w:val="270"/>
          <w:jc w:val="center"/>
        </w:trPr>
        <w:tc>
          <w:tcPr>
            <w:tcW w:w="81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02785" w:rsidRPr="00030007" w:rsidRDefault="00B02785" w:rsidP="00A86F4D">
            <w:pPr>
              <w:widowControl/>
              <w:jc w:val="left"/>
              <w:rPr>
                <w:rFonts w:ascii="仿宋" w:eastAsia="仿宋" w:hAnsi="仿宋" w:cs="宋体"/>
                <w:color w:val="000000"/>
                <w:kern w:val="0"/>
                <w:sz w:val="22"/>
                <w:szCs w:val="21"/>
              </w:rPr>
            </w:pPr>
          </w:p>
        </w:tc>
        <w:tc>
          <w:tcPr>
            <w:tcW w:w="77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proofErr w:type="gramStart"/>
            <w:r w:rsidRPr="00030007">
              <w:rPr>
                <w:rFonts w:ascii="仿宋" w:eastAsia="仿宋" w:hAnsi="仿宋" w:cs="宋体" w:hint="eastAsia"/>
                <w:color w:val="000000"/>
                <w:kern w:val="0"/>
                <w:sz w:val="22"/>
                <w:szCs w:val="21"/>
              </w:rPr>
              <w:t>未税</w:t>
            </w:r>
            <w:proofErr w:type="gramEnd"/>
          </w:p>
        </w:tc>
        <w:tc>
          <w:tcPr>
            <w:tcW w:w="1036"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65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proofErr w:type="gramStart"/>
            <w:r w:rsidRPr="00030007">
              <w:rPr>
                <w:rFonts w:ascii="仿宋" w:eastAsia="仿宋" w:hAnsi="仿宋" w:cs="宋体" w:hint="eastAsia"/>
                <w:color w:val="000000"/>
                <w:kern w:val="0"/>
                <w:sz w:val="22"/>
                <w:szCs w:val="21"/>
              </w:rPr>
              <w:t>未税</w:t>
            </w:r>
            <w:proofErr w:type="gramEnd"/>
          </w:p>
        </w:tc>
        <w:tc>
          <w:tcPr>
            <w:tcW w:w="76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r>
      <w:tr w:rsidR="00030007" w:rsidRPr="006A7C85" w:rsidTr="00E82CF7">
        <w:trPr>
          <w:trHeight w:val="270"/>
          <w:jc w:val="center"/>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422" w:type="dxa"/>
            <w:tcBorders>
              <w:top w:val="nil"/>
              <w:left w:val="nil"/>
              <w:bottom w:val="single" w:sz="4" w:space="0" w:color="auto"/>
              <w:right w:val="single" w:sz="4" w:space="0" w:color="auto"/>
            </w:tcBorders>
            <w:shd w:val="clear" w:color="auto" w:fill="auto"/>
            <w:noWrap/>
            <w:vAlign w:val="center"/>
          </w:tcPr>
          <w:p w:rsidR="00B02785" w:rsidRPr="006A7C85" w:rsidRDefault="00B02785" w:rsidP="00A86F4D">
            <w:pPr>
              <w:widowControl/>
              <w:jc w:val="left"/>
              <w:rPr>
                <w:rFonts w:ascii="宋体" w:hAnsi="宋体" w:cs="宋体"/>
                <w:color w:val="000000"/>
                <w:kern w:val="0"/>
                <w:sz w:val="22"/>
                <w:szCs w:val="22"/>
              </w:rPr>
            </w:pPr>
          </w:p>
        </w:tc>
        <w:tc>
          <w:tcPr>
            <w:tcW w:w="1167" w:type="dxa"/>
            <w:tcBorders>
              <w:top w:val="nil"/>
              <w:left w:val="nil"/>
              <w:bottom w:val="single" w:sz="4" w:space="0" w:color="auto"/>
              <w:right w:val="single" w:sz="4" w:space="0" w:color="auto"/>
            </w:tcBorders>
            <w:shd w:val="clear" w:color="auto" w:fill="auto"/>
            <w:noWrap/>
            <w:vAlign w:val="center"/>
          </w:tcPr>
          <w:p w:rsidR="00B02785" w:rsidRPr="006A7C85" w:rsidRDefault="00B02785" w:rsidP="00A86F4D">
            <w:pPr>
              <w:widowControl/>
              <w:jc w:val="left"/>
              <w:rPr>
                <w:rFonts w:ascii="宋体" w:hAnsi="宋体" w:cs="宋体"/>
                <w:color w:val="000000"/>
                <w:kern w:val="0"/>
                <w:sz w:val="22"/>
                <w:szCs w:val="22"/>
              </w:rPr>
            </w:pPr>
          </w:p>
        </w:tc>
        <w:tc>
          <w:tcPr>
            <w:tcW w:w="806" w:type="dxa"/>
            <w:tcBorders>
              <w:top w:val="nil"/>
              <w:left w:val="nil"/>
              <w:bottom w:val="single" w:sz="4" w:space="0" w:color="auto"/>
              <w:right w:val="single" w:sz="4" w:space="0" w:color="auto"/>
            </w:tcBorders>
            <w:shd w:val="clear" w:color="auto" w:fill="auto"/>
            <w:noWrap/>
            <w:vAlign w:val="center"/>
          </w:tcPr>
          <w:p w:rsidR="00B02785" w:rsidRPr="006A7C85" w:rsidRDefault="00B02785" w:rsidP="00A86F4D">
            <w:pPr>
              <w:widowControl/>
              <w:jc w:val="left"/>
              <w:rPr>
                <w:rFonts w:ascii="宋体" w:hAnsi="宋体" w:cs="宋体"/>
                <w:color w:val="000000"/>
                <w:kern w:val="0"/>
                <w:sz w:val="22"/>
                <w:szCs w:val="22"/>
              </w:rPr>
            </w:pPr>
          </w:p>
        </w:tc>
        <w:tc>
          <w:tcPr>
            <w:tcW w:w="683" w:type="dxa"/>
            <w:tcBorders>
              <w:top w:val="nil"/>
              <w:left w:val="nil"/>
              <w:bottom w:val="single" w:sz="4" w:space="0" w:color="auto"/>
              <w:right w:val="single" w:sz="4" w:space="0" w:color="auto"/>
            </w:tcBorders>
            <w:shd w:val="clear" w:color="auto" w:fill="auto"/>
            <w:noWrap/>
            <w:vAlign w:val="center"/>
          </w:tcPr>
          <w:p w:rsidR="00B02785" w:rsidRPr="006A7C85" w:rsidRDefault="00B02785" w:rsidP="00030007">
            <w:pPr>
              <w:widowControl/>
              <w:jc w:val="center"/>
              <w:rPr>
                <w:rFonts w:ascii="宋体" w:hAnsi="宋体" w:cs="宋体"/>
                <w:color w:val="000000"/>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tcPr>
          <w:p w:rsidR="00B02785" w:rsidRPr="00030007" w:rsidRDefault="00B02785" w:rsidP="00030007">
            <w:pPr>
              <w:widowControl/>
              <w:jc w:val="center"/>
              <w:rPr>
                <w:rFonts w:ascii="宋体" w:hAnsi="宋体" w:cs="宋体"/>
                <w:color w:val="000000"/>
                <w:kern w:val="0"/>
                <w:sz w:val="22"/>
                <w:szCs w:val="22"/>
              </w:rPr>
            </w:pPr>
          </w:p>
        </w:tc>
        <w:tc>
          <w:tcPr>
            <w:tcW w:w="778" w:type="dxa"/>
            <w:tcBorders>
              <w:top w:val="nil"/>
              <w:left w:val="nil"/>
              <w:bottom w:val="single" w:sz="4" w:space="0" w:color="auto"/>
              <w:right w:val="single" w:sz="4" w:space="0" w:color="auto"/>
            </w:tcBorders>
            <w:shd w:val="clear" w:color="auto" w:fill="auto"/>
            <w:noWrap/>
            <w:vAlign w:val="center"/>
          </w:tcPr>
          <w:p w:rsidR="00B02785" w:rsidRPr="00030007" w:rsidRDefault="00B02785" w:rsidP="00030007">
            <w:pPr>
              <w:widowControl/>
              <w:jc w:val="center"/>
              <w:rPr>
                <w:rFonts w:ascii="宋体" w:hAnsi="宋体" w:cs="宋体"/>
                <w:color w:val="000000"/>
                <w:kern w:val="0"/>
                <w:sz w:val="22"/>
                <w:szCs w:val="22"/>
              </w:rPr>
            </w:pPr>
          </w:p>
        </w:tc>
        <w:tc>
          <w:tcPr>
            <w:tcW w:w="1036" w:type="dxa"/>
            <w:tcBorders>
              <w:top w:val="nil"/>
              <w:left w:val="nil"/>
              <w:bottom w:val="single" w:sz="4" w:space="0" w:color="auto"/>
              <w:right w:val="single" w:sz="4" w:space="0" w:color="auto"/>
            </w:tcBorders>
            <w:shd w:val="clear" w:color="auto" w:fill="auto"/>
            <w:noWrap/>
            <w:vAlign w:val="center"/>
          </w:tcPr>
          <w:p w:rsidR="00B02785" w:rsidRPr="00030007" w:rsidRDefault="00B02785" w:rsidP="00030007">
            <w:pPr>
              <w:widowControl/>
              <w:jc w:val="center"/>
              <w:rPr>
                <w:rFonts w:ascii="宋体" w:hAnsi="宋体" w:cs="宋体"/>
                <w:color w:val="000000"/>
                <w:kern w:val="0"/>
                <w:sz w:val="22"/>
                <w:szCs w:val="22"/>
              </w:rPr>
            </w:pPr>
          </w:p>
        </w:tc>
        <w:tc>
          <w:tcPr>
            <w:tcW w:w="653" w:type="dxa"/>
            <w:tcBorders>
              <w:top w:val="nil"/>
              <w:left w:val="nil"/>
              <w:bottom w:val="single" w:sz="4" w:space="0" w:color="auto"/>
              <w:right w:val="single" w:sz="4" w:space="0" w:color="auto"/>
            </w:tcBorders>
            <w:shd w:val="clear" w:color="auto" w:fill="auto"/>
            <w:noWrap/>
            <w:vAlign w:val="center"/>
          </w:tcPr>
          <w:p w:rsidR="00B02785" w:rsidRPr="00030007" w:rsidRDefault="00B02785" w:rsidP="00030007">
            <w:pPr>
              <w:widowControl/>
              <w:jc w:val="center"/>
              <w:rPr>
                <w:rFonts w:ascii="宋体" w:hAnsi="宋体" w:cs="宋体"/>
                <w:color w:val="000000"/>
                <w:kern w:val="0"/>
                <w:sz w:val="22"/>
                <w:szCs w:val="22"/>
              </w:rPr>
            </w:pPr>
          </w:p>
        </w:tc>
        <w:tc>
          <w:tcPr>
            <w:tcW w:w="763" w:type="dxa"/>
            <w:tcBorders>
              <w:top w:val="nil"/>
              <w:left w:val="nil"/>
              <w:bottom w:val="single" w:sz="4" w:space="0" w:color="auto"/>
              <w:right w:val="single" w:sz="4" w:space="0" w:color="auto"/>
            </w:tcBorders>
            <w:shd w:val="clear" w:color="auto" w:fill="auto"/>
            <w:noWrap/>
            <w:vAlign w:val="center"/>
          </w:tcPr>
          <w:p w:rsidR="00B02785" w:rsidRPr="00030007" w:rsidRDefault="00B02785" w:rsidP="00030007">
            <w:pPr>
              <w:widowControl/>
              <w:jc w:val="center"/>
              <w:rPr>
                <w:rFonts w:ascii="宋体" w:hAnsi="宋体" w:cs="宋体"/>
                <w:color w:val="000000"/>
                <w:kern w:val="0"/>
                <w:sz w:val="22"/>
                <w:szCs w:val="22"/>
              </w:rPr>
            </w:pPr>
          </w:p>
        </w:tc>
        <w:tc>
          <w:tcPr>
            <w:tcW w:w="106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030007">
        <w:trPr>
          <w:trHeight w:val="270"/>
          <w:jc w:val="center"/>
        </w:trPr>
        <w:tc>
          <w:tcPr>
            <w:tcW w:w="7485"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A86F4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65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6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838115002" w:edGrp="everyone"/>
      <w:permEnd w:id="1838115002"/>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w:t>
            </w:r>
            <w:r w:rsidRPr="006A7C85">
              <w:rPr>
                <w:rFonts w:ascii="仿宋" w:eastAsia="仿宋" w:hAnsi="仿宋" w:cs="宋体" w:hint="eastAsia"/>
                <w:color w:val="000000"/>
                <w:kern w:val="0"/>
                <w:szCs w:val="21"/>
              </w:rPr>
              <w:lastRenderedPageBreak/>
              <w:t>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A86F4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747012581" w:edGrp="everyone"/>
      <w:r w:rsidR="00202265" w:rsidRPr="00202265">
        <w:rPr>
          <w:rFonts w:ascii="仿宋" w:eastAsia="仿宋" w:hAnsi="仿宋" w:hint="eastAsia"/>
          <w:sz w:val="24"/>
          <w:szCs w:val="24"/>
          <w:u w:val="single"/>
        </w:rPr>
        <w:t xml:space="preserve">  </w:t>
      </w:r>
      <w:r w:rsidR="0046515D">
        <w:rPr>
          <w:rFonts w:ascii="仿宋" w:eastAsia="仿宋" w:hAnsi="仿宋" w:hint="eastAsia"/>
          <w:sz w:val="24"/>
          <w:szCs w:val="24"/>
          <w:u w:val="single"/>
        </w:rPr>
        <w:t>20</w:t>
      </w:r>
      <w:r w:rsidR="00202265" w:rsidRPr="00202265">
        <w:rPr>
          <w:rFonts w:ascii="仿宋" w:eastAsia="仿宋" w:hAnsi="仿宋" w:hint="eastAsia"/>
          <w:sz w:val="24"/>
          <w:szCs w:val="24"/>
          <w:u w:val="single"/>
        </w:rPr>
        <w:t xml:space="preserve">  </w:t>
      </w:r>
      <w:permEnd w:id="1747012581"/>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447625482" w:edGrp="everyone"/>
      <w:permEnd w:id="1447625482"/>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55666461" w:edGrp="everyone"/>
      <w:r w:rsidR="009A0CB8">
        <w:rPr>
          <w:rFonts w:ascii="仿宋" w:eastAsia="仿宋" w:hAnsi="仿宋" w:hint="eastAsia"/>
          <w:sz w:val="24"/>
          <w:szCs w:val="24"/>
        </w:rPr>
        <w:t xml:space="preserve"> </w:t>
      </w:r>
      <w:r w:rsidR="00A53E39">
        <w:rPr>
          <w:rFonts w:ascii="仿宋" w:eastAsia="仿宋" w:hAnsi="仿宋" w:hint="eastAsia"/>
          <w:sz w:val="24"/>
          <w:szCs w:val="24"/>
        </w:rPr>
        <w:t>20</w:t>
      </w:r>
      <w:r w:rsidR="009A0CB8">
        <w:rPr>
          <w:rFonts w:ascii="仿宋" w:eastAsia="仿宋" w:hAnsi="仿宋" w:hint="eastAsia"/>
          <w:sz w:val="24"/>
          <w:szCs w:val="24"/>
        </w:rPr>
        <w:t xml:space="preserve"> </w:t>
      </w:r>
      <w:permEnd w:id="55666461"/>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724079619" w:edGrp="everyone"/>
      <w:permEnd w:id="1724079619"/>
      <w:r w:rsidRPr="00C64A64">
        <w:rPr>
          <w:rFonts w:ascii="仿宋" w:eastAsia="仿宋" w:hAnsi="仿宋" w:hint="eastAsia"/>
          <w:sz w:val="24"/>
          <w:szCs w:val="24"/>
        </w:rPr>
        <w:t>件，月产能：</w:t>
      </w:r>
      <w:permStart w:id="299640417" w:edGrp="everyone"/>
      <w:permEnd w:id="299640417"/>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bookmarkStart w:id="0" w:name="_GoBack"/>
      <w:bookmarkEnd w:id="0"/>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A53E39">
        <w:rPr>
          <w:rFonts w:ascii="仿宋" w:eastAsia="仿宋" w:hAnsi="仿宋" w:hint="eastAsia"/>
          <w:b/>
          <w:sz w:val="24"/>
          <w:szCs w:val="24"/>
        </w:rPr>
        <w:t xml:space="preserve"> </w:t>
      </w:r>
      <w:r w:rsidR="00E82CF7" w:rsidRPr="00E82CF7">
        <w:rPr>
          <w:rFonts w:ascii="仿宋" w:eastAsia="仿宋" w:hAnsi="仿宋" w:cs="仿宋"/>
          <w:b/>
          <w:color w:val="000000"/>
          <w:sz w:val="24"/>
          <w:szCs w:val="24"/>
        </w:rPr>
        <w:t>黄骅</w:t>
      </w:r>
      <w:proofErr w:type="gramStart"/>
      <w:r w:rsidR="00E82CF7" w:rsidRPr="00E82CF7">
        <w:rPr>
          <w:rFonts w:ascii="仿宋" w:eastAsia="仿宋" w:hAnsi="仿宋" w:cs="仿宋"/>
          <w:b/>
          <w:color w:val="000000"/>
          <w:sz w:val="24"/>
          <w:szCs w:val="24"/>
        </w:rPr>
        <w:t>市桥行冷</w:t>
      </w:r>
      <w:proofErr w:type="gramEnd"/>
      <w:r w:rsidR="00E82CF7" w:rsidRPr="00E82CF7">
        <w:rPr>
          <w:rFonts w:ascii="仿宋" w:eastAsia="仿宋" w:hAnsi="仿宋" w:cs="仿宋"/>
          <w:b/>
          <w:color w:val="000000"/>
          <w:sz w:val="24"/>
          <w:szCs w:val="24"/>
        </w:rPr>
        <w:t>冲模具厂</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843" w:rsidRDefault="00DC2843">
      <w:r>
        <w:separator/>
      </w:r>
    </w:p>
  </w:endnote>
  <w:endnote w:type="continuationSeparator" w:id="0">
    <w:p w:rsidR="00DC2843" w:rsidRDefault="00DC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6" w:rsidRDefault="00D64D56">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D64D56" w:rsidRDefault="00D64D5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D64D56" w:rsidRDefault="00D64D56">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E82CF7">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82CF7">
              <w:rPr>
                <w:b/>
                <w:noProof/>
              </w:rPr>
              <w:t>6</w:t>
            </w:r>
            <w:r>
              <w:rPr>
                <w:b/>
                <w:sz w:val="24"/>
                <w:szCs w:val="24"/>
              </w:rPr>
              <w:fldChar w:fldCharType="end"/>
            </w:r>
          </w:p>
        </w:sdtContent>
      </w:sdt>
    </w:sdtContent>
  </w:sdt>
  <w:p w:rsidR="00D64D56" w:rsidRDefault="00D64D5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6" w:rsidRDefault="00D64D56">
    <w:pPr>
      <w:pStyle w:val="aa"/>
      <w:jc w:val="right"/>
    </w:pPr>
    <w:r>
      <w:rPr>
        <w:b/>
        <w:sz w:val="24"/>
        <w:szCs w:val="24"/>
      </w:rPr>
      <w:fldChar w:fldCharType="begin"/>
    </w:r>
    <w:r>
      <w:rPr>
        <w:b/>
      </w:rPr>
      <w:instrText>PAGE</w:instrText>
    </w:r>
    <w:r>
      <w:rPr>
        <w:b/>
        <w:sz w:val="24"/>
        <w:szCs w:val="24"/>
      </w:rPr>
      <w:fldChar w:fldCharType="separate"/>
    </w:r>
    <w:r w:rsidR="00E82CF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82CF7">
      <w:rPr>
        <w:b/>
        <w:noProof/>
      </w:rPr>
      <w:t>6</w:t>
    </w:r>
    <w:r>
      <w:rPr>
        <w:b/>
        <w:sz w:val="24"/>
        <w:szCs w:val="24"/>
      </w:rPr>
      <w:fldChar w:fldCharType="end"/>
    </w:r>
  </w:p>
  <w:p w:rsidR="00D64D56" w:rsidRDefault="00D64D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843" w:rsidRDefault="00DC2843">
      <w:r>
        <w:separator/>
      </w:r>
    </w:p>
  </w:footnote>
  <w:footnote w:type="continuationSeparator" w:id="0">
    <w:p w:rsidR="00DC2843" w:rsidRDefault="00DC2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F7" w:rsidRDefault="00E82C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6" w:rsidRDefault="00D64D56">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6" w:rsidRDefault="00D64D56">
    <w:pPr>
      <w:pStyle w:val="a6"/>
      <w:tabs>
        <w:tab w:val="clear" w:pos="4153"/>
        <w:tab w:val="clear" w:pos="8306"/>
        <w:tab w:val="left" w:pos="5665"/>
      </w:tabs>
      <w:jc w:val="both"/>
      <w:rPr>
        <w:rFonts w:ascii="仿宋_GB2312" w:eastAsia="仿宋_GB2312"/>
      </w:rPr>
    </w:pPr>
    <w:r>
      <w:rPr>
        <w:noProof/>
      </w:rPr>
      <w:drawing>
        <wp:inline distT="0" distB="0" distL="0" distR="0" wp14:anchorId="0ABAA927" wp14:editId="35F7F30B">
          <wp:extent cx="897255" cy="577850"/>
          <wp:effectExtent l="19050" t="0" r="0" b="0"/>
          <wp:docPr id="2" name="图片 2"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E590AFE"/>
    <w:multiLevelType w:val="hybridMultilevel"/>
    <w:tmpl w:val="1E5061A6"/>
    <w:lvl w:ilvl="0" w:tplc="CEE47940">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2843"/>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82CF7"/>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paragraph" w:styleId="2">
    <w:name w:val="heading 2"/>
    <w:basedOn w:val="a"/>
    <w:link w:val="2Char"/>
    <w:uiPriority w:val="9"/>
    <w:qFormat/>
    <w:rsid w:val="00E82CF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2Char">
    <w:name w:val="标题 2 Char"/>
    <w:basedOn w:val="a0"/>
    <w:link w:val="2"/>
    <w:uiPriority w:val="9"/>
    <w:rsid w:val="00E82CF7"/>
    <w:rPr>
      <w:rFonts w:ascii="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paragraph" w:styleId="2">
    <w:name w:val="heading 2"/>
    <w:basedOn w:val="a"/>
    <w:link w:val="2Char"/>
    <w:uiPriority w:val="9"/>
    <w:qFormat/>
    <w:rsid w:val="00E82CF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2Char">
    <w:name w:val="标题 2 Char"/>
    <w:basedOn w:val="a0"/>
    <w:link w:val="2"/>
    <w:uiPriority w:val="9"/>
    <w:rsid w:val="00E82CF7"/>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06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48DEC-55AC-471A-AD87-B1C1CD8E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585</Words>
  <Characters>3339</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cp:revision>
  <cp:lastPrinted>2015-07-18T05:35:00Z</cp:lastPrinted>
  <dcterms:created xsi:type="dcterms:W3CDTF">2022-04-28T09:22:00Z</dcterms:created>
  <dcterms:modified xsi:type="dcterms:W3CDTF">2022-04-28T09:22:00Z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