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试验名称：头枕耐久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性</w:t>
      </w:r>
      <w:r>
        <w:rPr>
          <w:rFonts w:hint="eastAsia" w:ascii="宋体" w:hAnsi="宋体" w:eastAsia="宋体"/>
          <w:b/>
          <w:sz w:val="32"/>
          <w:szCs w:val="32"/>
        </w:rPr>
        <w:t>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826770" cy="427990"/>
                      <wp:effectExtent l="0" t="0" r="11430" b="10160"/>
                      <wp:docPr id="2" name="图片 2" descr="微信图片_202103161259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 descr="微信图片_202103161259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6770" cy="4279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65810" cy="354330"/>
                      <wp:effectExtent l="0" t="0" r="0" b="0"/>
                      <wp:docPr id="3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6276" cy="3544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showingPlcHdr/>
              <w:date w:fullDate="2021-06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65810" cy="354330"/>
                      <wp:effectExtent l="0" t="0" r="0" b="0"/>
                      <wp:docPr id="9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6276" cy="3544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showingPlcHdr/>
              <w:date w:fullDate="2021-06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asciiTheme="minorEastAsia" w:hAnsiTheme="minorEastAsia"/>
          <w:iCs/>
          <w:sz w:val="32"/>
        </w:rPr>
        <w:t>（1）</w:t>
      </w:r>
      <w:r>
        <w:rPr>
          <w:rFonts w:hint="eastAsia" w:ascii="Calibri" w:hAnsi="Calibri"/>
          <w:iCs/>
          <w:sz w:val="32"/>
        </w:rPr>
        <w:t>报告无实验室“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（2）</w:t>
      </w:r>
      <w:r>
        <w:rPr>
          <w:rFonts w:hint="eastAsia" w:ascii="Calibri" w:hAnsi="Calibri" w:eastAsia="宋体" w:cs="Times New Roman"/>
          <w:iCs/>
          <w:sz w:val="32"/>
        </w:rPr>
        <w:t>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（3）</w:t>
      </w:r>
      <w:r>
        <w:rPr>
          <w:rFonts w:hint="eastAsia" w:ascii="Calibri" w:hAnsi="Calibri"/>
          <w:iCs/>
          <w:sz w:val="32"/>
        </w:rPr>
        <w:t>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（4）</w:t>
      </w:r>
      <w:r>
        <w:rPr>
          <w:rFonts w:hint="eastAsia" w:ascii="Calibri" w:hAnsi="Calibri" w:eastAsia="宋体" w:cs="Times New Roman"/>
          <w:iCs/>
          <w:sz w:val="32"/>
        </w:rPr>
        <w:t>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（5）</w:t>
      </w:r>
      <w:r>
        <w:rPr>
          <w:rFonts w:hint="eastAsia" w:ascii="Calibri" w:hAnsi="Calibri" w:eastAsia="宋体" w:cs="Times New Roman"/>
          <w:iCs/>
          <w:sz w:val="32"/>
        </w:rPr>
        <w:t>对检测报告若有异议，请收到报告后15个工作日内通知</w:t>
      </w:r>
      <w:r>
        <w:rPr>
          <w:rFonts w:hint="eastAsia" w:ascii="Calibri" w:hAnsi="Calibri"/>
          <w:iCs/>
          <w:sz w:val="32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（6）</w:t>
      </w:r>
      <w:r>
        <w:rPr>
          <w:rFonts w:hint="eastAsia" w:ascii="Calibri" w:hAnsi="Calibri" w:eastAsia="宋体" w:cs="Times New Roman"/>
          <w:iCs/>
          <w:sz w:val="32"/>
        </w:rPr>
        <w:t>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（7）</w:t>
      </w:r>
      <w:r>
        <w:rPr>
          <w:rFonts w:hint="eastAsia" w:ascii="Calibri" w:hAnsi="Calibri" w:eastAsia="宋体" w:cs="Times New Roman"/>
          <w:iCs/>
          <w:sz w:val="32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lang w:eastAsia="zh-CN"/>
              </w:rPr>
              <w:t>副</w:t>
            </w:r>
            <w:r>
              <w:rPr>
                <w:rFonts w:hint="eastAsia" w:ascii="宋体" w:hAnsi="宋体"/>
              </w:rPr>
              <w:t>驾驶座椅总成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X3000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DZ14251510098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/>
                  </w:rPr>
                  <w:t>座椅工程部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/>
                <w:lang w:eastAsia="zh-CN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05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05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头枕耐久</w:t>
            </w:r>
            <w:r>
              <w:rPr>
                <w:rFonts w:hint="eastAsia" w:ascii="宋体" w:hAnsi="宋体" w:eastAsia="宋体"/>
                <w:lang w:eastAsia="zh-CN"/>
              </w:rPr>
              <w:t>性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740-2017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1867897341"/>
                <w:date w:fullDate="2022-05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-1129930076"/>
                <w:showingPlcHdr/>
                <w:date w:fullDate="2022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56.1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JYNJ-2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上海聚德永升测控系统有限公司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1级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2022年12月05日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数显式推拉力计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N-</w:t>
            </w:r>
            <w:r>
              <w:rPr>
                <w:rFonts w:hint="eastAsia" w:ascii="宋体" w:hAnsi="宋体" w:eastAsia="宋体"/>
              </w:rPr>
              <w:t>165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WD-500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韦度电子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0.1N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 w:firstLine="420" w:firstLineChars="200"/>
              <w:rPr>
                <w:rFonts w:ascii="宋体" w:hAnsi="宋体"/>
              </w:rPr>
            </w:pPr>
            <w:r>
              <w:rPr>
                <w:rFonts w:hint="eastAsia" w:hAnsi="宋体"/>
              </w:rPr>
              <w:t>将座椅</w:t>
            </w:r>
            <w:r>
              <w:rPr>
                <w:rFonts w:hAnsi="宋体"/>
              </w:rPr>
              <w:t>靠背总成和夹具固定</w:t>
            </w:r>
            <w:r>
              <w:rPr>
                <w:rFonts w:hint="eastAsia" w:hAnsi="宋体"/>
              </w:rPr>
              <w:t>在试验</w:t>
            </w:r>
            <w:r>
              <w:rPr>
                <w:rFonts w:hAnsi="宋体"/>
              </w:rPr>
              <w:t>台上，</w:t>
            </w:r>
            <w:r>
              <w:rPr>
                <w:rFonts w:hint="eastAsia" w:hAnsi="宋体"/>
              </w:rPr>
              <w:t>座椅</w:t>
            </w:r>
            <w:r>
              <w:rPr>
                <w:rFonts w:hAnsi="宋体"/>
              </w:rPr>
              <w:t>头枕的最</w:t>
            </w:r>
            <w:r>
              <w:rPr>
                <w:rFonts w:hint="eastAsia" w:hAnsi="宋体"/>
              </w:rPr>
              <w:t>低</w:t>
            </w:r>
            <w:r>
              <w:rPr>
                <w:rFonts w:hAnsi="宋体"/>
              </w:rPr>
              <w:t>位置为起始点，</w:t>
            </w:r>
            <w:r>
              <w:rPr>
                <w:rFonts w:hint="eastAsia" w:hAnsi="宋体"/>
              </w:rPr>
              <w:t>将</w:t>
            </w:r>
            <w:r>
              <w:rPr>
                <w:rFonts w:hAnsi="宋体"/>
              </w:rPr>
              <w:t>头枕从</w:t>
            </w:r>
            <w:r>
              <w:rPr>
                <w:rFonts w:hint="eastAsia" w:hAnsi="宋体"/>
              </w:rPr>
              <w:t>最低</w:t>
            </w:r>
            <w:r>
              <w:rPr>
                <w:rFonts w:hAnsi="宋体"/>
              </w:rPr>
              <w:t>位置</w:t>
            </w:r>
            <w:r>
              <w:rPr>
                <w:rFonts w:hint="eastAsia" w:hAnsi="宋体"/>
              </w:rPr>
              <w:t>移动</w:t>
            </w:r>
            <w:r>
              <w:rPr>
                <w:rFonts w:hAnsi="宋体"/>
              </w:rPr>
              <w:t>到最高位置，</w:t>
            </w:r>
            <w:r>
              <w:rPr>
                <w:rFonts w:hint="eastAsia" w:hAnsi="宋体"/>
              </w:rPr>
              <w:t>再将</w:t>
            </w:r>
            <w:r>
              <w:rPr>
                <w:rFonts w:hAnsi="宋体"/>
              </w:rPr>
              <w:t>头枕从最高位置移动</w:t>
            </w:r>
            <w:r>
              <w:rPr>
                <w:rFonts w:hint="eastAsia" w:hAnsi="宋体"/>
              </w:rPr>
              <w:t>到最低</w:t>
            </w:r>
            <w:r>
              <w:rPr>
                <w:rFonts w:hAnsi="宋体"/>
              </w:rPr>
              <w:t>位置，</w:t>
            </w:r>
            <w:r>
              <w:rPr>
                <w:rFonts w:hint="eastAsia" w:hAnsi="宋体"/>
              </w:rPr>
              <w:t>循环2000次</w:t>
            </w:r>
            <w:r>
              <w:rPr>
                <w:rFonts w:hAnsi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</w:t>
            </w:r>
            <w:r>
              <w:rPr>
                <w:rFonts w:ascii="宋体" w:hAnsi="宋体" w:eastAsia="宋体"/>
              </w:rPr>
              <w:t>后头枕</w:t>
            </w:r>
            <w:r>
              <w:rPr>
                <w:rFonts w:hint="eastAsia" w:ascii="宋体" w:hAnsi="宋体" w:eastAsia="宋体"/>
              </w:rPr>
              <w:t>功能及</w:t>
            </w:r>
            <w:r>
              <w:rPr>
                <w:rFonts w:ascii="宋体" w:hAnsi="宋体" w:eastAsia="宋体"/>
              </w:rPr>
              <w:t>锁止装置功能正常，</w:t>
            </w:r>
            <w:r>
              <w:rPr>
                <w:rFonts w:hint="eastAsia" w:ascii="宋体" w:hAnsi="宋体" w:eastAsia="宋体"/>
              </w:rPr>
              <w:t>头枕</w:t>
            </w:r>
            <w:r>
              <w:rPr>
                <w:rFonts w:ascii="宋体" w:hAnsi="宋体" w:eastAsia="宋体"/>
              </w:rPr>
              <w:t>操作力符合</w:t>
            </w:r>
            <w:r>
              <w:rPr>
                <w:rFonts w:hint="eastAsia" w:ascii="宋体" w:hAnsi="宋体" w:eastAsia="宋体"/>
              </w:rPr>
              <w:t>要求</w:t>
            </w:r>
            <w:r>
              <w:rPr>
                <w:rFonts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</w:rPr>
              <w:t>试验</w:t>
            </w:r>
            <w:r>
              <w:rPr>
                <w:rFonts w:ascii="宋体" w:hAnsi="宋体" w:eastAsia="宋体"/>
              </w:rPr>
              <w:t>过程中</w:t>
            </w:r>
            <w:r>
              <w:rPr>
                <w:rFonts w:hint="eastAsia" w:ascii="宋体" w:hAnsi="宋体" w:eastAsia="宋体"/>
              </w:rPr>
              <w:t>无</w:t>
            </w:r>
            <w:r>
              <w:rPr>
                <w:rFonts w:ascii="宋体" w:hAnsi="宋体" w:eastAsia="宋体"/>
              </w:rPr>
              <w:t>异响。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操作力：</w:t>
            </w:r>
            <w:r>
              <w:rPr>
                <w:rFonts w:ascii="宋体" w:hAnsi="宋体" w:eastAsia="宋体"/>
              </w:rPr>
              <w:t>不应大于</w:t>
            </w:r>
            <w:r>
              <w:rPr>
                <w:rFonts w:hint="eastAsia" w:ascii="宋体" w:hAnsi="宋体" w:eastAsia="宋体"/>
              </w:rPr>
              <w:t>100</w:t>
            </w:r>
            <w:r>
              <w:rPr>
                <w:rFonts w:ascii="宋体" w:hAnsi="宋体" w:eastAsia="宋体"/>
              </w:rPr>
              <w:t>N</w:t>
            </w:r>
            <w:r>
              <w:rPr>
                <w:rFonts w:hint="eastAsia" w:ascii="宋体" w:hAnsi="宋体" w:eastAsia="宋体"/>
              </w:rPr>
              <w:t>；</w:t>
            </w:r>
          </w:p>
          <w:p>
            <w:pPr>
              <w:rPr>
                <w:rFonts w:hAnsi="宋体" w:cs="宋体"/>
                <w:color w:val="000000" w:themeColor="text1"/>
                <w:kern w:val="0"/>
                <w:szCs w:val="18"/>
              </w:rPr>
            </w:pPr>
            <w:r>
              <w:rPr>
                <w:rFonts w:hint="eastAsia" w:ascii="宋体" w:hAnsi="宋体" w:eastAsia="宋体"/>
              </w:rPr>
              <w:t>解锁力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ascii="宋体" w:hAnsi="宋体" w:eastAsia="宋体"/>
              </w:rPr>
              <w:t>N±10N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9069" w:tblpY="943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0"/>
              <w:gridCol w:w="1167"/>
              <w:gridCol w:w="1369"/>
              <w:gridCol w:w="1388"/>
              <w:gridCol w:w="1553"/>
              <w:gridCol w:w="348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3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测量次序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头枕上调节操作力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头枕下调节操作力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头枕杆解锁力N</w:t>
                  </w:r>
                </w:p>
              </w:tc>
              <w:tc>
                <w:tcPr>
                  <w:tcW w:w="34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副</w:t>
                  </w:r>
                  <w:r>
                    <w:rPr>
                      <w:rFonts w:hint="eastAsia" w:ascii="宋体" w:hAnsi="宋体"/>
                    </w:rPr>
                    <w:t>驾驶座椅总成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120-001</w:t>
                  </w:r>
                </w:p>
              </w:tc>
              <w:tc>
                <w:tcPr>
                  <w:tcW w:w="1167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32.0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12.1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35.7</w:t>
                  </w:r>
                </w:p>
              </w:tc>
              <w:tc>
                <w:tcPr>
                  <w:tcW w:w="348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试验过程中，未出现异响；</w:t>
                  </w:r>
                </w:p>
                <w:p>
                  <w:pPr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试验后，头枕功能及锁止装置正常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。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0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31.2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11.2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34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80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33.6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10.9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35.1</w:t>
                  </w:r>
                </w:p>
              </w:tc>
              <w:tc>
                <w:tcPr>
                  <w:tcW w:w="34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0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35.3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13.5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36.9</w:t>
                  </w:r>
                </w:p>
              </w:tc>
              <w:tc>
                <w:tcPr>
                  <w:tcW w:w="34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0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31.9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12.8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34.2</w:t>
                  </w:r>
                </w:p>
              </w:tc>
              <w:tc>
                <w:tcPr>
                  <w:tcW w:w="34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0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NO.6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32.8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11.2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33.8</w:t>
                  </w:r>
                </w:p>
              </w:tc>
              <w:tc>
                <w:tcPr>
                  <w:tcW w:w="34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380" w:type="dxa"/>
                  <w:vMerge w:val="continue"/>
                  <w:tcBorders>
                    <w:left w:val="single" w:color="000000" w:themeColor="text1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32.8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11.9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34.7</w:t>
                  </w:r>
                </w:p>
              </w:tc>
              <w:tc>
                <w:tcPr>
                  <w:tcW w:w="3481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56865" cy="2094865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X3000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lang w:eastAsia="zh-CN"/>
              </w:rPr>
              <w:t>副</w:t>
            </w:r>
            <w:r>
              <w:rPr>
                <w:rFonts w:hint="eastAsia" w:ascii="宋体" w:hAnsi="宋体"/>
              </w:rPr>
              <w:t>驾驶座椅总成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DZ14251510098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GR2022</w:t>
    </w:r>
    <w:r>
      <w:rPr>
        <w:rFonts w:hint="eastAsia" w:ascii="宋体" w:hAnsi="宋体" w:eastAsia="宋体"/>
        <w:sz w:val="21"/>
        <w:szCs w:val="21"/>
        <w:lang w:val="en-US" w:eastAsia="zh-CN"/>
      </w:rPr>
      <w:t>0519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120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368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14C"/>
    <w:rsid w:val="0003084B"/>
    <w:rsid w:val="000364BC"/>
    <w:rsid w:val="000477C6"/>
    <w:rsid w:val="000553DC"/>
    <w:rsid w:val="00064BAD"/>
    <w:rsid w:val="000715B7"/>
    <w:rsid w:val="000945F4"/>
    <w:rsid w:val="000C7D37"/>
    <w:rsid w:val="000D4BB3"/>
    <w:rsid w:val="00125DC5"/>
    <w:rsid w:val="00137587"/>
    <w:rsid w:val="001520DE"/>
    <w:rsid w:val="00187F96"/>
    <w:rsid w:val="001A3A79"/>
    <w:rsid w:val="001B3EBD"/>
    <w:rsid w:val="001F41AC"/>
    <w:rsid w:val="00211143"/>
    <w:rsid w:val="0022628D"/>
    <w:rsid w:val="00252333"/>
    <w:rsid w:val="00263CEC"/>
    <w:rsid w:val="00276EED"/>
    <w:rsid w:val="002823E6"/>
    <w:rsid w:val="00291E93"/>
    <w:rsid w:val="00292379"/>
    <w:rsid w:val="002A32F7"/>
    <w:rsid w:val="002A44DE"/>
    <w:rsid w:val="002B2F0F"/>
    <w:rsid w:val="002D11A0"/>
    <w:rsid w:val="002E2215"/>
    <w:rsid w:val="002E414F"/>
    <w:rsid w:val="002E46F7"/>
    <w:rsid w:val="00332E5C"/>
    <w:rsid w:val="0033390F"/>
    <w:rsid w:val="0034787C"/>
    <w:rsid w:val="003A471E"/>
    <w:rsid w:val="003B0D3F"/>
    <w:rsid w:val="003F2408"/>
    <w:rsid w:val="004173E6"/>
    <w:rsid w:val="004315E1"/>
    <w:rsid w:val="00434A79"/>
    <w:rsid w:val="00452A16"/>
    <w:rsid w:val="004751E7"/>
    <w:rsid w:val="004772AB"/>
    <w:rsid w:val="004A67FF"/>
    <w:rsid w:val="004D5CB8"/>
    <w:rsid w:val="004F4F41"/>
    <w:rsid w:val="005019CB"/>
    <w:rsid w:val="00501F15"/>
    <w:rsid w:val="00522195"/>
    <w:rsid w:val="00525A38"/>
    <w:rsid w:val="0059299A"/>
    <w:rsid w:val="005A1C75"/>
    <w:rsid w:val="005A61DD"/>
    <w:rsid w:val="005F3DE7"/>
    <w:rsid w:val="005F6ADD"/>
    <w:rsid w:val="00623EAE"/>
    <w:rsid w:val="00654060"/>
    <w:rsid w:val="006E1F42"/>
    <w:rsid w:val="007409A4"/>
    <w:rsid w:val="00761A67"/>
    <w:rsid w:val="007A0AE0"/>
    <w:rsid w:val="007A5EF1"/>
    <w:rsid w:val="007C12ED"/>
    <w:rsid w:val="007D7F9E"/>
    <w:rsid w:val="00800D3F"/>
    <w:rsid w:val="00831431"/>
    <w:rsid w:val="008361F9"/>
    <w:rsid w:val="008362EC"/>
    <w:rsid w:val="00842F27"/>
    <w:rsid w:val="0084458E"/>
    <w:rsid w:val="00876419"/>
    <w:rsid w:val="00893752"/>
    <w:rsid w:val="009326AD"/>
    <w:rsid w:val="0093425C"/>
    <w:rsid w:val="00954A3A"/>
    <w:rsid w:val="00957ACD"/>
    <w:rsid w:val="0096583C"/>
    <w:rsid w:val="009676E2"/>
    <w:rsid w:val="0098343E"/>
    <w:rsid w:val="009F2203"/>
    <w:rsid w:val="00A41593"/>
    <w:rsid w:val="00A5197D"/>
    <w:rsid w:val="00A6320D"/>
    <w:rsid w:val="00A6693A"/>
    <w:rsid w:val="00A6799E"/>
    <w:rsid w:val="00A94761"/>
    <w:rsid w:val="00B20F3F"/>
    <w:rsid w:val="00B448CA"/>
    <w:rsid w:val="00B551D3"/>
    <w:rsid w:val="00B56B26"/>
    <w:rsid w:val="00B749BE"/>
    <w:rsid w:val="00BB20BA"/>
    <w:rsid w:val="00BB245D"/>
    <w:rsid w:val="00BD74DC"/>
    <w:rsid w:val="00BF78E4"/>
    <w:rsid w:val="00C02E75"/>
    <w:rsid w:val="00C23E24"/>
    <w:rsid w:val="00C258BB"/>
    <w:rsid w:val="00C41363"/>
    <w:rsid w:val="00C6711D"/>
    <w:rsid w:val="00C707C2"/>
    <w:rsid w:val="00C75C85"/>
    <w:rsid w:val="00CB039F"/>
    <w:rsid w:val="00CD025C"/>
    <w:rsid w:val="00CF37AA"/>
    <w:rsid w:val="00D2058D"/>
    <w:rsid w:val="00D3743C"/>
    <w:rsid w:val="00D87F7D"/>
    <w:rsid w:val="00D92A27"/>
    <w:rsid w:val="00DA03C3"/>
    <w:rsid w:val="00DA7BCB"/>
    <w:rsid w:val="00DC4540"/>
    <w:rsid w:val="00DC759B"/>
    <w:rsid w:val="00DE5DCA"/>
    <w:rsid w:val="00DF3BD6"/>
    <w:rsid w:val="00E215EF"/>
    <w:rsid w:val="00E27DE1"/>
    <w:rsid w:val="00E30237"/>
    <w:rsid w:val="00E32C50"/>
    <w:rsid w:val="00E62DE6"/>
    <w:rsid w:val="00E91509"/>
    <w:rsid w:val="00EB2A3D"/>
    <w:rsid w:val="00ED4E8F"/>
    <w:rsid w:val="00EE2489"/>
    <w:rsid w:val="00EE3208"/>
    <w:rsid w:val="00F26B63"/>
    <w:rsid w:val="00F36872"/>
    <w:rsid w:val="00F8503A"/>
    <w:rsid w:val="00FA292F"/>
    <w:rsid w:val="00FD4545"/>
    <w:rsid w:val="00FD78F6"/>
    <w:rsid w:val="08803584"/>
    <w:rsid w:val="0D8651B5"/>
    <w:rsid w:val="130A14EB"/>
    <w:rsid w:val="1DD530D6"/>
    <w:rsid w:val="1F0B3F00"/>
    <w:rsid w:val="32DA54BB"/>
    <w:rsid w:val="3A991792"/>
    <w:rsid w:val="41502DEB"/>
    <w:rsid w:val="4F3A1380"/>
    <w:rsid w:val="59527F48"/>
    <w:rsid w:val="68751207"/>
    <w:rsid w:val="6AF26B3F"/>
    <w:rsid w:val="76B5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DD5B5-226F-4A83-A45C-BA51DE09B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236</Words>
  <Characters>1346</Characters>
  <Lines>11</Lines>
  <Paragraphs>3</Paragraphs>
  <TotalTime>1731</TotalTime>
  <ScaleCrop>false</ScaleCrop>
  <LinksUpToDate>false</LinksUpToDate>
  <CharactersWithSpaces>1579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2022-05-27T07:11:15Z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2C63BD7B70974B56839F48E91C185289</vt:lpwstr>
  </property>
</Properties>
</file>