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2F83E"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65CA0A3C" w14:textId="23331689"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307894">
        <w:rPr>
          <w:rFonts w:ascii="仿宋" w:eastAsia="仿宋" w:hAnsi="仿宋"/>
          <w:sz w:val="24"/>
          <w:szCs w:val="24"/>
        </w:rPr>
        <w:t>CG-20220</w:t>
      </w:r>
      <w:r w:rsidR="003E7F8E">
        <w:rPr>
          <w:rFonts w:ascii="仿宋" w:eastAsia="仿宋" w:hAnsi="仿宋"/>
          <w:sz w:val="24"/>
          <w:szCs w:val="24"/>
        </w:rPr>
        <w:t>60</w:t>
      </w:r>
      <w:r w:rsidR="00FA2C59">
        <w:rPr>
          <w:rFonts w:ascii="仿宋" w:eastAsia="仿宋" w:hAnsi="仿宋"/>
          <w:sz w:val="24"/>
          <w:szCs w:val="24"/>
        </w:rPr>
        <w:t>3</w:t>
      </w:r>
      <w:r w:rsidR="00307894">
        <w:rPr>
          <w:rFonts w:ascii="仿宋" w:eastAsia="仿宋" w:hAnsi="仿宋"/>
          <w:sz w:val="24"/>
          <w:szCs w:val="24"/>
        </w:rPr>
        <w:t>-0</w:t>
      </w:r>
      <w:r w:rsidR="00FA2C59">
        <w:rPr>
          <w:rFonts w:ascii="仿宋" w:eastAsia="仿宋" w:hAnsi="仿宋"/>
          <w:sz w:val="24"/>
          <w:szCs w:val="24"/>
        </w:rPr>
        <w:t>1</w:t>
      </w:r>
      <w:r w:rsidR="00307894">
        <w:rPr>
          <w:rFonts w:ascii="仿宋" w:eastAsia="仿宋" w:hAnsi="仿宋"/>
          <w:sz w:val="24"/>
          <w:szCs w:val="24"/>
        </w:rPr>
        <w:t>ZC</w:t>
      </w:r>
    </w:p>
    <w:p w14:paraId="12F783FB"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3C8EE20A" w14:textId="4027EA5F"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07894">
        <w:rPr>
          <w:rFonts w:ascii="仿宋" w:eastAsia="仿宋" w:hAnsi="仿宋" w:cs="Arial" w:hint="eastAsia"/>
          <w:b/>
          <w:sz w:val="24"/>
          <w:szCs w:val="24"/>
          <w:shd w:val="clear" w:color="auto" w:fill="FFFFFF"/>
        </w:rPr>
        <w:t>9</w:t>
      </w:r>
      <w:r w:rsidR="00307894">
        <w:rPr>
          <w:rFonts w:ascii="仿宋" w:eastAsia="仿宋" w:hAnsi="仿宋" w:cs="Arial"/>
          <w:b/>
          <w:sz w:val="24"/>
          <w:szCs w:val="24"/>
          <w:shd w:val="clear" w:color="auto" w:fill="FFFFFF"/>
        </w:rPr>
        <w:t>1130983077498644J</w:t>
      </w:r>
    </w:p>
    <w:p w14:paraId="508279C4" w14:textId="2006EC0C"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065BAE" w:rsidRPr="004552EC">
        <w:rPr>
          <w:rFonts w:ascii="仿宋" w:eastAsia="仿宋" w:hAnsi="仿宋" w:hint="eastAsia"/>
          <w:b/>
          <w:sz w:val="24"/>
          <w:szCs w:val="24"/>
        </w:rPr>
        <w:t>泊头市新峰模具有限公司</w:t>
      </w:r>
      <w:r w:rsidR="00307894">
        <w:rPr>
          <w:rFonts w:ascii="仿宋" w:eastAsia="仿宋" w:hAnsi="仿宋" w:hint="eastAsia"/>
          <w:b/>
          <w:sz w:val="24"/>
          <w:szCs w:val="24"/>
        </w:rPr>
        <w:t>（</w:t>
      </w:r>
      <w:r w:rsidR="00317846" w:rsidRPr="004435A0">
        <w:rPr>
          <w:rFonts w:ascii="仿宋" w:eastAsia="仿宋" w:hAnsi="仿宋" w:hint="eastAsia"/>
          <w:b/>
          <w:sz w:val="24"/>
          <w:szCs w:val="24"/>
        </w:rPr>
        <w:t>以下简称乙方）</w:t>
      </w:r>
    </w:p>
    <w:p w14:paraId="38862FC4" w14:textId="2D27A300"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065BAE">
        <w:rPr>
          <w:rFonts w:ascii="仿宋" w:eastAsia="仿宋" w:hAnsi="仿宋" w:cs="Arial"/>
          <w:b/>
          <w:sz w:val="24"/>
          <w:szCs w:val="24"/>
          <w:shd w:val="clear" w:color="auto" w:fill="FFFFFF"/>
        </w:rPr>
        <w:t>911309816882127801</w:t>
      </w:r>
    </w:p>
    <w:p w14:paraId="40B555FF"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07B0EE7B"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5462" w:type="pct"/>
        <w:jc w:val="center"/>
        <w:tblLook w:val="04A0" w:firstRow="1" w:lastRow="0" w:firstColumn="1" w:lastColumn="0" w:noHBand="0" w:noVBand="1"/>
      </w:tblPr>
      <w:tblGrid>
        <w:gridCol w:w="618"/>
        <w:gridCol w:w="3913"/>
        <w:gridCol w:w="1935"/>
        <w:gridCol w:w="417"/>
        <w:gridCol w:w="417"/>
        <w:gridCol w:w="1091"/>
        <w:gridCol w:w="1121"/>
        <w:gridCol w:w="1124"/>
      </w:tblGrid>
      <w:tr w:rsidR="00E337A9" w:rsidRPr="00E337A9" w14:paraId="042CBCCE" w14:textId="77777777" w:rsidTr="00E337A9">
        <w:trPr>
          <w:trHeight w:val="540"/>
          <w:jc w:val="center"/>
        </w:trPr>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6B26F"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序号</w:t>
            </w:r>
          </w:p>
        </w:tc>
        <w:tc>
          <w:tcPr>
            <w:tcW w:w="1840" w:type="pct"/>
            <w:tcBorders>
              <w:top w:val="single" w:sz="4" w:space="0" w:color="auto"/>
              <w:left w:val="nil"/>
              <w:bottom w:val="single" w:sz="4" w:space="0" w:color="auto"/>
              <w:right w:val="single" w:sz="4" w:space="0" w:color="auto"/>
            </w:tcBorders>
            <w:shd w:val="clear" w:color="auto" w:fill="auto"/>
            <w:vAlign w:val="center"/>
            <w:hideMark/>
          </w:tcPr>
          <w:p w14:paraId="03E80D84"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模具名称</w:t>
            </w:r>
          </w:p>
        </w:tc>
        <w:tc>
          <w:tcPr>
            <w:tcW w:w="910" w:type="pct"/>
            <w:tcBorders>
              <w:top w:val="single" w:sz="4" w:space="0" w:color="auto"/>
              <w:left w:val="nil"/>
              <w:bottom w:val="single" w:sz="4" w:space="0" w:color="auto"/>
              <w:right w:val="single" w:sz="4" w:space="0" w:color="auto"/>
            </w:tcBorders>
            <w:shd w:val="clear" w:color="auto" w:fill="auto"/>
            <w:vAlign w:val="center"/>
            <w:hideMark/>
          </w:tcPr>
          <w:p w14:paraId="785B357A"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模具编号</w:t>
            </w:r>
          </w:p>
        </w:tc>
        <w:tc>
          <w:tcPr>
            <w:tcW w:w="196" w:type="pct"/>
            <w:tcBorders>
              <w:top w:val="single" w:sz="4" w:space="0" w:color="auto"/>
              <w:left w:val="nil"/>
              <w:bottom w:val="single" w:sz="4" w:space="0" w:color="auto"/>
              <w:right w:val="single" w:sz="4" w:space="0" w:color="auto"/>
            </w:tcBorders>
            <w:shd w:val="clear" w:color="auto" w:fill="auto"/>
            <w:vAlign w:val="center"/>
            <w:hideMark/>
          </w:tcPr>
          <w:p w14:paraId="5E1F6FD2"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数量</w:t>
            </w:r>
          </w:p>
        </w:tc>
        <w:tc>
          <w:tcPr>
            <w:tcW w:w="196" w:type="pct"/>
            <w:tcBorders>
              <w:top w:val="single" w:sz="4" w:space="0" w:color="auto"/>
              <w:left w:val="nil"/>
              <w:bottom w:val="single" w:sz="4" w:space="0" w:color="auto"/>
              <w:right w:val="single" w:sz="4" w:space="0" w:color="auto"/>
            </w:tcBorders>
            <w:shd w:val="clear" w:color="auto" w:fill="auto"/>
            <w:vAlign w:val="center"/>
            <w:hideMark/>
          </w:tcPr>
          <w:p w14:paraId="7711B7B5"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单位</w:t>
            </w:r>
          </w:p>
        </w:tc>
        <w:tc>
          <w:tcPr>
            <w:tcW w:w="513" w:type="pct"/>
            <w:tcBorders>
              <w:top w:val="single" w:sz="4" w:space="0" w:color="auto"/>
              <w:left w:val="nil"/>
              <w:bottom w:val="single" w:sz="4" w:space="0" w:color="auto"/>
              <w:right w:val="single" w:sz="4" w:space="0" w:color="auto"/>
            </w:tcBorders>
            <w:shd w:val="clear" w:color="auto" w:fill="auto"/>
            <w:vAlign w:val="center"/>
            <w:hideMark/>
          </w:tcPr>
          <w:p w14:paraId="7DC19495" w14:textId="77777777" w:rsidR="00D33BEA" w:rsidRPr="00E337A9" w:rsidRDefault="00D33BEA" w:rsidP="00D33BEA">
            <w:pPr>
              <w:widowControl/>
              <w:spacing w:line="300" w:lineRule="exact"/>
              <w:jc w:val="center"/>
              <w:rPr>
                <w:rFonts w:asciiTheme="minorEastAsia" w:eastAsiaTheme="minorEastAsia" w:hAnsiTheme="minorEastAsia" w:cs="宋体"/>
                <w:b/>
                <w:bCs/>
                <w:color w:val="000000"/>
                <w:kern w:val="0"/>
                <w:sz w:val="20"/>
              </w:rPr>
            </w:pPr>
            <w:r w:rsidRPr="00E337A9">
              <w:rPr>
                <w:rFonts w:asciiTheme="minorEastAsia" w:eastAsiaTheme="minorEastAsia" w:hAnsiTheme="minorEastAsia" w:cs="宋体" w:hint="eastAsia"/>
                <w:b/>
                <w:bCs/>
                <w:color w:val="000000"/>
                <w:kern w:val="0"/>
                <w:sz w:val="20"/>
              </w:rPr>
              <w:t>未税价格</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066E25D2" w14:textId="77777777" w:rsidR="00D33BEA" w:rsidRPr="00E337A9" w:rsidRDefault="00D33BEA" w:rsidP="00D33BEA">
            <w:pPr>
              <w:widowControl/>
              <w:spacing w:line="300" w:lineRule="exact"/>
              <w:jc w:val="center"/>
              <w:rPr>
                <w:rFonts w:asciiTheme="minorEastAsia" w:eastAsiaTheme="minorEastAsia" w:hAnsiTheme="minorEastAsia" w:cs="宋体"/>
                <w:b/>
                <w:bCs/>
                <w:color w:val="000000"/>
                <w:kern w:val="0"/>
                <w:sz w:val="20"/>
              </w:rPr>
            </w:pPr>
            <w:r w:rsidRPr="00E337A9">
              <w:rPr>
                <w:rFonts w:asciiTheme="minorEastAsia" w:eastAsiaTheme="minorEastAsia" w:hAnsiTheme="minorEastAsia" w:cs="宋体" w:hint="eastAsia"/>
                <w:b/>
                <w:bCs/>
                <w:color w:val="000000"/>
                <w:kern w:val="0"/>
                <w:sz w:val="20"/>
              </w:rPr>
              <w:t>增值税额</w:t>
            </w:r>
          </w:p>
        </w:tc>
        <w:tc>
          <w:tcPr>
            <w:tcW w:w="528" w:type="pct"/>
            <w:tcBorders>
              <w:top w:val="single" w:sz="4" w:space="0" w:color="auto"/>
              <w:left w:val="nil"/>
              <w:bottom w:val="single" w:sz="4" w:space="0" w:color="auto"/>
              <w:right w:val="single" w:sz="4" w:space="0" w:color="auto"/>
            </w:tcBorders>
            <w:shd w:val="clear" w:color="auto" w:fill="auto"/>
            <w:vAlign w:val="center"/>
            <w:hideMark/>
          </w:tcPr>
          <w:p w14:paraId="4AADAF59" w14:textId="77777777" w:rsidR="00D33BEA" w:rsidRPr="00E337A9" w:rsidRDefault="00D33BEA" w:rsidP="00D33BEA">
            <w:pPr>
              <w:widowControl/>
              <w:spacing w:line="300" w:lineRule="exact"/>
              <w:jc w:val="center"/>
              <w:rPr>
                <w:rFonts w:asciiTheme="minorEastAsia" w:eastAsiaTheme="minorEastAsia" w:hAnsiTheme="minorEastAsia" w:cs="宋体"/>
                <w:b/>
                <w:bCs/>
                <w:color w:val="000000"/>
                <w:kern w:val="0"/>
                <w:sz w:val="20"/>
              </w:rPr>
            </w:pPr>
            <w:r w:rsidRPr="00E337A9">
              <w:rPr>
                <w:rFonts w:asciiTheme="minorEastAsia" w:eastAsiaTheme="minorEastAsia" w:hAnsiTheme="minorEastAsia" w:cs="宋体" w:hint="eastAsia"/>
                <w:b/>
                <w:bCs/>
                <w:color w:val="000000"/>
                <w:kern w:val="0"/>
                <w:sz w:val="20"/>
              </w:rPr>
              <w:t>含税价格</w:t>
            </w:r>
          </w:p>
        </w:tc>
      </w:tr>
      <w:tr w:rsidR="00E337A9" w:rsidRPr="00E337A9" w14:paraId="77112CF3" w14:textId="77777777" w:rsidTr="00E337A9">
        <w:trPr>
          <w:trHeight w:val="288"/>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4353EBA6"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840" w:type="pct"/>
            <w:tcBorders>
              <w:top w:val="nil"/>
              <w:left w:val="nil"/>
              <w:bottom w:val="single" w:sz="4" w:space="0" w:color="auto"/>
              <w:right w:val="single" w:sz="4" w:space="0" w:color="auto"/>
            </w:tcBorders>
            <w:shd w:val="clear" w:color="auto" w:fill="auto"/>
            <w:vAlign w:val="center"/>
            <w:hideMark/>
          </w:tcPr>
          <w:p w14:paraId="05841DB8"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靠背复位卷簧限位支架落料模具</w:t>
            </w:r>
          </w:p>
        </w:tc>
        <w:tc>
          <w:tcPr>
            <w:tcW w:w="910" w:type="pct"/>
            <w:tcBorders>
              <w:top w:val="nil"/>
              <w:left w:val="nil"/>
              <w:bottom w:val="single" w:sz="4" w:space="0" w:color="auto"/>
              <w:right w:val="single" w:sz="4" w:space="0" w:color="auto"/>
            </w:tcBorders>
            <w:shd w:val="clear" w:color="auto" w:fill="auto"/>
            <w:vAlign w:val="center"/>
            <w:hideMark/>
          </w:tcPr>
          <w:p w14:paraId="3874CA3A"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SLT0011493-MJ-01</w:t>
            </w:r>
          </w:p>
        </w:tc>
        <w:tc>
          <w:tcPr>
            <w:tcW w:w="196" w:type="pct"/>
            <w:tcBorders>
              <w:top w:val="nil"/>
              <w:left w:val="nil"/>
              <w:bottom w:val="single" w:sz="4" w:space="0" w:color="auto"/>
              <w:right w:val="single" w:sz="4" w:space="0" w:color="auto"/>
            </w:tcBorders>
            <w:shd w:val="clear" w:color="auto" w:fill="auto"/>
            <w:vAlign w:val="center"/>
            <w:hideMark/>
          </w:tcPr>
          <w:p w14:paraId="737ED741"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6414BDB1"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0ABE0A7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10000.00</w:t>
            </w:r>
          </w:p>
        </w:tc>
        <w:tc>
          <w:tcPr>
            <w:tcW w:w="527" w:type="pct"/>
            <w:tcBorders>
              <w:top w:val="nil"/>
              <w:left w:val="nil"/>
              <w:bottom w:val="single" w:sz="4" w:space="0" w:color="auto"/>
              <w:right w:val="single" w:sz="4" w:space="0" w:color="auto"/>
            </w:tcBorders>
            <w:shd w:val="clear" w:color="auto" w:fill="auto"/>
            <w:vAlign w:val="center"/>
            <w:hideMark/>
          </w:tcPr>
          <w:p w14:paraId="37A5396C"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1300.00</w:t>
            </w:r>
          </w:p>
        </w:tc>
        <w:tc>
          <w:tcPr>
            <w:tcW w:w="528" w:type="pct"/>
            <w:tcBorders>
              <w:top w:val="nil"/>
              <w:left w:val="nil"/>
              <w:bottom w:val="single" w:sz="4" w:space="0" w:color="auto"/>
              <w:right w:val="single" w:sz="4" w:space="0" w:color="auto"/>
            </w:tcBorders>
            <w:shd w:val="clear" w:color="auto" w:fill="auto"/>
            <w:vAlign w:val="center"/>
            <w:hideMark/>
          </w:tcPr>
          <w:p w14:paraId="5898C02C"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11300.00 </w:t>
            </w:r>
          </w:p>
        </w:tc>
      </w:tr>
      <w:tr w:rsidR="00E337A9" w:rsidRPr="00E337A9" w14:paraId="3B435321" w14:textId="77777777" w:rsidTr="00E337A9">
        <w:trPr>
          <w:trHeight w:val="288"/>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68F665BA"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2</w:t>
            </w:r>
          </w:p>
        </w:tc>
        <w:tc>
          <w:tcPr>
            <w:tcW w:w="1840" w:type="pct"/>
            <w:tcBorders>
              <w:top w:val="nil"/>
              <w:left w:val="nil"/>
              <w:bottom w:val="single" w:sz="4" w:space="0" w:color="auto"/>
              <w:right w:val="single" w:sz="4" w:space="0" w:color="auto"/>
            </w:tcBorders>
            <w:shd w:val="clear" w:color="auto" w:fill="auto"/>
            <w:vAlign w:val="center"/>
            <w:hideMark/>
          </w:tcPr>
          <w:p w14:paraId="4FA98FB9"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靠背复位卷簧限位支架成型模具</w:t>
            </w:r>
          </w:p>
        </w:tc>
        <w:tc>
          <w:tcPr>
            <w:tcW w:w="910" w:type="pct"/>
            <w:tcBorders>
              <w:top w:val="nil"/>
              <w:left w:val="nil"/>
              <w:bottom w:val="single" w:sz="4" w:space="0" w:color="auto"/>
              <w:right w:val="single" w:sz="4" w:space="0" w:color="auto"/>
            </w:tcBorders>
            <w:shd w:val="clear" w:color="auto" w:fill="auto"/>
            <w:vAlign w:val="center"/>
            <w:hideMark/>
          </w:tcPr>
          <w:p w14:paraId="36FB8F6A"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SLT0011493-MJ-02</w:t>
            </w:r>
          </w:p>
        </w:tc>
        <w:tc>
          <w:tcPr>
            <w:tcW w:w="196" w:type="pct"/>
            <w:tcBorders>
              <w:top w:val="nil"/>
              <w:left w:val="nil"/>
              <w:bottom w:val="single" w:sz="4" w:space="0" w:color="auto"/>
              <w:right w:val="single" w:sz="4" w:space="0" w:color="auto"/>
            </w:tcBorders>
            <w:shd w:val="clear" w:color="auto" w:fill="auto"/>
            <w:vAlign w:val="center"/>
            <w:hideMark/>
          </w:tcPr>
          <w:p w14:paraId="6BB99BDD"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4A9D5CA1"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11F76355"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9380.53</w:t>
            </w:r>
          </w:p>
        </w:tc>
        <w:tc>
          <w:tcPr>
            <w:tcW w:w="527" w:type="pct"/>
            <w:tcBorders>
              <w:top w:val="nil"/>
              <w:left w:val="nil"/>
              <w:bottom w:val="single" w:sz="4" w:space="0" w:color="auto"/>
              <w:right w:val="single" w:sz="4" w:space="0" w:color="auto"/>
            </w:tcBorders>
            <w:shd w:val="clear" w:color="auto" w:fill="auto"/>
            <w:vAlign w:val="center"/>
            <w:hideMark/>
          </w:tcPr>
          <w:p w14:paraId="5AAA7B5C"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1219.47</w:t>
            </w:r>
          </w:p>
        </w:tc>
        <w:tc>
          <w:tcPr>
            <w:tcW w:w="528" w:type="pct"/>
            <w:tcBorders>
              <w:top w:val="nil"/>
              <w:left w:val="nil"/>
              <w:bottom w:val="single" w:sz="4" w:space="0" w:color="auto"/>
              <w:right w:val="single" w:sz="4" w:space="0" w:color="auto"/>
            </w:tcBorders>
            <w:shd w:val="clear" w:color="auto" w:fill="auto"/>
            <w:vAlign w:val="center"/>
            <w:hideMark/>
          </w:tcPr>
          <w:p w14:paraId="594B5D33"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10600.00 </w:t>
            </w:r>
          </w:p>
        </w:tc>
      </w:tr>
      <w:tr w:rsidR="00E337A9" w:rsidRPr="00E337A9" w14:paraId="13AE6437" w14:textId="77777777" w:rsidTr="00E337A9">
        <w:trPr>
          <w:trHeight w:val="367"/>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20D8FE85"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3</w:t>
            </w:r>
          </w:p>
        </w:tc>
        <w:tc>
          <w:tcPr>
            <w:tcW w:w="1840" w:type="pct"/>
            <w:tcBorders>
              <w:top w:val="nil"/>
              <w:left w:val="nil"/>
              <w:bottom w:val="single" w:sz="4" w:space="0" w:color="auto"/>
              <w:right w:val="single" w:sz="4" w:space="0" w:color="auto"/>
            </w:tcBorders>
            <w:shd w:val="clear" w:color="auto" w:fill="auto"/>
            <w:vAlign w:val="center"/>
            <w:hideMark/>
          </w:tcPr>
          <w:p w14:paraId="3FA8EC83"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靠背复位卷簧限位支架翻边整形模具</w:t>
            </w:r>
          </w:p>
        </w:tc>
        <w:tc>
          <w:tcPr>
            <w:tcW w:w="910" w:type="pct"/>
            <w:tcBorders>
              <w:top w:val="nil"/>
              <w:left w:val="nil"/>
              <w:bottom w:val="single" w:sz="4" w:space="0" w:color="auto"/>
              <w:right w:val="single" w:sz="4" w:space="0" w:color="auto"/>
            </w:tcBorders>
            <w:shd w:val="clear" w:color="auto" w:fill="auto"/>
            <w:vAlign w:val="center"/>
            <w:hideMark/>
          </w:tcPr>
          <w:p w14:paraId="4E864045"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SLT0011493-MJ-03</w:t>
            </w:r>
          </w:p>
        </w:tc>
        <w:tc>
          <w:tcPr>
            <w:tcW w:w="196" w:type="pct"/>
            <w:tcBorders>
              <w:top w:val="nil"/>
              <w:left w:val="nil"/>
              <w:bottom w:val="single" w:sz="4" w:space="0" w:color="auto"/>
              <w:right w:val="single" w:sz="4" w:space="0" w:color="auto"/>
            </w:tcBorders>
            <w:shd w:val="clear" w:color="auto" w:fill="auto"/>
            <w:vAlign w:val="center"/>
            <w:hideMark/>
          </w:tcPr>
          <w:p w14:paraId="0F5C7960"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69A91756"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16F138A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9380.53</w:t>
            </w:r>
          </w:p>
        </w:tc>
        <w:tc>
          <w:tcPr>
            <w:tcW w:w="527" w:type="pct"/>
            <w:tcBorders>
              <w:top w:val="nil"/>
              <w:left w:val="nil"/>
              <w:bottom w:val="single" w:sz="4" w:space="0" w:color="auto"/>
              <w:right w:val="single" w:sz="4" w:space="0" w:color="auto"/>
            </w:tcBorders>
            <w:shd w:val="clear" w:color="auto" w:fill="auto"/>
            <w:vAlign w:val="center"/>
            <w:hideMark/>
          </w:tcPr>
          <w:p w14:paraId="3F18170B"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1219.47</w:t>
            </w:r>
          </w:p>
        </w:tc>
        <w:tc>
          <w:tcPr>
            <w:tcW w:w="528" w:type="pct"/>
            <w:tcBorders>
              <w:top w:val="nil"/>
              <w:left w:val="nil"/>
              <w:bottom w:val="single" w:sz="4" w:space="0" w:color="auto"/>
              <w:right w:val="single" w:sz="4" w:space="0" w:color="auto"/>
            </w:tcBorders>
            <w:shd w:val="clear" w:color="auto" w:fill="auto"/>
            <w:vAlign w:val="center"/>
            <w:hideMark/>
          </w:tcPr>
          <w:p w14:paraId="1A38E4C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10600.00 </w:t>
            </w:r>
          </w:p>
        </w:tc>
      </w:tr>
      <w:tr w:rsidR="00E337A9" w:rsidRPr="00E337A9" w14:paraId="5C6B6C6D" w14:textId="77777777" w:rsidTr="00E337A9">
        <w:trPr>
          <w:trHeight w:val="288"/>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2447605C"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4</w:t>
            </w:r>
          </w:p>
        </w:tc>
        <w:tc>
          <w:tcPr>
            <w:tcW w:w="1840" w:type="pct"/>
            <w:tcBorders>
              <w:top w:val="nil"/>
              <w:left w:val="nil"/>
              <w:bottom w:val="single" w:sz="4" w:space="0" w:color="auto"/>
              <w:right w:val="single" w:sz="4" w:space="0" w:color="auto"/>
            </w:tcBorders>
            <w:shd w:val="clear" w:color="auto" w:fill="auto"/>
            <w:vAlign w:val="center"/>
            <w:hideMark/>
          </w:tcPr>
          <w:p w14:paraId="61485CBF"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旋转轴固定钣金落料冲孔模具</w:t>
            </w:r>
          </w:p>
        </w:tc>
        <w:tc>
          <w:tcPr>
            <w:tcW w:w="910" w:type="pct"/>
            <w:tcBorders>
              <w:top w:val="nil"/>
              <w:left w:val="nil"/>
              <w:bottom w:val="single" w:sz="4" w:space="0" w:color="auto"/>
              <w:right w:val="single" w:sz="4" w:space="0" w:color="auto"/>
            </w:tcBorders>
            <w:shd w:val="clear" w:color="auto" w:fill="auto"/>
            <w:vAlign w:val="center"/>
            <w:hideMark/>
          </w:tcPr>
          <w:p w14:paraId="301AF57D"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SLT0011099-MJ-01</w:t>
            </w:r>
          </w:p>
        </w:tc>
        <w:tc>
          <w:tcPr>
            <w:tcW w:w="196" w:type="pct"/>
            <w:tcBorders>
              <w:top w:val="nil"/>
              <w:left w:val="nil"/>
              <w:bottom w:val="single" w:sz="4" w:space="0" w:color="auto"/>
              <w:right w:val="single" w:sz="4" w:space="0" w:color="auto"/>
            </w:tcBorders>
            <w:shd w:val="clear" w:color="auto" w:fill="auto"/>
            <w:vAlign w:val="center"/>
            <w:hideMark/>
          </w:tcPr>
          <w:p w14:paraId="154877A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18241BB1"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3C4701BC"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13097.35</w:t>
            </w:r>
          </w:p>
        </w:tc>
        <w:tc>
          <w:tcPr>
            <w:tcW w:w="527" w:type="pct"/>
            <w:tcBorders>
              <w:top w:val="nil"/>
              <w:left w:val="nil"/>
              <w:bottom w:val="single" w:sz="4" w:space="0" w:color="auto"/>
              <w:right w:val="single" w:sz="4" w:space="0" w:color="auto"/>
            </w:tcBorders>
            <w:shd w:val="clear" w:color="auto" w:fill="auto"/>
            <w:vAlign w:val="center"/>
            <w:hideMark/>
          </w:tcPr>
          <w:p w14:paraId="0B1A5820"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1702.65</w:t>
            </w:r>
          </w:p>
        </w:tc>
        <w:tc>
          <w:tcPr>
            <w:tcW w:w="528" w:type="pct"/>
            <w:tcBorders>
              <w:top w:val="nil"/>
              <w:left w:val="nil"/>
              <w:bottom w:val="single" w:sz="4" w:space="0" w:color="auto"/>
              <w:right w:val="single" w:sz="4" w:space="0" w:color="auto"/>
            </w:tcBorders>
            <w:shd w:val="clear" w:color="auto" w:fill="auto"/>
            <w:vAlign w:val="center"/>
            <w:hideMark/>
          </w:tcPr>
          <w:p w14:paraId="0CB37A67"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14800.00 </w:t>
            </w:r>
          </w:p>
        </w:tc>
      </w:tr>
      <w:tr w:rsidR="00E337A9" w:rsidRPr="00E337A9" w14:paraId="76901EC5" w14:textId="77777777" w:rsidTr="00E337A9">
        <w:trPr>
          <w:trHeight w:val="288"/>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202B757B"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5</w:t>
            </w:r>
          </w:p>
        </w:tc>
        <w:tc>
          <w:tcPr>
            <w:tcW w:w="1840" w:type="pct"/>
            <w:tcBorders>
              <w:top w:val="nil"/>
              <w:left w:val="nil"/>
              <w:bottom w:val="single" w:sz="4" w:space="0" w:color="auto"/>
              <w:right w:val="single" w:sz="4" w:space="0" w:color="auto"/>
            </w:tcBorders>
            <w:shd w:val="clear" w:color="auto" w:fill="auto"/>
            <w:vAlign w:val="center"/>
            <w:hideMark/>
          </w:tcPr>
          <w:p w14:paraId="3E46A808"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旋转轴固定钣金成型模具</w:t>
            </w:r>
          </w:p>
        </w:tc>
        <w:tc>
          <w:tcPr>
            <w:tcW w:w="910" w:type="pct"/>
            <w:tcBorders>
              <w:top w:val="nil"/>
              <w:left w:val="nil"/>
              <w:bottom w:val="single" w:sz="4" w:space="0" w:color="auto"/>
              <w:right w:val="single" w:sz="4" w:space="0" w:color="auto"/>
            </w:tcBorders>
            <w:shd w:val="clear" w:color="auto" w:fill="auto"/>
            <w:vAlign w:val="center"/>
            <w:hideMark/>
          </w:tcPr>
          <w:p w14:paraId="37A90529"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SLT0011099-MJ-02</w:t>
            </w:r>
          </w:p>
        </w:tc>
        <w:tc>
          <w:tcPr>
            <w:tcW w:w="196" w:type="pct"/>
            <w:tcBorders>
              <w:top w:val="nil"/>
              <w:left w:val="nil"/>
              <w:bottom w:val="single" w:sz="4" w:space="0" w:color="auto"/>
              <w:right w:val="single" w:sz="4" w:space="0" w:color="auto"/>
            </w:tcBorders>
            <w:shd w:val="clear" w:color="auto" w:fill="auto"/>
            <w:vAlign w:val="center"/>
            <w:hideMark/>
          </w:tcPr>
          <w:p w14:paraId="6A37CFF5"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7A31D094"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641BB127"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13097.35</w:t>
            </w:r>
          </w:p>
        </w:tc>
        <w:tc>
          <w:tcPr>
            <w:tcW w:w="527" w:type="pct"/>
            <w:tcBorders>
              <w:top w:val="nil"/>
              <w:left w:val="nil"/>
              <w:bottom w:val="single" w:sz="4" w:space="0" w:color="auto"/>
              <w:right w:val="single" w:sz="4" w:space="0" w:color="auto"/>
            </w:tcBorders>
            <w:shd w:val="clear" w:color="auto" w:fill="auto"/>
            <w:vAlign w:val="center"/>
            <w:hideMark/>
          </w:tcPr>
          <w:p w14:paraId="15681AE2"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1702.65</w:t>
            </w:r>
          </w:p>
        </w:tc>
        <w:tc>
          <w:tcPr>
            <w:tcW w:w="528" w:type="pct"/>
            <w:tcBorders>
              <w:top w:val="nil"/>
              <w:left w:val="nil"/>
              <w:bottom w:val="single" w:sz="4" w:space="0" w:color="auto"/>
              <w:right w:val="single" w:sz="4" w:space="0" w:color="auto"/>
            </w:tcBorders>
            <w:shd w:val="clear" w:color="auto" w:fill="auto"/>
            <w:vAlign w:val="center"/>
            <w:hideMark/>
          </w:tcPr>
          <w:p w14:paraId="55DC114A"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14800.00 </w:t>
            </w:r>
          </w:p>
        </w:tc>
      </w:tr>
      <w:tr w:rsidR="00E337A9" w:rsidRPr="00E337A9" w14:paraId="5CE09E67" w14:textId="77777777" w:rsidTr="00E337A9">
        <w:trPr>
          <w:trHeight w:val="367"/>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11F95212"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6</w:t>
            </w:r>
          </w:p>
        </w:tc>
        <w:tc>
          <w:tcPr>
            <w:tcW w:w="1840" w:type="pct"/>
            <w:tcBorders>
              <w:top w:val="nil"/>
              <w:left w:val="nil"/>
              <w:bottom w:val="single" w:sz="4" w:space="0" w:color="auto"/>
              <w:right w:val="single" w:sz="4" w:space="0" w:color="auto"/>
            </w:tcBorders>
            <w:shd w:val="clear" w:color="auto" w:fill="auto"/>
            <w:vAlign w:val="center"/>
            <w:hideMark/>
          </w:tcPr>
          <w:p w14:paraId="24CE4299"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旋转轴固定钣金冲孔侧冲双工位模具</w:t>
            </w:r>
          </w:p>
        </w:tc>
        <w:tc>
          <w:tcPr>
            <w:tcW w:w="910" w:type="pct"/>
            <w:tcBorders>
              <w:top w:val="nil"/>
              <w:left w:val="nil"/>
              <w:bottom w:val="single" w:sz="4" w:space="0" w:color="auto"/>
              <w:right w:val="single" w:sz="4" w:space="0" w:color="auto"/>
            </w:tcBorders>
            <w:shd w:val="clear" w:color="auto" w:fill="auto"/>
            <w:vAlign w:val="center"/>
            <w:hideMark/>
          </w:tcPr>
          <w:p w14:paraId="17DDBB0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SLT0011099-MJ-03</w:t>
            </w:r>
          </w:p>
        </w:tc>
        <w:tc>
          <w:tcPr>
            <w:tcW w:w="196" w:type="pct"/>
            <w:tcBorders>
              <w:top w:val="nil"/>
              <w:left w:val="nil"/>
              <w:bottom w:val="single" w:sz="4" w:space="0" w:color="auto"/>
              <w:right w:val="single" w:sz="4" w:space="0" w:color="auto"/>
            </w:tcBorders>
            <w:shd w:val="clear" w:color="auto" w:fill="auto"/>
            <w:vAlign w:val="center"/>
            <w:hideMark/>
          </w:tcPr>
          <w:p w14:paraId="305DC8E6"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18F0FDF8"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704BC179"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16637.17</w:t>
            </w:r>
          </w:p>
        </w:tc>
        <w:tc>
          <w:tcPr>
            <w:tcW w:w="527" w:type="pct"/>
            <w:tcBorders>
              <w:top w:val="nil"/>
              <w:left w:val="nil"/>
              <w:bottom w:val="single" w:sz="4" w:space="0" w:color="auto"/>
              <w:right w:val="single" w:sz="4" w:space="0" w:color="auto"/>
            </w:tcBorders>
            <w:shd w:val="clear" w:color="auto" w:fill="auto"/>
            <w:vAlign w:val="center"/>
            <w:hideMark/>
          </w:tcPr>
          <w:p w14:paraId="254A2982"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2162.83</w:t>
            </w:r>
          </w:p>
        </w:tc>
        <w:tc>
          <w:tcPr>
            <w:tcW w:w="528" w:type="pct"/>
            <w:tcBorders>
              <w:top w:val="nil"/>
              <w:left w:val="nil"/>
              <w:bottom w:val="single" w:sz="4" w:space="0" w:color="auto"/>
              <w:right w:val="single" w:sz="4" w:space="0" w:color="auto"/>
            </w:tcBorders>
            <w:shd w:val="clear" w:color="auto" w:fill="auto"/>
            <w:vAlign w:val="center"/>
            <w:hideMark/>
          </w:tcPr>
          <w:p w14:paraId="29271F18"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18800.00 </w:t>
            </w:r>
          </w:p>
        </w:tc>
      </w:tr>
      <w:tr w:rsidR="00E337A9" w:rsidRPr="00E337A9" w14:paraId="7ABB1498" w14:textId="77777777" w:rsidTr="00E337A9">
        <w:trPr>
          <w:trHeight w:val="288"/>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3029C896"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7</w:t>
            </w:r>
          </w:p>
        </w:tc>
        <w:tc>
          <w:tcPr>
            <w:tcW w:w="1840" w:type="pct"/>
            <w:tcBorders>
              <w:top w:val="nil"/>
              <w:left w:val="nil"/>
              <w:bottom w:val="single" w:sz="4" w:space="0" w:color="auto"/>
              <w:right w:val="single" w:sz="4" w:space="0" w:color="auto"/>
            </w:tcBorders>
            <w:shd w:val="clear" w:color="auto" w:fill="auto"/>
            <w:vAlign w:val="center"/>
            <w:hideMark/>
          </w:tcPr>
          <w:p w14:paraId="4E00DCF0"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驾驶员座垫前固定支架落料模具</w:t>
            </w:r>
          </w:p>
        </w:tc>
        <w:tc>
          <w:tcPr>
            <w:tcW w:w="910" w:type="pct"/>
            <w:tcBorders>
              <w:top w:val="nil"/>
              <w:left w:val="nil"/>
              <w:bottom w:val="single" w:sz="4" w:space="0" w:color="auto"/>
              <w:right w:val="single" w:sz="4" w:space="0" w:color="auto"/>
            </w:tcBorders>
            <w:shd w:val="clear" w:color="auto" w:fill="auto"/>
            <w:vAlign w:val="center"/>
            <w:hideMark/>
          </w:tcPr>
          <w:p w14:paraId="1228B0B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SLT0010955-MJ-01</w:t>
            </w:r>
          </w:p>
        </w:tc>
        <w:tc>
          <w:tcPr>
            <w:tcW w:w="196" w:type="pct"/>
            <w:tcBorders>
              <w:top w:val="nil"/>
              <w:left w:val="nil"/>
              <w:bottom w:val="single" w:sz="4" w:space="0" w:color="auto"/>
              <w:right w:val="single" w:sz="4" w:space="0" w:color="auto"/>
            </w:tcBorders>
            <w:shd w:val="clear" w:color="auto" w:fill="auto"/>
            <w:vAlign w:val="center"/>
            <w:hideMark/>
          </w:tcPr>
          <w:p w14:paraId="3E111C6D"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317C4C4D"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0888037D"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10796.46</w:t>
            </w:r>
          </w:p>
        </w:tc>
        <w:tc>
          <w:tcPr>
            <w:tcW w:w="527" w:type="pct"/>
            <w:tcBorders>
              <w:top w:val="nil"/>
              <w:left w:val="nil"/>
              <w:bottom w:val="single" w:sz="4" w:space="0" w:color="auto"/>
              <w:right w:val="single" w:sz="4" w:space="0" w:color="auto"/>
            </w:tcBorders>
            <w:shd w:val="clear" w:color="auto" w:fill="auto"/>
            <w:vAlign w:val="center"/>
            <w:hideMark/>
          </w:tcPr>
          <w:p w14:paraId="64FA79E5"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1403.54</w:t>
            </w:r>
          </w:p>
        </w:tc>
        <w:tc>
          <w:tcPr>
            <w:tcW w:w="528" w:type="pct"/>
            <w:tcBorders>
              <w:top w:val="nil"/>
              <w:left w:val="nil"/>
              <w:bottom w:val="single" w:sz="4" w:space="0" w:color="auto"/>
              <w:right w:val="single" w:sz="4" w:space="0" w:color="auto"/>
            </w:tcBorders>
            <w:shd w:val="clear" w:color="auto" w:fill="auto"/>
            <w:vAlign w:val="center"/>
            <w:hideMark/>
          </w:tcPr>
          <w:p w14:paraId="78233BD3"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12200.00 </w:t>
            </w:r>
          </w:p>
        </w:tc>
      </w:tr>
      <w:tr w:rsidR="00E337A9" w:rsidRPr="00E337A9" w14:paraId="65213624" w14:textId="77777777" w:rsidTr="00E337A9">
        <w:trPr>
          <w:trHeight w:val="288"/>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761210AA"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8</w:t>
            </w:r>
          </w:p>
        </w:tc>
        <w:tc>
          <w:tcPr>
            <w:tcW w:w="1840" w:type="pct"/>
            <w:tcBorders>
              <w:top w:val="nil"/>
              <w:left w:val="nil"/>
              <w:bottom w:val="single" w:sz="4" w:space="0" w:color="auto"/>
              <w:right w:val="single" w:sz="4" w:space="0" w:color="auto"/>
            </w:tcBorders>
            <w:shd w:val="clear" w:color="auto" w:fill="auto"/>
            <w:vAlign w:val="center"/>
            <w:hideMark/>
          </w:tcPr>
          <w:p w14:paraId="2E1636E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驾驶员座垫前固定支架成型模具</w:t>
            </w:r>
          </w:p>
        </w:tc>
        <w:tc>
          <w:tcPr>
            <w:tcW w:w="910" w:type="pct"/>
            <w:tcBorders>
              <w:top w:val="nil"/>
              <w:left w:val="nil"/>
              <w:bottom w:val="single" w:sz="4" w:space="0" w:color="auto"/>
              <w:right w:val="single" w:sz="4" w:space="0" w:color="auto"/>
            </w:tcBorders>
            <w:shd w:val="clear" w:color="auto" w:fill="auto"/>
            <w:vAlign w:val="center"/>
            <w:hideMark/>
          </w:tcPr>
          <w:p w14:paraId="254614F7"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SLT0010955-MJ-02</w:t>
            </w:r>
          </w:p>
        </w:tc>
        <w:tc>
          <w:tcPr>
            <w:tcW w:w="196" w:type="pct"/>
            <w:tcBorders>
              <w:top w:val="nil"/>
              <w:left w:val="nil"/>
              <w:bottom w:val="single" w:sz="4" w:space="0" w:color="auto"/>
              <w:right w:val="single" w:sz="4" w:space="0" w:color="auto"/>
            </w:tcBorders>
            <w:shd w:val="clear" w:color="auto" w:fill="auto"/>
            <w:vAlign w:val="center"/>
            <w:hideMark/>
          </w:tcPr>
          <w:p w14:paraId="0C9F0CAB"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4CB5B3CB"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71BF4B02"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10796.46</w:t>
            </w:r>
          </w:p>
        </w:tc>
        <w:tc>
          <w:tcPr>
            <w:tcW w:w="527" w:type="pct"/>
            <w:tcBorders>
              <w:top w:val="nil"/>
              <w:left w:val="nil"/>
              <w:bottom w:val="single" w:sz="4" w:space="0" w:color="auto"/>
              <w:right w:val="single" w:sz="4" w:space="0" w:color="auto"/>
            </w:tcBorders>
            <w:shd w:val="clear" w:color="auto" w:fill="auto"/>
            <w:vAlign w:val="center"/>
            <w:hideMark/>
          </w:tcPr>
          <w:p w14:paraId="52AD8AE1"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1403.54</w:t>
            </w:r>
          </w:p>
        </w:tc>
        <w:tc>
          <w:tcPr>
            <w:tcW w:w="528" w:type="pct"/>
            <w:tcBorders>
              <w:top w:val="nil"/>
              <w:left w:val="nil"/>
              <w:bottom w:val="single" w:sz="4" w:space="0" w:color="auto"/>
              <w:right w:val="single" w:sz="4" w:space="0" w:color="auto"/>
            </w:tcBorders>
            <w:shd w:val="clear" w:color="auto" w:fill="auto"/>
            <w:vAlign w:val="center"/>
            <w:hideMark/>
          </w:tcPr>
          <w:p w14:paraId="66B5BD04"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12200.00 </w:t>
            </w:r>
          </w:p>
        </w:tc>
      </w:tr>
      <w:tr w:rsidR="00E337A9" w:rsidRPr="00E337A9" w14:paraId="2DC53D51" w14:textId="77777777" w:rsidTr="00E337A9">
        <w:trPr>
          <w:trHeight w:val="288"/>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4626EE4D"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9</w:t>
            </w:r>
          </w:p>
        </w:tc>
        <w:tc>
          <w:tcPr>
            <w:tcW w:w="1840" w:type="pct"/>
            <w:tcBorders>
              <w:top w:val="nil"/>
              <w:left w:val="nil"/>
              <w:bottom w:val="single" w:sz="4" w:space="0" w:color="auto"/>
              <w:right w:val="single" w:sz="4" w:space="0" w:color="auto"/>
            </w:tcBorders>
            <w:shd w:val="clear" w:color="auto" w:fill="auto"/>
            <w:vAlign w:val="center"/>
            <w:hideMark/>
          </w:tcPr>
          <w:p w14:paraId="5E90D70A"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驾驶员座垫前固定支架整形模具</w:t>
            </w:r>
          </w:p>
        </w:tc>
        <w:tc>
          <w:tcPr>
            <w:tcW w:w="910" w:type="pct"/>
            <w:tcBorders>
              <w:top w:val="nil"/>
              <w:left w:val="nil"/>
              <w:bottom w:val="single" w:sz="4" w:space="0" w:color="auto"/>
              <w:right w:val="single" w:sz="4" w:space="0" w:color="auto"/>
            </w:tcBorders>
            <w:shd w:val="clear" w:color="auto" w:fill="auto"/>
            <w:vAlign w:val="center"/>
            <w:hideMark/>
          </w:tcPr>
          <w:p w14:paraId="75967704"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SLT0010955-MJ-03</w:t>
            </w:r>
          </w:p>
        </w:tc>
        <w:tc>
          <w:tcPr>
            <w:tcW w:w="196" w:type="pct"/>
            <w:tcBorders>
              <w:top w:val="nil"/>
              <w:left w:val="nil"/>
              <w:bottom w:val="single" w:sz="4" w:space="0" w:color="auto"/>
              <w:right w:val="single" w:sz="4" w:space="0" w:color="auto"/>
            </w:tcBorders>
            <w:shd w:val="clear" w:color="auto" w:fill="auto"/>
            <w:vAlign w:val="center"/>
            <w:hideMark/>
          </w:tcPr>
          <w:p w14:paraId="2860D33C"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2594652A"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48F9B0DB"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9380.53</w:t>
            </w:r>
          </w:p>
        </w:tc>
        <w:tc>
          <w:tcPr>
            <w:tcW w:w="527" w:type="pct"/>
            <w:tcBorders>
              <w:top w:val="nil"/>
              <w:left w:val="nil"/>
              <w:bottom w:val="single" w:sz="4" w:space="0" w:color="auto"/>
              <w:right w:val="single" w:sz="4" w:space="0" w:color="auto"/>
            </w:tcBorders>
            <w:shd w:val="clear" w:color="auto" w:fill="auto"/>
            <w:vAlign w:val="center"/>
            <w:hideMark/>
          </w:tcPr>
          <w:p w14:paraId="2E02AF08"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1219.47</w:t>
            </w:r>
          </w:p>
        </w:tc>
        <w:tc>
          <w:tcPr>
            <w:tcW w:w="528" w:type="pct"/>
            <w:tcBorders>
              <w:top w:val="nil"/>
              <w:left w:val="nil"/>
              <w:bottom w:val="single" w:sz="4" w:space="0" w:color="auto"/>
              <w:right w:val="single" w:sz="4" w:space="0" w:color="auto"/>
            </w:tcBorders>
            <w:shd w:val="clear" w:color="auto" w:fill="auto"/>
            <w:vAlign w:val="center"/>
            <w:hideMark/>
          </w:tcPr>
          <w:p w14:paraId="380187D8"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10600.00 </w:t>
            </w:r>
          </w:p>
        </w:tc>
      </w:tr>
      <w:tr w:rsidR="00E337A9" w:rsidRPr="00E337A9" w14:paraId="49401F3B" w14:textId="77777777" w:rsidTr="00E337A9">
        <w:trPr>
          <w:trHeight w:val="288"/>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02CE09B9"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10</w:t>
            </w:r>
          </w:p>
        </w:tc>
        <w:tc>
          <w:tcPr>
            <w:tcW w:w="1840" w:type="pct"/>
            <w:tcBorders>
              <w:top w:val="nil"/>
              <w:left w:val="nil"/>
              <w:bottom w:val="single" w:sz="4" w:space="0" w:color="auto"/>
              <w:right w:val="single" w:sz="4" w:space="0" w:color="auto"/>
            </w:tcBorders>
            <w:shd w:val="clear" w:color="auto" w:fill="auto"/>
            <w:vAlign w:val="center"/>
            <w:hideMark/>
          </w:tcPr>
          <w:p w14:paraId="3557A1A6"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驾驶员座垫前固定支架冲孔模具</w:t>
            </w:r>
          </w:p>
        </w:tc>
        <w:tc>
          <w:tcPr>
            <w:tcW w:w="910" w:type="pct"/>
            <w:tcBorders>
              <w:top w:val="nil"/>
              <w:left w:val="nil"/>
              <w:bottom w:val="single" w:sz="4" w:space="0" w:color="auto"/>
              <w:right w:val="single" w:sz="4" w:space="0" w:color="auto"/>
            </w:tcBorders>
            <w:shd w:val="clear" w:color="auto" w:fill="auto"/>
            <w:vAlign w:val="center"/>
            <w:hideMark/>
          </w:tcPr>
          <w:p w14:paraId="7DE133EC"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SLT0010955-MJ-04</w:t>
            </w:r>
          </w:p>
        </w:tc>
        <w:tc>
          <w:tcPr>
            <w:tcW w:w="196" w:type="pct"/>
            <w:tcBorders>
              <w:top w:val="nil"/>
              <w:left w:val="nil"/>
              <w:bottom w:val="single" w:sz="4" w:space="0" w:color="auto"/>
              <w:right w:val="single" w:sz="4" w:space="0" w:color="auto"/>
            </w:tcBorders>
            <w:shd w:val="clear" w:color="auto" w:fill="auto"/>
            <w:vAlign w:val="center"/>
            <w:hideMark/>
          </w:tcPr>
          <w:p w14:paraId="4391D4AD"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4C98D913"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1ECC7AC8"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8053.10</w:t>
            </w:r>
          </w:p>
        </w:tc>
        <w:tc>
          <w:tcPr>
            <w:tcW w:w="527" w:type="pct"/>
            <w:tcBorders>
              <w:top w:val="nil"/>
              <w:left w:val="nil"/>
              <w:bottom w:val="single" w:sz="4" w:space="0" w:color="auto"/>
              <w:right w:val="single" w:sz="4" w:space="0" w:color="auto"/>
            </w:tcBorders>
            <w:shd w:val="clear" w:color="auto" w:fill="auto"/>
            <w:vAlign w:val="center"/>
            <w:hideMark/>
          </w:tcPr>
          <w:p w14:paraId="258F0C12"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1046.90</w:t>
            </w:r>
          </w:p>
        </w:tc>
        <w:tc>
          <w:tcPr>
            <w:tcW w:w="528" w:type="pct"/>
            <w:tcBorders>
              <w:top w:val="nil"/>
              <w:left w:val="nil"/>
              <w:bottom w:val="single" w:sz="4" w:space="0" w:color="auto"/>
              <w:right w:val="single" w:sz="4" w:space="0" w:color="auto"/>
            </w:tcBorders>
            <w:shd w:val="clear" w:color="auto" w:fill="auto"/>
            <w:vAlign w:val="center"/>
            <w:hideMark/>
          </w:tcPr>
          <w:p w14:paraId="7BCED7F7"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9100.00 </w:t>
            </w:r>
          </w:p>
        </w:tc>
      </w:tr>
      <w:tr w:rsidR="00E337A9" w:rsidRPr="00E337A9" w14:paraId="6B1C6F12" w14:textId="77777777" w:rsidTr="00E337A9">
        <w:trPr>
          <w:trHeight w:val="576"/>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3BFB080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11</w:t>
            </w:r>
          </w:p>
        </w:tc>
        <w:tc>
          <w:tcPr>
            <w:tcW w:w="1840" w:type="pct"/>
            <w:tcBorders>
              <w:top w:val="nil"/>
              <w:left w:val="nil"/>
              <w:bottom w:val="single" w:sz="4" w:space="0" w:color="auto"/>
              <w:right w:val="single" w:sz="4" w:space="0" w:color="auto"/>
            </w:tcBorders>
            <w:shd w:val="clear" w:color="auto" w:fill="auto"/>
            <w:vAlign w:val="center"/>
            <w:hideMark/>
          </w:tcPr>
          <w:p w14:paraId="2870D0F6"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驾驶员座垫前固定支架RH落料冲孔（一出二）模具</w:t>
            </w:r>
          </w:p>
        </w:tc>
        <w:tc>
          <w:tcPr>
            <w:tcW w:w="910" w:type="pct"/>
            <w:tcBorders>
              <w:top w:val="nil"/>
              <w:left w:val="nil"/>
              <w:bottom w:val="single" w:sz="4" w:space="0" w:color="auto"/>
              <w:right w:val="single" w:sz="4" w:space="0" w:color="auto"/>
            </w:tcBorders>
            <w:shd w:val="clear" w:color="auto" w:fill="auto"/>
            <w:vAlign w:val="center"/>
            <w:hideMark/>
          </w:tcPr>
          <w:p w14:paraId="0B0D38F9"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SLT0010956-MJ-01</w:t>
            </w:r>
          </w:p>
        </w:tc>
        <w:tc>
          <w:tcPr>
            <w:tcW w:w="196" w:type="pct"/>
            <w:tcBorders>
              <w:top w:val="nil"/>
              <w:left w:val="nil"/>
              <w:bottom w:val="single" w:sz="4" w:space="0" w:color="auto"/>
              <w:right w:val="single" w:sz="4" w:space="0" w:color="auto"/>
            </w:tcBorders>
            <w:shd w:val="clear" w:color="auto" w:fill="auto"/>
            <w:vAlign w:val="center"/>
            <w:hideMark/>
          </w:tcPr>
          <w:p w14:paraId="154F6680"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221BFF43"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271C811D"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12300.88</w:t>
            </w:r>
          </w:p>
        </w:tc>
        <w:tc>
          <w:tcPr>
            <w:tcW w:w="527" w:type="pct"/>
            <w:tcBorders>
              <w:top w:val="nil"/>
              <w:left w:val="nil"/>
              <w:bottom w:val="single" w:sz="4" w:space="0" w:color="auto"/>
              <w:right w:val="single" w:sz="4" w:space="0" w:color="auto"/>
            </w:tcBorders>
            <w:shd w:val="clear" w:color="auto" w:fill="auto"/>
            <w:vAlign w:val="center"/>
            <w:hideMark/>
          </w:tcPr>
          <w:p w14:paraId="0B91EBDD"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1599.12</w:t>
            </w:r>
          </w:p>
        </w:tc>
        <w:tc>
          <w:tcPr>
            <w:tcW w:w="528" w:type="pct"/>
            <w:tcBorders>
              <w:top w:val="nil"/>
              <w:left w:val="nil"/>
              <w:bottom w:val="single" w:sz="4" w:space="0" w:color="auto"/>
              <w:right w:val="single" w:sz="4" w:space="0" w:color="auto"/>
            </w:tcBorders>
            <w:shd w:val="clear" w:color="auto" w:fill="auto"/>
            <w:vAlign w:val="center"/>
            <w:hideMark/>
          </w:tcPr>
          <w:p w14:paraId="781224D8"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13900.00 </w:t>
            </w:r>
          </w:p>
        </w:tc>
      </w:tr>
      <w:tr w:rsidR="00E337A9" w:rsidRPr="00E337A9" w14:paraId="31F9189A" w14:textId="77777777" w:rsidTr="00E337A9">
        <w:trPr>
          <w:trHeight w:val="201"/>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3CDE0870"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12</w:t>
            </w:r>
          </w:p>
        </w:tc>
        <w:tc>
          <w:tcPr>
            <w:tcW w:w="1840" w:type="pct"/>
            <w:tcBorders>
              <w:top w:val="nil"/>
              <w:left w:val="nil"/>
              <w:bottom w:val="single" w:sz="4" w:space="0" w:color="auto"/>
              <w:right w:val="single" w:sz="4" w:space="0" w:color="auto"/>
            </w:tcBorders>
            <w:shd w:val="clear" w:color="auto" w:fill="auto"/>
            <w:vAlign w:val="center"/>
            <w:hideMark/>
          </w:tcPr>
          <w:p w14:paraId="2CF6971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驾驶员座垫前固定支架RH成型模具</w:t>
            </w:r>
          </w:p>
        </w:tc>
        <w:tc>
          <w:tcPr>
            <w:tcW w:w="910" w:type="pct"/>
            <w:tcBorders>
              <w:top w:val="nil"/>
              <w:left w:val="nil"/>
              <w:bottom w:val="single" w:sz="4" w:space="0" w:color="auto"/>
              <w:right w:val="single" w:sz="4" w:space="0" w:color="auto"/>
            </w:tcBorders>
            <w:shd w:val="clear" w:color="auto" w:fill="auto"/>
            <w:vAlign w:val="center"/>
            <w:hideMark/>
          </w:tcPr>
          <w:p w14:paraId="0B1018F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SLT0010956-MJ-02</w:t>
            </w:r>
          </w:p>
        </w:tc>
        <w:tc>
          <w:tcPr>
            <w:tcW w:w="196" w:type="pct"/>
            <w:tcBorders>
              <w:top w:val="nil"/>
              <w:left w:val="nil"/>
              <w:bottom w:val="single" w:sz="4" w:space="0" w:color="auto"/>
              <w:right w:val="single" w:sz="4" w:space="0" w:color="auto"/>
            </w:tcBorders>
            <w:shd w:val="clear" w:color="auto" w:fill="auto"/>
            <w:vAlign w:val="center"/>
            <w:hideMark/>
          </w:tcPr>
          <w:p w14:paraId="039B7981"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7E910A4C"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1D450DE8"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13274.34</w:t>
            </w:r>
          </w:p>
        </w:tc>
        <w:tc>
          <w:tcPr>
            <w:tcW w:w="527" w:type="pct"/>
            <w:tcBorders>
              <w:top w:val="nil"/>
              <w:left w:val="nil"/>
              <w:bottom w:val="single" w:sz="4" w:space="0" w:color="auto"/>
              <w:right w:val="single" w:sz="4" w:space="0" w:color="auto"/>
            </w:tcBorders>
            <w:shd w:val="clear" w:color="auto" w:fill="auto"/>
            <w:vAlign w:val="center"/>
            <w:hideMark/>
          </w:tcPr>
          <w:p w14:paraId="7D334057"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1725.66</w:t>
            </w:r>
          </w:p>
        </w:tc>
        <w:tc>
          <w:tcPr>
            <w:tcW w:w="528" w:type="pct"/>
            <w:tcBorders>
              <w:top w:val="nil"/>
              <w:left w:val="nil"/>
              <w:bottom w:val="single" w:sz="4" w:space="0" w:color="auto"/>
              <w:right w:val="single" w:sz="4" w:space="0" w:color="auto"/>
            </w:tcBorders>
            <w:shd w:val="clear" w:color="auto" w:fill="auto"/>
            <w:vAlign w:val="center"/>
            <w:hideMark/>
          </w:tcPr>
          <w:p w14:paraId="32383940"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15000.00 </w:t>
            </w:r>
          </w:p>
        </w:tc>
      </w:tr>
      <w:tr w:rsidR="00E337A9" w:rsidRPr="00E337A9" w14:paraId="14F3DAA2" w14:textId="77777777" w:rsidTr="00E337A9">
        <w:trPr>
          <w:trHeight w:val="305"/>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3C31A94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13</w:t>
            </w:r>
          </w:p>
        </w:tc>
        <w:tc>
          <w:tcPr>
            <w:tcW w:w="1840" w:type="pct"/>
            <w:tcBorders>
              <w:top w:val="nil"/>
              <w:left w:val="nil"/>
              <w:bottom w:val="single" w:sz="4" w:space="0" w:color="auto"/>
              <w:right w:val="single" w:sz="4" w:space="0" w:color="auto"/>
            </w:tcBorders>
            <w:shd w:val="clear" w:color="auto" w:fill="auto"/>
            <w:vAlign w:val="center"/>
            <w:hideMark/>
          </w:tcPr>
          <w:p w14:paraId="5838FB9D"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驾驶员座垫前固定支架RH冲孔分离模具</w:t>
            </w:r>
          </w:p>
        </w:tc>
        <w:tc>
          <w:tcPr>
            <w:tcW w:w="910" w:type="pct"/>
            <w:tcBorders>
              <w:top w:val="nil"/>
              <w:left w:val="nil"/>
              <w:bottom w:val="single" w:sz="4" w:space="0" w:color="auto"/>
              <w:right w:val="single" w:sz="4" w:space="0" w:color="auto"/>
            </w:tcBorders>
            <w:shd w:val="clear" w:color="auto" w:fill="auto"/>
            <w:vAlign w:val="center"/>
            <w:hideMark/>
          </w:tcPr>
          <w:p w14:paraId="1D198D8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SLT0010956-MJ-03</w:t>
            </w:r>
          </w:p>
        </w:tc>
        <w:tc>
          <w:tcPr>
            <w:tcW w:w="196" w:type="pct"/>
            <w:tcBorders>
              <w:top w:val="nil"/>
              <w:left w:val="nil"/>
              <w:bottom w:val="single" w:sz="4" w:space="0" w:color="auto"/>
              <w:right w:val="single" w:sz="4" w:space="0" w:color="auto"/>
            </w:tcBorders>
            <w:shd w:val="clear" w:color="auto" w:fill="auto"/>
            <w:vAlign w:val="center"/>
            <w:hideMark/>
          </w:tcPr>
          <w:p w14:paraId="78583A0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6BB81123"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0F7654D8"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9734.51</w:t>
            </w:r>
          </w:p>
        </w:tc>
        <w:tc>
          <w:tcPr>
            <w:tcW w:w="527" w:type="pct"/>
            <w:tcBorders>
              <w:top w:val="nil"/>
              <w:left w:val="nil"/>
              <w:bottom w:val="single" w:sz="4" w:space="0" w:color="auto"/>
              <w:right w:val="single" w:sz="4" w:space="0" w:color="auto"/>
            </w:tcBorders>
            <w:shd w:val="clear" w:color="auto" w:fill="auto"/>
            <w:vAlign w:val="center"/>
            <w:hideMark/>
          </w:tcPr>
          <w:p w14:paraId="49A18FF3"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1265.49</w:t>
            </w:r>
          </w:p>
        </w:tc>
        <w:tc>
          <w:tcPr>
            <w:tcW w:w="528" w:type="pct"/>
            <w:tcBorders>
              <w:top w:val="nil"/>
              <w:left w:val="nil"/>
              <w:bottom w:val="single" w:sz="4" w:space="0" w:color="auto"/>
              <w:right w:val="single" w:sz="4" w:space="0" w:color="auto"/>
            </w:tcBorders>
            <w:shd w:val="clear" w:color="auto" w:fill="auto"/>
            <w:vAlign w:val="center"/>
            <w:hideMark/>
          </w:tcPr>
          <w:p w14:paraId="561C40E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11000.00 </w:t>
            </w:r>
          </w:p>
        </w:tc>
      </w:tr>
      <w:tr w:rsidR="00E337A9" w:rsidRPr="00E337A9" w14:paraId="3B8B1385" w14:textId="77777777" w:rsidTr="00E337A9">
        <w:trPr>
          <w:trHeight w:val="288"/>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6A17291A"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14</w:t>
            </w:r>
          </w:p>
        </w:tc>
        <w:tc>
          <w:tcPr>
            <w:tcW w:w="1840" w:type="pct"/>
            <w:tcBorders>
              <w:top w:val="nil"/>
              <w:left w:val="nil"/>
              <w:bottom w:val="single" w:sz="4" w:space="0" w:color="auto"/>
              <w:right w:val="single" w:sz="4" w:space="0" w:color="auto"/>
            </w:tcBorders>
            <w:shd w:val="clear" w:color="auto" w:fill="auto"/>
            <w:vAlign w:val="center"/>
            <w:hideMark/>
          </w:tcPr>
          <w:p w14:paraId="1590C9C0"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护盖挂接片拉延模具</w:t>
            </w:r>
          </w:p>
        </w:tc>
        <w:tc>
          <w:tcPr>
            <w:tcW w:w="910" w:type="pct"/>
            <w:tcBorders>
              <w:top w:val="nil"/>
              <w:left w:val="nil"/>
              <w:bottom w:val="single" w:sz="4" w:space="0" w:color="auto"/>
              <w:right w:val="single" w:sz="4" w:space="0" w:color="auto"/>
            </w:tcBorders>
            <w:shd w:val="clear" w:color="auto" w:fill="auto"/>
            <w:vAlign w:val="center"/>
            <w:hideMark/>
          </w:tcPr>
          <w:p w14:paraId="6E989587"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SLT0010959-MJ-01</w:t>
            </w:r>
          </w:p>
        </w:tc>
        <w:tc>
          <w:tcPr>
            <w:tcW w:w="196" w:type="pct"/>
            <w:tcBorders>
              <w:top w:val="nil"/>
              <w:left w:val="nil"/>
              <w:bottom w:val="single" w:sz="4" w:space="0" w:color="auto"/>
              <w:right w:val="single" w:sz="4" w:space="0" w:color="auto"/>
            </w:tcBorders>
            <w:shd w:val="clear" w:color="auto" w:fill="auto"/>
            <w:vAlign w:val="center"/>
            <w:hideMark/>
          </w:tcPr>
          <w:p w14:paraId="6EAD4085"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07911E7D"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654B51BD"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11327.43</w:t>
            </w:r>
          </w:p>
        </w:tc>
        <w:tc>
          <w:tcPr>
            <w:tcW w:w="527" w:type="pct"/>
            <w:tcBorders>
              <w:top w:val="nil"/>
              <w:left w:val="nil"/>
              <w:bottom w:val="single" w:sz="4" w:space="0" w:color="auto"/>
              <w:right w:val="single" w:sz="4" w:space="0" w:color="auto"/>
            </w:tcBorders>
            <w:shd w:val="clear" w:color="auto" w:fill="auto"/>
            <w:vAlign w:val="center"/>
            <w:hideMark/>
          </w:tcPr>
          <w:p w14:paraId="158B9F92"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1472.57</w:t>
            </w:r>
          </w:p>
        </w:tc>
        <w:tc>
          <w:tcPr>
            <w:tcW w:w="528" w:type="pct"/>
            <w:tcBorders>
              <w:top w:val="nil"/>
              <w:left w:val="nil"/>
              <w:bottom w:val="single" w:sz="4" w:space="0" w:color="auto"/>
              <w:right w:val="single" w:sz="4" w:space="0" w:color="auto"/>
            </w:tcBorders>
            <w:shd w:val="clear" w:color="auto" w:fill="auto"/>
            <w:vAlign w:val="center"/>
            <w:hideMark/>
          </w:tcPr>
          <w:p w14:paraId="28756AB3"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12800.00 </w:t>
            </w:r>
          </w:p>
        </w:tc>
      </w:tr>
      <w:tr w:rsidR="00E337A9" w:rsidRPr="00E337A9" w14:paraId="24F5C075" w14:textId="77777777" w:rsidTr="00E337A9">
        <w:trPr>
          <w:trHeight w:val="288"/>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61789B86"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15</w:t>
            </w:r>
          </w:p>
        </w:tc>
        <w:tc>
          <w:tcPr>
            <w:tcW w:w="1840" w:type="pct"/>
            <w:tcBorders>
              <w:top w:val="nil"/>
              <w:left w:val="nil"/>
              <w:bottom w:val="single" w:sz="4" w:space="0" w:color="auto"/>
              <w:right w:val="single" w:sz="4" w:space="0" w:color="auto"/>
            </w:tcBorders>
            <w:shd w:val="clear" w:color="auto" w:fill="auto"/>
            <w:vAlign w:val="center"/>
            <w:hideMark/>
          </w:tcPr>
          <w:p w14:paraId="6AF34516"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护盖挂接片修边模具</w:t>
            </w:r>
          </w:p>
        </w:tc>
        <w:tc>
          <w:tcPr>
            <w:tcW w:w="910" w:type="pct"/>
            <w:tcBorders>
              <w:top w:val="nil"/>
              <w:left w:val="nil"/>
              <w:bottom w:val="single" w:sz="4" w:space="0" w:color="auto"/>
              <w:right w:val="single" w:sz="4" w:space="0" w:color="auto"/>
            </w:tcBorders>
            <w:shd w:val="clear" w:color="auto" w:fill="auto"/>
            <w:vAlign w:val="center"/>
            <w:hideMark/>
          </w:tcPr>
          <w:p w14:paraId="11AE3BE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SLT0010959-MJ-02</w:t>
            </w:r>
          </w:p>
        </w:tc>
        <w:tc>
          <w:tcPr>
            <w:tcW w:w="196" w:type="pct"/>
            <w:tcBorders>
              <w:top w:val="nil"/>
              <w:left w:val="nil"/>
              <w:bottom w:val="single" w:sz="4" w:space="0" w:color="auto"/>
              <w:right w:val="single" w:sz="4" w:space="0" w:color="auto"/>
            </w:tcBorders>
            <w:shd w:val="clear" w:color="auto" w:fill="auto"/>
            <w:vAlign w:val="center"/>
            <w:hideMark/>
          </w:tcPr>
          <w:p w14:paraId="643DD254"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32BADB8D"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45856D70"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10530.97</w:t>
            </w:r>
          </w:p>
        </w:tc>
        <w:tc>
          <w:tcPr>
            <w:tcW w:w="527" w:type="pct"/>
            <w:tcBorders>
              <w:top w:val="nil"/>
              <w:left w:val="nil"/>
              <w:bottom w:val="single" w:sz="4" w:space="0" w:color="auto"/>
              <w:right w:val="single" w:sz="4" w:space="0" w:color="auto"/>
            </w:tcBorders>
            <w:shd w:val="clear" w:color="auto" w:fill="auto"/>
            <w:vAlign w:val="center"/>
            <w:hideMark/>
          </w:tcPr>
          <w:p w14:paraId="2AC44AE3"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1369.03</w:t>
            </w:r>
          </w:p>
        </w:tc>
        <w:tc>
          <w:tcPr>
            <w:tcW w:w="528" w:type="pct"/>
            <w:tcBorders>
              <w:top w:val="nil"/>
              <w:left w:val="nil"/>
              <w:bottom w:val="single" w:sz="4" w:space="0" w:color="auto"/>
              <w:right w:val="single" w:sz="4" w:space="0" w:color="auto"/>
            </w:tcBorders>
            <w:shd w:val="clear" w:color="auto" w:fill="auto"/>
            <w:vAlign w:val="center"/>
            <w:hideMark/>
          </w:tcPr>
          <w:p w14:paraId="4779C134"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11900.00 </w:t>
            </w:r>
          </w:p>
        </w:tc>
      </w:tr>
      <w:tr w:rsidR="00E337A9" w:rsidRPr="00E337A9" w14:paraId="46BE0713" w14:textId="77777777" w:rsidTr="00E337A9">
        <w:trPr>
          <w:trHeight w:val="288"/>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02E516CF"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16</w:t>
            </w:r>
          </w:p>
        </w:tc>
        <w:tc>
          <w:tcPr>
            <w:tcW w:w="1840" w:type="pct"/>
            <w:tcBorders>
              <w:top w:val="nil"/>
              <w:left w:val="nil"/>
              <w:bottom w:val="single" w:sz="4" w:space="0" w:color="auto"/>
              <w:right w:val="single" w:sz="4" w:space="0" w:color="auto"/>
            </w:tcBorders>
            <w:shd w:val="clear" w:color="auto" w:fill="auto"/>
            <w:vAlign w:val="center"/>
            <w:hideMark/>
          </w:tcPr>
          <w:p w14:paraId="29A8AF8F"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护盖挂接片修边冲孔模具</w:t>
            </w:r>
          </w:p>
        </w:tc>
        <w:tc>
          <w:tcPr>
            <w:tcW w:w="910" w:type="pct"/>
            <w:tcBorders>
              <w:top w:val="nil"/>
              <w:left w:val="nil"/>
              <w:bottom w:val="single" w:sz="4" w:space="0" w:color="auto"/>
              <w:right w:val="single" w:sz="4" w:space="0" w:color="auto"/>
            </w:tcBorders>
            <w:shd w:val="clear" w:color="auto" w:fill="auto"/>
            <w:vAlign w:val="center"/>
            <w:hideMark/>
          </w:tcPr>
          <w:p w14:paraId="4763C8CF"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SLT0010959-MJ-03</w:t>
            </w:r>
          </w:p>
        </w:tc>
        <w:tc>
          <w:tcPr>
            <w:tcW w:w="196" w:type="pct"/>
            <w:tcBorders>
              <w:top w:val="nil"/>
              <w:left w:val="nil"/>
              <w:bottom w:val="single" w:sz="4" w:space="0" w:color="auto"/>
              <w:right w:val="single" w:sz="4" w:space="0" w:color="auto"/>
            </w:tcBorders>
            <w:shd w:val="clear" w:color="auto" w:fill="auto"/>
            <w:vAlign w:val="center"/>
            <w:hideMark/>
          </w:tcPr>
          <w:p w14:paraId="5A1B7F18"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6BE7AA03"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31721D51"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8053.10</w:t>
            </w:r>
          </w:p>
        </w:tc>
        <w:tc>
          <w:tcPr>
            <w:tcW w:w="527" w:type="pct"/>
            <w:tcBorders>
              <w:top w:val="nil"/>
              <w:left w:val="nil"/>
              <w:bottom w:val="single" w:sz="4" w:space="0" w:color="auto"/>
              <w:right w:val="single" w:sz="4" w:space="0" w:color="auto"/>
            </w:tcBorders>
            <w:shd w:val="clear" w:color="auto" w:fill="auto"/>
            <w:vAlign w:val="center"/>
            <w:hideMark/>
          </w:tcPr>
          <w:p w14:paraId="01DB7962"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1046.90</w:t>
            </w:r>
          </w:p>
        </w:tc>
        <w:tc>
          <w:tcPr>
            <w:tcW w:w="528" w:type="pct"/>
            <w:tcBorders>
              <w:top w:val="nil"/>
              <w:left w:val="nil"/>
              <w:bottom w:val="single" w:sz="4" w:space="0" w:color="auto"/>
              <w:right w:val="single" w:sz="4" w:space="0" w:color="auto"/>
            </w:tcBorders>
            <w:shd w:val="clear" w:color="auto" w:fill="auto"/>
            <w:vAlign w:val="center"/>
            <w:hideMark/>
          </w:tcPr>
          <w:p w14:paraId="5BCC469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9100.00 </w:t>
            </w:r>
          </w:p>
        </w:tc>
      </w:tr>
      <w:tr w:rsidR="00E337A9" w:rsidRPr="00E337A9" w14:paraId="792F1C34" w14:textId="77777777" w:rsidTr="00E337A9">
        <w:trPr>
          <w:trHeight w:val="288"/>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03222F0F"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17</w:t>
            </w:r>
          </w:p>
        </w:tc>
        <w:tc>
          <w:tcPr>
            <w:tcW w:w="1840" w:type="pct"/>
            <w:tcBorders>
              <w:top w:val="nil"/>
              <w:left w:val="nil"/>
              <w:bottom w:val="single" w:sz="4" w:space="0" w:color="auto"/>
              <w:right w:val="single" w:sz="4" w:space="0" w:color="auto"/>
            </w:tcBorders>
            <w:shd w:val="clear" w:color="auto" w:fill="auto"/>
            <w:vAlign w:val="center"/>
            <w:hideMark/>
          </w:tcPr>
          <w:p w14:paraId="51740D0B"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护盖挂接片修边冲孔模具</w:t>
            </w:r>
          </w:p>
        </w:tc>
        <w:tc>
          <w:tcPr>
            <w:tcW w:w="910" w:type="pct"/>
            <w:tcBorders>
              <w:top w:val="nil"/>
              <w:left w:val="nil"/>
              <w:bottom w:val="single" w:sz="4" w:space="0" w:color="auto"/>
              <w:right w:val="single" w:sz="4" w:space="0" w:color="auto"/>
            </w:tcBorders>
            <w:shd w:val="clear" w:color="auto" w:fill="auto"/>
            <w:vAlign w:val="center"/>
            <w:hideMark/>
          </w:tcPr>
          <w:p w14:paraId="6C253A7C"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SLT0010959-MJ-04</w:t>
            </w:r>
          </w:p>
        </w:tc>
        <w:tc>
          <w:tcPr>
            <w:tcW w:w="196" w:type="pct"/>
            <w:tcBorders>
              <w:top w:val="nil"/>
              <w:left w:val="nil"/>
              <w:bottom w:val="single" w:sz="4" w:space="0" w:color="auto"/>
              <w:right w:val="single" w:sz="4" w:space="0" w:color="auto"/>
            </w:tcBorders>
            <w:shd w:val="clear" w:color="auto" w:fill="auto"/>
            <w:vAlign w:val="center"/>
            <w:hideMark/>
          </w:tcPr>
          <w:p w14:paraId="6B418F92"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4D2DBCDD"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6EB3489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8053.10</w:t>
            </w:r>
          </w:p>
        </w:tc>
        <w:tc>
          <w:tcPr>
            <w:tcW w:w="527" w:type="pct"/>
            <w:tcBorders>
              <w:top w:val="nil"/>
              <w:left w:val="nil"/>
              <w:bottom w:val="single" w:sz="4" w:space="0" w:color="auto"/>
              <w:right w:val="single" w:sz="4" w:space="0" w:color="auto"/>
            </w:tcBorders>
            <w:shd w:val="clear" w:color="auto" w:fill="auto"/>
            <w:vAlign w:val="center"/>
            <w:hideMark/>
          </w:tcPr>
          <w:p w14:paraId="6EF5C989"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1046.90</w:t>
            </w:r>
          </w:p>
        </w:tc>
        <w:tc>
          <w:tcPr>
            <w:tcW w:w="528" w:type="pct"/>
            <w:tcBorders>
              <w:top w:val="nil"/>
              <w:left w:val="nil"/>
              <w:bottom w:val="single" w:sz="4" w:space="0" w:color="auto"/>
              <w:right w:val="single" w:sz="4" w:space="0" w:color="auto"/>
            </w:tcBorders>
            <w:shd w:val="clear" w:color="auto" w:fill="auto"/>
            <w:vAlign w:val="center"/>
            <w:hideMark/>
          </w:tcPr>
          <w:p w14:paraId="66417B96"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9100.00 </w:t>
            </w:r>
          </w:p>
        </w:tc>
      </w:tr>
      <w:tr w:rsidR="00E337A9" w:rsidRPr="00E337A9" w14:paraId="768E1C82" w14:textId="77777777" w:rsidTr="00E337A9">
        <w:trPr>
          <w:trHeight w:val="288"/>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1F59FA9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18</w:t>
            </w:r>
          </w:p>
        </w:tc>
        <w:tc>
          <w:tcPr>
            <w:tcW w:w="1840" w:type="pct"/>
            <w:tcBorders>
              <w:top w:val="nil"/>
              <w:left w:val="nil"/>
              <w:bottom w:val="single" w:sz="4" w:space="0" w:color="auto"/>
              <w:right w:val="single" w:sz="4" w:space="0" w:color="auto"/>
            </w:tcBorders>
            <w:shd w:val="clear" w:color="auto" w:fill="auto"/>
            <w:vAlign w:val="center"/>
            <w:hideMark/>
          </w:tcPr>
          <w:p w14:paraId="59F03F76"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护盖挂接片修边模具</w:t>
            </w:r>
          </w:p>
        </w:tc>
        <w:tc>
          <w:tcPr>
            <w:tcW w:w="910" w:type="pct"/>
            <w:tcBorders>
              <w:top w:val="nil"/>
              <w:left w:val="nil"/>
              <w:bottom w:val="single" w:sz="4" w:space="0" w:color="auto"/>
              <w:right w:val="single" w:sz="4" w:space="0" w:color="auto"/>
            </w:tcBorders>
            <w:shd w:val="clear" w:color="auto" w:fill="auto"/>
            <w:vAlign w:val="center"/>
            <w:hideMark/>
          </w:tcPr>
          <w:p w14:paraId="70BF7751"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SLT0010959-MJ-05</w:t>
            </w:r>
          </w:p>
        </w:tc>
        <w:tc>
          <w:tcPr>
            <w:tcW w:w="196" w:type="pct"/>
            <w:tcBorders>
              <w:top w:val="nil"/>
              <w:left w:val="nil"/>
              <w:bottom w:val="single" w:sz="4" w:space="0" w:color="auto"/>
              <w:right w:val="single" w:sz="4" w:space="0" w:color="auto"/>
            </w:tcBorders>
            <w:shd w:val="clear" w:color="auto" w:fill="auto"/>
            <w:vAlign w:val="center"/>
            <w:hideMark/>
          </w:tcPr>
          <w:p w14:paraId="7C515C60"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5851DC1D"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57762D82"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8053.10</w:t>
            </w:r>
          </w:p>
        </w:tc>
        <w:tc>
          <w:tcPr>
            <w:tcW w:w="527" w:type="pct"/>
            <w:tcBorders>
              <w:top w:val="nil"/>
              <w:left w:val="nil"/>
              <w:bottom w:val="single" w:sz="4" w:space="0" w:color="auto"/>
              <w:right w:val="single" w:sz="4" w:space="0" w:color="auto"/>
            </w:tcBorders>
            <w:shd w:val="clear" w:color="auto" w:fill="auto"/>
            <w:vAlign w:val="center"/>
            <w:hideMark/>
          </w:tcPr>
          <w:p w14:paraId="6BBCC06C"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1046.90</w:t>
            </w:r>
          </w:p>
        </w:tc>
        <w:tc>
          <w:tcPr>
            <w:tcW w:w="528" w:type="pct"/>
            <w:tcBorders>
              <w:top w:val="nil"/>
              <w:left w:val="nil"/>
              <w:bottom w:val="single" w:sz="4" w:space="0" w:color="auto"/>
              <w:right w:val="single" w:sz="4" w:space="0" w:color="auto"/>
            </w:tcBorders>
            <w:shd w:val="clear" w:color="auto" w:fill="auto"/>
            <w:vAlign w:val="center"/>
            <w:hideMark/>
          </w:tcPr>
          <w:p w14:paraId="432ED42A"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9100.00 </w:t>
            </w:r>
          </w:p>
        </w:tc>
      </w:tr>
      <w:tr w:rsidR="00E337A9" w:rsidRPr="00E337A9" w14:paraId="2FA367DD" w14:textId="77777777" w:rsidTr="00E337A9">
        <w:trPr>
          <w:trHeight w:val="288"/>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44E88B7B"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19</w:t>
            </w:r>
          </w:p>
        </w:tc>
        <w:tc>
          <w:tcPr>
            <w:tcW w:w="1840" w:type="pct"/>
            <w:tcBorders>
              <w:top w:val="nil"/>
              <w:left w:val="nil"/>
              <w:bottom w:val="single" w:sz="4" w:space="0" w:color="auto"/>
              <w:right w:val="single" w:sz="4" w:space="0" w:color="auto"/>
            </w:tcBorders>
            <w:shd w:val="clear" w:color="auto" w:fill="auto"/>
            <w:vAlign w:val="center"/>
            <w:hideMark/>
          </w:tcPr>
          <w:p w14:paraId="283BC906"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护盖挂接片翻边整形模具</w:t>
            </w:r>
          </w:p>
        </w:tc>
        <w:tc>
          <w:tcPr>
            <w:tcW w:w="910" w:type="pct"/>
            <w:tcBorders>
              <w:top w:val="nil"/>
              <w:left w:val="nil"/>
              <w:bottom w:val="single" w:sz="4" w:space="0" w:color="auto"/>
              <w:right w:val="single" w:sz="4" w:space="0" w:color="auto"/>
            </w:tcBorders>
            <w:shd w:val="clear" w:color="auto" w:fill="auto"/>
            <w:vAlign w:val="center"/>
            <w:hideMark/>
          </w:tcPr>
          <w:p w14:paraId="189BAEC5"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SLT0010959-MJ-06</w:t>
            </w:r>
          </w:p>
        </w:tc>
        <w:tc>
          <w:tcPr>
            <w:tcW w:w="196" w:type="pct"/>
            <w:tcBorders>
              <w:top w:val="nil"/>
              <w:left w:val="nil"/>
              <w:bottom w:val="single" w:sz="4" w:space="0" w:color="auto"/>
              <w:right w:val="single" w:sz="4" w:space="0" w:color="auto"/>
            </w:tcBorders>
            <w:shd w:val="clear" w:color="auto" w:fill="auto"/>
            <w:vAlign w:val="center"/>
            <w:hideMark/>
          </w:tcPr>
          <w:p w14:paraId="278C68E6"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50A11546"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4EB9F07A"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9380.53</w:t>
            </w:r>
          </w:p>
        </w:tc>
        <w:tc>
          <w:tcPr>
            <w:tcW w:w="527" w:type="pct"/>
            <w:tcBorders>
              <w:top w:val="nil"/>
              <w:left w:val="nil"/>
              <w:bottom w:val="single" w:sz="4" w:space="0" w:color="auto"/>
              <w:right w:val="single" w:sz="4" w:space="0" w:color="auto"/>
            </w:tcBorders>
            <w:shd w:val="clear" w:color="auto" w:fill="auto"/>
            <w:vAlign w:val="center"/>
            <w:hideMark/>
          </w:tcPr>
          <w:p w14:paraId="4E4B4E30"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1219.47</w:t>
            </w:r>
          </w:p>
        </w:tc>
        <w:tc>
          <w:tcPr>
            <w:tcW w:w="528" w:type="pct"/>
            <w:tcBorders>
              <w:top w:val="nil"/>
              <w:left w:val="nil"/>
              <w:bottom w:val="single" w:sz="4" w:space="0" w:color="auto"/>
              <w:right w:val="single" w:sz="4" w:space="0" w:color="auto"/>
            </w:tcBorders>
            <w:shd w:val="clear" w:color="auto" w:fill="auto"/>
            <w:vAlign w:val="center"/>
            <w:hideMark/>
          </w:tcPr>
          <w:p w14:paraId="3A03676C"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10600.00 </w:t>
            </w:r>
          </w:p>
        </w:tc>
      </w:tr>
      <w:tr w:rsidR="00D33BEA" w:rsidRPr="00E337A9" w14:paraId="6D1F46EB" w14:textId="77777777" w:rsidTr="00E337A9">
        <w:trPr>
          <w:trHeight w:val="335"/>
          <w:jc w:val="center"/>
        </w:trPr>
        <w:tc>
          <w:tcPr>
            <w:tcW w:w="4472"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D443A8"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含13%增值税总计:</w:t>
            </w:r>
          </w:p>
        </w:tc>
        <w:tc>
          <w:tcPr>
            <w:tcW w:w="528" w:type="pct"/>
            <w:tcBorders>
              <w:top w:val="nil"/>
              <w:left w:val="nil"/>
              <w:bottom w:val="single" w:sz="4" w:space="0" w:color="auto"/>
              <w:right w:val="single" w:sz="4" w:space="0" w:color="auto"/>
            </w:tcBorders>
            <w:shd w:val="clear" w:color="auto" w:fill="auto"/>
            <w:vAlign w:val="center"/>
            <w:hideMark/>
          </w:tcPr>
          <w:p w14:paraId="2C344A9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227500.00 </w:t>
            </w:r>
          </w:p>
        </w:tc>
      </w:tr>
    </w:tbl>
    <w:p w14:paraId="28FEED88" w14:textId="422F0347" w:rsidR="005B3282" w:rsidRPr="00D33BEA" w:rsidRDefault="005B3282" w:rsidP="004F480F">
      <w:pPr>
        <w:widowControl/>
        <w:adjustRightInd w:val="0"/>
        <w:snapToGrid w:val="0"/>
        <w:spacing w:line="360" w:lineRule="auto"/>
        <w:jc w:val="left"/>
        <w:rPr>
          <w:rFonts w:ascii="仿宋" w:eastAsia="仿宋" w:hAnsi="仿宋" w:cs="宋体"/>
          <w:b/>
          <w:bCs/>
          <w:color w:val="000000"/>
          <w:kern w:val="0"/>
          <w:sz w:val="24"/>
        </w:rPr>
      </w:pPr>
    </w:p>
    <w:p w14:paraId="209D8FFD" w14:textId="77777777" w:rsidR="005B3282" w:rsidRDefault="005B3282" w:rsidP="004F480F">
      <w:pPr>
        <w:widowControl/>
        <w:adjustRightInd w:val="0"/>
        <w:snapToGrid w:val="0"/>
        <w:spacing w:line="360" w:lineRule="auto"/>
        <w:jc w:val="left"/>
        <w:rPr>
          <w:rFonts w:ascii="仿宋" w:eastAsia="仿宋" w:hAnsi="仿宋" w:cs="宋体"/>
          <w:b/>
          <w:bCs/>
          <w:color w:val="000000"/>
          <w:kern w:val="0"/>
          <w:sz w:val="24"/>
        </w:rPr>
      </w:pPr>
    </w:p>
    <w:p w14:paraId="73ADD9CF" w14:textId="1938897B"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6F89C246" w14:textId="708F3509"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D33BEA">
        <w:rPr>
          <w:rFonts w:ascii="仿宋" w:eastAsia="仿宋" w:hAnsi="仿宋" w:cs="宋体"/>
          <w:b/>
          <w:bCs/>
          <w:color w:val="000000"/>
          <w:kern w:val="0"/>
          <w:sz w:val="24"/>
          <w:u w:val="single"/>
        </w:rPr>
        <w:t>227500</w:t>
      </w:r>
      <w:r w:rsidR="005B3282">
        <w:rPr>
          <w:rFonts w:ascii="仿宋" w:eastAsia="仿宋" w:hAnsi="仿宋" w:cs="宋体"/>
          <w:b/>
          <w:bCs/>
          <w:color w:val="000000"/>
          <w:kern w:val="0"/>
          <w:sz w:val="24"/>
          <w:u w:val="single"/>
        </w:rPr>
        <w:t>.00</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D33BEA">
        <w:rPr>
          <w:rFonts w:ascii="仿宋" w:eastAsia="仿宋" w:hAnsi="仿宋" w:cs="宋体" w:hint="eastAsia"/>
          <w:b/>
          <w:bCs/>
          <w:color w:val="000000"/>
          <w:kern w:val="0"/>
          <w:sz w:val="24"/>
          <w:u w:val="single"/>
        </w:rPr>
        <w:t>贰拾贰万柒仟伍佰</w:t>
      </w:r>
      <w:r w:rsidR="002F4238">
        <w:rPr>
          <w:rFonts w:ascii="仿宋" w:eastAsia="仿宋" w:hAnsi="仿宋" w:cs="宋体" w:hint="eastAsia"/>
          <w:b/>
          <w:bCs/>
          <w:color w:val="000000"/>
          <w:kern w:val="0"/>
          <w:sz w:val="24"/>
          <w:u w:val="single"/>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7E7ACF">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14:paraId="0F22049F" w14:textId="77777777" w:rsidR="002F4238" w:rsidRDefault="002F4238" w:rsidP="004F480F">
      <w:pPr>
        <w:widowControl/>
        <w:adjustRightInd w:val="0"/>
        <w:snapToGrid w:val="0"/>
        <w:spacing w:line="360" w:lineRule="auto"/>
        <w:jc w:val="left"/>
        <w:rPr>
          <w:rFonts w:ascii="仿宋" w:eastAsia="仿宋" w:hAnsi="仿宋" w:cs="仿宋"/>
          <w:bCs/>
          <w:szCs w:val="21"/>
        </w:rPr>
      </w:pPr>
    </w:p>
    <w:p w14:paraId="12EEDCD0" w14:textId="640AD88A"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099C1E5"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5B06015"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6A62E310"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6EADCA0E"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1C2D74D9" w14:textId="3B66D52B"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Pr="00C64A64">
        <w:rPr>
          <w:rFonts w:ascii="仿宋" w:eastAsia="仿宋" w:hAnsi="仿宋" w:cs="宋体" w:hint="eastAsia"/>
          <w:bCs/>
          <w:kern w:val="0"/>
          <w:sz w:val="24"/>
          <w:szCs w:val="24"/>
        </w:rPr>
        <w:t>甲方以电汇</w:t>
      </w:r>
      <w:r w:rsidR="00857A52">
        <w:rPr>
          <w:rFonts w:ascii="仿宋" w:eastAsia="仿宋" w:hAnsi="仿宋" w:cs="宋体" w:hint="eastAsia"/>
          <w:bCs/>
          <w:kern w:val="0"/>
          <w:sz w:val="24"/>
          <w:szCs w:val="24"/>
        </w:rPr>
        <w:t>（合同总价需扣减5</w:t>
      </w:r>
      <w:r w:rsidR="00857A52">
        <w:rPr>
          <w:rFonts w:ascii="仿宋" w:eastAsia="仿宋" w:hAnsi="仿宋" w:cs="宋体"/>
          <w:bCs/>
          <w:kern w:val="0"/>
          <w:sz w:val="24"/>
          <w:szCs w:val="24"/>
        </w:rPr>
        <w:t>%</w:t>
      </w:r>
      <w:r w:rsidR="00857A52">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或</w:t>
      </w:r>
      <w:r w:rsidR="00283BED">
        <w:rPr>
          <w:rFonts w:ascii="仿宋" w:eastAsia="仿宋" w:hAnsi="仿宋" w:cs="宋体" w:hint="eastAsia"/>
          <w:bCs/>
          <w:kern w:val="0"/>
          <w:sz w:val="24"/>
          <w:szCs w:val="24"/>
        </w:rPr>
        <w:t>商业</w:t>
      </w:r>
      <w:r w:rsidRPr="00C64A64">
        <w:rPr>
          <w:rFonts w:ascii="仿宋" w:eastAsia="仿宋" w:hAnsi="仿宋" w:cs="宋体" w:hint="eastAsia"/>
          <w:bCs/>
          <w:kern w:val="0"/>
          <w:sz w:val="24"/>
          <w:szCs w:val="24"/>
        </w:rPr>
        <w:t>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16E862C1" w14:textId="7950388C" w:rsidR="00317846" w:rsidRPr="00C64A64" w:rsidRDefault="00317846" w:rsidP="00857A52">
      <w:pPr>
        <w:spacing w:line="360" w:lineRule="auto"/>
        <w:ind w:firstLineChars="500" w:firstLine="1200"/>
        <w:rPr>
          <w:rFonts w:ascii="仿宋" w:eastAsia="仿宋" w:hAnsi="仿宋"/>
          <w:sz w:val="24"/>
          <w:szCs w:val="24"/>
          <w:u w:val="single"/>
        </w:rPr>
      </w:pPr>
      <w:r w:rsidRPr="00C64A64">
        <w:rPr>
          <w:rFonts w:ascii="仿宋" w:eastAsia="仿宋" w:hAnsi="仿宋" w:hint="eastAsia"/>
          <w:sz w:val="24"/>
          <w:szCs w:val="24"/>
        </w:rPr>
        <w:t>1、</w:t>
      </w:r>
      <w:r w:rsidR="00857A52" w:rsidRPr="004E5F51">
        <w:rPr>
          <w:rFonts w:ascii="仿宋" w:eastAsia="仿宋" w:hAnsi="仿宋" w:hint="eastAsia"/>
          <w:b/>
          <w:bCs/>
          <w:sz w:val="24"/>
          <w:szCs w:val="24"/>
        </w:rPr>
        <w:t>预付款：</w:t>
      </w:r>
      <w:r w:rsidRPr="00C64A64">
        <w:rPr>
          <w:rFonts w:ascii="仿宋" w:eastAsia="仿宋" w:hAnsi="仿宋" w:hint="eastAsia"/>
          <w:sz w:val="24"/>
          <w:szCs w:val="24"/>
        </w:rPr>
        <w:t>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5B3282">
        <w:rPr>
          <w:rFonts w:ascii="仿宋" w:eastAsia="仿宋" w:hAnsi="仿宋"/>
          <w:sz w:val="24"/>
          <w:szCs w:val="24"/>
          <w:u w:val="single"/>
        </w:rPr>
        <w:t>3</w:t>
      </w:r>
      <w:r w:rsidR="000C77F9">
        <w:rPr>
          <w:rFonts w:ascii="仿宋" w:eastAsia="仿宋" w:hAnsi="仿宋" w:hint="eastAsia"/>
          <w:sz w:val="24"/>
          <w:szCs w:val="24"/>
          <w:u w:val="single"/>
        </w:rPr>
        <w:t xml:space="preserve">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w:t>
      </w:r>
      <w:r w:rsidR="00B26C5E">
        <w:rPr>
          <w:rFonts w:ascii="仿宋" w:eastAsia="仿宋" w:hAnsi="仿宋" w:hint="eastAsia"/>
          <w:sz w:val="24"/>
          <w:szCs w:val="24"/>
        </w:rPr>
        <w:t>，</w:t>
      </w:r>
      <w:r w:rsidRPr="00C64A64">
        <w:rPr>
          <w:rFonts w:ascii="仿宋" w:eastAsia="仿宋" w:hAnsi="仿宋" w:hint="eastAsia"/>
          <w:sz w:val="24"/>
          <w:szCs w:val="24"/>
        </w:rPr>
        <w:t>计：</w:t>
      </w:r>
      <w:r w:rsidR="00DF6641" w:rsidRPr="002244EC">
        <w:rPr>
          <w:rFonts w:ascii="仿宋" w:eastAsia="仿宋" w:hAnsi="仿宋" w:hint="eastAsia"/>
          <w:sz w:val="24"/>
          <w:szCs w:val="24"/>
          <w:u w:val="single"/>
        </w:rPr>
        <w:t xml:space="preserve">  </w:t>
      </w:r>
      <w:bookmarkStart w:id="0" w:name="_Hlk104922868"/>
      <w:r w:rsidR="00D33BEA">
        <w:rPr>
          <w:rFonts w:ascii="仿宋" w:eastAsia="仿宋" w:hAnsi="仿宋"/>
          <w:sz w:val="24"/>
          <w:szCs w:val="24"/>
          <w:u w:val="single"/>
        </w:rPr>
        <w:t>68250</w:t>
      </w:r>
      <w:r w:rsidR="005B3282">
        <w:rPr>
          <w:rFonts w:ascii="仿宋" w:eastAsia="仿宋" w:hAnsi="仿宋"/>
          <w:sz w:val="24"/>
          <w:szCs w:val="24"/>
          <w:u w:val="single"/>
        </w:rPr>
        <w:t>.00</w:t>
      </w:r>
      <w:r w:rsidR="00DF6641">
        <w:rPr>
          <w:rFonts w:ascii="仿宋" w:eastAsia="仿宋" w:hAnsi="仿宋" w:hint="eastAsia"/>
          <w:sz w:val="24"/>
          <w:szCs w:val="24"/>
          <w:u w:val="single"/>
        </w:rPr>
        <w:t>元</w:t>
      </w:r>
      <w:r w:rsidR="00DF6641" w:rsidRPr="00511ADB">
        <w:rPr>
          <w:rFonts w:ascii="仿宋" w:eastAsia="仿宋" w:hAnsi="仿宋" w:hint="eastAsia"/>
          <w:sz w:val="24"/>
          <w:szCs w:val="24"/>
        </w:rPr>
        <w:t xml:space="preserve"> ，即</w:t>
      </w:r>
      <w:r w:rsidR="00DF6641" w:rsidRPr="00C64A64">
        <w:rPr>
          <w:rFonts w:ascii="仿宋" w:eastAsia="仿宋" w:hAnsi="仿宋" w:hint="eastAsia"/>
          <w:sz w:val="24"/>
          <w:szCs w:val="24"/>
        </w:rPr>
        <w:t>人民币</w:t>
      </w:r>
      <w:bookmarkEnd w:id="0"/>
      <w:r w:rsidR="00D33BEA">
        <w:rPr>
          <w:rFonts w:ascii="仿宋" w:eastAsia="仿宋" w:hAnsi="仿宋" w:hint="eastAsia"/>
          <w:sz w:val="24"/>
          <w:szCs w:val="24"/>
        </w:rPr>
        <w:t>陆万捌仟贰佰伍拾</w:t>
      </w:r>
      <w:r w:rsidR="00DF6641">
        <w:rPr>
          <w:rFonts w:ascii="仿宋" w:eastAsia="仿宋" w:hAnsi="仿宋" w:hint="eastAsia"/>
          <w:sz w:val="24"/>
          <w:szCs w:val="24"/>
        </w:rPr>
        <w:t>圆整</w:t>
      </w:r>
      <w:r w:rsidR="00DF6641" w:rsidRPr="00C64A64">
        <w:rPr>
          <w:rFonts w:ascii="仿宋" w:eastAsia="仿宋" w:hAnsi="仿宋" w:hint="eastAsia"/>
          <w:sz w:val="24"/>
          <w:szCs w:val="24"/>
        </w:rPr>
        <w:t>。</w:t>
      </w:r>
    </w:p>
    <w:p w14:paraId="6E72D099" w14:textId="30B0DDC3" w:rsidR="00857A52" w:rsidRPr="00C64A64" w:rsidRDefault="00317846" w:rsidP="00857A52">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w:t>
      </w:r>
      <w:r w:rsidR="00857A52" w:rsidRPr="004E5F51">
        <w:rPr>
          <w:rFonts w:ascii="仿宋" w:eastAsia="仿宋" w:hAnsi="仿宋" w:hint="eastAsia"/>
          <w:b/>
          <w:bCs/>
          <w:sz w:val="24"/>
          <w:szCs w:val="24"/>
        </w:rPr>
        <w:t>样品验收款：</w:t>
      </w:r>
      <w:r w:rsidRPr="00C64A64">
        <w:rPr>
          <w:rFonts w:ascii="仿宋" w:eastAsia="仿宋" w:hAnsi="仿宋" w:hint="eastAsia"/>
          <w:sz w:val="24"/>
          <w:szCs w:val="24"/>
        </w:rPr>
        <w:t>乙方将</w:t>
      </w:r>
      <w:r w:rsidR="007E7ACF">
        <w:rPr>
          <w:rFonts w:ascii="仿宋" w:eastAsia="仿宋" w:hAnsi="仿宋" w:hint="eastAsia"/>
          <w:sz w:val="24"/>
          <w:szCs w:val="24"/>
        </w:rPr>
        <w:t>除</w:t>
      </w:r>
      <w:r w:rsidR="00511ADB">
        <w:rPr>
          <w:rFonts w:ascii="仿宋" w:eastAsia="仿宋" w:hAnsi="仿宋" w:hint="eastAsia"/>
          <w:sz w:val="24"/>
          <w:szCs w:val="24"/>
        </w:rPr>
        <w:t>落料模之外的全部模具制作完成后，并且为甲方提供合格样品，甲方验证合格后，</w:t>
      </w:r>
      <w:r w:rsidRPr="00C64A64">
        <w:rPr>
          <w:rFonts w:ascii="仿宋" w:eastAsia="仿宋" w:hAnsi="仿宋" w:hint="eastAsia"/>
          <w:sz w:val="24"/>
          <w:szCs w:val="24"/>
        </w:rPr>
        <w:t>甲方支付总金额的</w:t>
      </w:r>
      <w:r w:rsidR="0095039B">
        <w:rPr>
          <w:rFonts w:ascii="仿宋" w:eastAsia="仿宋" w:hAnsi="仿宋" w:hint="eastAsia"/>
          <w:sz w:val="24"/>
          <w:szCs w:val="24"/>
          <w:u w:val="single"/>
        </w:rPr>
        <w:t xml:space="preserve"> </w:t>
      </w:r>
      <w:r w:rsidR="00511ADB">
        <w:rPr>
          <w:rFonts w:ascii="仿宋" w:eastAsia="仿宋" w:hAnsi="仿宋"/>
          <w:sz w:val="24"/>
          <w:szCs w:val="24"/>
          <w:u w:val="single"/>
        </w:rPr>
        <w:t>3</w:t>
      </w:r>
      <w:r w:rsidR="000C77F9">
        <w:rPr>
          <w:rFonts w:ascii="仿宋" w:eastAsia="仿宋" w:hAnsi="仿宋" w:hint="eastAsia"/>
          <w:sz w:val="24"/>
          <w:szCs w:val="24"/>
          <w:u w:val="single"/>
        </w:rPr>
        <w:t>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w:t>
      </w:r>
      <w:permStart w:id="713391033" w:edGrp="everyone"/>
      <w:r w:rsidR="00D33BEA" w:rsidRPr="00C64A64">
        <w:rPr>
          <w:rFonts w:ascii="仿宋" w:eastAsia="仿宋" w:hAnsi="仿宋" w:hint="eastAsia"/>
          <w:sz w:val="24"/>
          <w:szCs w:val="24"/>
        </w:rPr>
        <w:t>计：</w:t>
      </w:r>
      <w:r w:rsidR="00D33BEA" w:rsidRPr="002244EC">
        <w:rPr>
          <w:rFonts w:ascii="仿宋" w:eastAsia="仿宋" w:hAnsi="仿宋" w:hint="eastAsia"/>
          <w:sz w:val="24"/>
          <w:szCs w:val="24"/>
          <w:u w:val="single"/>
        </w:rPr>
        <w:t xml:space="preserve">  </w:t>
      </w:r>
      <w:r w:rsidR="00D33BEA">
        <w:rPr>
          <w:rFonts w:ascii="仿宋" w:eastAsia="仿宋" w:hAnsi="仿宋"/>
          <w:sz w:val="24"/>
          <w:szCs w:val="24"/>
          <w:u w:val="single"/>
        </w:rPr>
        <w:t>68250.00</w:t>
      </w:r>
      <w:r w:rsidR="00D33BEA">
        <w:rPr>
          <w:rFonts w:ascii="仿宋" w:eastAsia="仿宋" w:hAnsi="仿宋" w:hint="eastAsia"/>
          <w:sz w:val="24"/>
          <w:szCs w:val="24"/>
          <w:u w:val="single"/>
        </w:rPr>
        <w:t>元</w:t>
      </w:r>
      <w:r w:rsidR="00D33BEA" w:rsidRPr="00511ADB">
        <w:rPr>
          <w:rFonts w:ascii="仿宋" w:eastAsia="仿宋" w:hAnsi="仿宋" w:hint="eastAsia"/>
          <w:sz w:val="24"/>
          <w:szCs w:val="24"/>
        </w:rPr>
        <w:t xml:space="preserve"> ，即</w:t>
      </w:r>
      <w:r w:rsidR="00D33BEA" w:rsidRPr="00C64A64">
        <w:rPr>
          <w:rFonts w:ascii="仿宋" w:eastAsia="仿宋" w:hAnsi="仿宋" w:hint="eastAsia"/>
          <w:sz w:val="24"/>
          <w:szCs w:val="24"/>
        </w:rPr>
        <w:t>人民币</w:t>
      </w:r>
      <w:r w:rsidR="00D33BEA">
        <w:rPr>
          <w:rFonts w:ascii="仿宋" w:eastAsia="仿宋" w:hAnsi="仿宋" w:hint="eastAsia"/>
          <w:sz w:val="24"/>
          <w:szCs w:val="24"/>
        </w:rPr>
        <w:t>陆万捌仟贰佰伍拾圆整</w:t>
      </w:r>
      <w:r w:rsidR="00F85EBA">
        <w:rPr>
          <w:rFonts w:ascii="仿宋" w:eastAsia="仿宋" w:hAnsi="仿宋" w:hint="eastAsia"/>
          <w:sz w:val="24"/>
          <w:szCs w:val="24"/>
        </w:rPr>
        <w:t>。</w:t>
      </w:r>
      <w:r w:rsidR="00857A52">
        <w:rPr>
          <w:rFonts w:ascii="仿宋" w:eastAsia="仿宋" w:hAnsi="仿宋" w:hint="eastAsia"/>
          <w:sz w:val="24"/>
          <w:szCs w:val="24"/>
        </w:rPr>
        <w:t>同时，乙方开具合同总额增值税专用发票（1</w:t>
      </w:r>
      <w:r w:rsidR="00857A52">
        <w:rPr>
          <w:rFonts w:ascii="仿宋" w:eastAsia="仿宋" w:hAnsi="仿宋"/>
          <w:sz w:val="24"/>
          <w:szCs w:val="24"/>
        </w:rPr>
        <w:t>3%</w:t>
      </w:r>
      <w:r w:rsidR="00857A52">
        <w:rPr>
          <w:rFonts w:ascii="仿宋" w:eastAsia="仿宋" w:hAnsi="仿宋" w:hint="eastAsia"/>
          <w:sz w:val="24"/>
          <w:szCs w:val="24"/>
        </w:rPr>
        <w:t>税率）。</w:t>
      </w:r>
    </w:p>
    <w:permEnd w:id="713391033"/>
    <w:p w14:paraId="30771264" w14:textId="6A3F88AE" w:rsidR="00B26C5E"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857A52" w:rsidRPr="004E5F51">
        <w:rPr>
          <w:rFonts w:ascii="仿宋" w:eastAsia="仿宋" w:hAnsi="仿宋" w:hint="eastAsia"/>
          <w:b/>
          <w:bCs/>
          <w:sz w:val="24"/>
          <w:szCs w:val="24"/>
        </w:rPr>
        <w:t>模具验收款：</w:t>
      </w:r>
      <w:r w:rsidR="008F0A41">
        <w:rPr>
          <w:rFonts w:ascii="仿宋" w:eastAsia="仿宋" w:hAnsi="仿宋" w:hint="eastAsia"/>
          <w:kern w:val="0"/>
          <w:sz w:val="24"/>
          <w:szCs w:val="24"/>
        </w:rPr>
        <w:t>模具运至甲方指定地点并经甲方验收合格后</w:t>
      </w:r>
      <w:r w:rsidR="00B26C5E">
        <w:rPr>
          <w:rFonts w:ascii="仿宋" w:eastAsia="仿宋" w:hAnsi="仿宋" w:hint="eastAsia"/>
          <w:sz w:val="24"/>
          <w:szCs w:val="24"/>
        </w:rPr>
        <w:t>，甲方支付</w:t>
      </w:r>
      <w:r w:rsidR="00F85EBA" w:rsidRPr="00C64A64">
        <w:rPr>
          <w:rFonts w:ascii="仿宋" w:eastAsia="仿宋" w:hAnsi="仿宋" w:hint="eastAsia"/>
          <w:sz w:val="24"/>
          <w:szCs w:val="24"/>
        </w:rPr>
        <w:t>总金额的</w:t>
      </w:r>
      <w:r w:rsidR="00F85EBA">
        <w:rPr>
          <w:rFonts w:ascii="仿宋" w:eastAsia="仿宋" w:hAnsi="仿宋" w:hint="eastAsia"/>
          <w:sz w:val="24"/>
          <w:szCs w:val="24"/>
          <w:u w:val="single"/>
        </w:rPr>
        <w:t xml:space="preserve"> </w:t>
      </w:r>
      <w:r w:rsidR="005B3282">
        <w:rPr>
          <w:rFonts w:ascii="仿宋" w:eastAsia="仿宋" w:hAnsi="仿宋"/>
          <w:sz w:val="24"/>
          <w:szCs w:val="24"/>
          <w:u w:val="single"/>
        </w:rPr>
        <w:t>3</w:t>
      </w:r>
      <w:r w:rsidR="00F85EBA">
        <w:rPr>
          <w:rFonts w:ascii="仿宋" w:eastAsia="仿宋" w:hAnsi="仿宋" w:hint="eastAsia"/>
          <w:sz w:val="24"/>
          <w:szCs w:val="24"/>
          <w:u w:val="single"/>
        </w:rPr>
        <w:t xml:space="preserve">0  </w:t>
      </w:r>
      <w:r w:rsidR="00F85EBA" w:rsidRPr="00C64A64">
        <w:rPr>
          <w:rFonts w:ascii="仿宋" w:eastAsia="仿宋" w:hAnsi="仿宋" w:hint="eastAsia"/>
          <w:sz w:val="24"/>
          <w:szCs w:val="24"/>
        </w:rPr>
        <w:t>%给乙方</w:t>
      </w:r>
      <w:r w:rsidR="00F85EBA">
        <w:rPr>
          <w:rFonts w:ascii="仿宋" w:eastAsia="仿宋" w:hAnsi="仿宋" w:hint="eastAsia"/>
          <w:sz w:val="24"/>
          <w:szCs w:val="24"/>
        </w:rPr>
        <w:t>，</w:t>
      </w:r>
      <w:r w:rsidR="00D33BEA" w:rsidRPr="00C64A64">
        <w:rPr>
          <w:rFonts w:ascii="仿宋" w:eastAsia="仿宋" w:hAnsi="仿宋" w:hint="eastAsia"/>
          <w:sz w:val="24"/>
          <w:szCs w:val="24"/>
        </w:rPr>
        <w:t>计：</w:t>
      </w:r>
      <w:r w:rsidR="00D33BEA" w:rsidRPr="002244EC">
        <w:rPr>
          <w:rFonts w:ascii="仿宋" w:eastAsia="仿宋" w:hAnsi="仿宋" w:hint="eastAsia"/>
          <w:sz w:val="24"/>
          <w:szCs w:val="24"/>
          <w:u w:val="single"/>
        </w:rPr>
        <w:t xml:space="preserve">  </w:t>
      </w:r>
      <w:r w:rsidR="00D33BEA">
        <w:rPr>
          <w:rFonts w:ascii="仿宋" w:eastAsia="仿宋" w:hAnsi="仿宋"/>
          <w:sz w:val="24"/>
          <w:szCs w:val="24"/>
          <w:u w:val="single"/>
        </w:rPr>
        <w:t>68250.00</w:t>
      </w:r>
      <w:r w:rsidR="00D33BEA">
        <w:rPr>
          <w:rFonts w:ascii="仿宋" w:eastAsia="仿宋" w:hAnsi="仿宋" w:hint="eastAsia"/>
          <w:sz w:val="24"/>
          <w:szCs w:val="24"/>
          <w:u w:val="single"/>
        </w:rPr>
        <w:t>元</w:t>
      </w:r>
      <w:r w:rsidR="00D33BEA" w:rsidRPr="00511ADB">
        <w:rPr>
          <w:rFonts w:ascii="仿宋" w:eastAsia="仿宋" w:hAnsi="仿宋" w:hint="eastAsia"/>
          <w:sz w:val="24"/>
          <w:szCs w:val="24"/>
        </w:rPr>
        <w:t xml:space="preserve"> ，即</w:t>
      </w:r>
      <w:r w:rsidR="00D33BEA" w:rsidRPr="00C64A64">
        <w:rPr>
          <w:rFonts w:ascii="仿宋" w:eastAsia="仿宋" w:hAnsi="仿宋" w:hint="eastAsia"/>
          <w:sz w:val="24"/>
          <w:szCs w:val="24"/>
        </w:rPr>
        <w:t>人民币</w:t>
      </w:r>
      <w:r w:rsidR="00D33BEA">
        <w:rPr>
          <w:rFonts w:ascii="仿宋" w:eastAsia="仿宋" w:hAnsi="仿宋" w:hint="eastAsia"/>
          <w:sz w:val="24"/>
          <w:szCs w:val="24"/>
        </w:rPr>
        <w:t>陆万捌仟贰佰伍拾圆整</w:t>
      </w:r>
      <w:r w:rsidR="00D41618">
        <w:rPr>
          <w:rFonts w:ascii="仿宋" w:eastAsia="仿宋" w:hAnsi="仿宋" w:hint="eastAsia"/>
          <w:sz w:val="24"/>
          <w:szCs w:val="24"/>
        </w:rPr>
        <w:t>。</w:t>
      </w:r>
    </w:p>
    <w:p w14:paraId="5403EC7F" w14:textId="47673BE8" w:rsidR="00317846" w:rsidRPr="008272C9" w:rsidRDefault="00B26C5E" w:rsidP="00A971FB">
      <w:pPr>
        <w:spacing w:line="360" w:lineRule="auto"/>
        <w:ind w:leftChars="270" w:left="567" w:firstLine="513"/>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w:t>
      </w:r>
      <w:r w:rsidR="00857A52" w:rsidRPr="004E5F51">
        <w:rPr>
          <w:rFonts w:ascii="仿宋" w:eastAsia="仿宋" w:hAnsi="仿宋" w:hint="eastAsia"/>
          <w:b/>
          <w:bCs/>
          <w:sz w:val="24"/>
          <w:szCs w:val="24"/>
        </w:rPr>
        <w:t>质保金：</w:t>
      </w:r>
      <w:r w:rsidR="009A5DF4" w:rsidRPr="008272C9">
        <w:rPr>
          <w:rFonts w:ascii="仿宋" w:eastAsia="仿宋" w:hAnsi="仿宋" w:hint="eastAsia"/>
          <w:sz w:val="24"/>
          <w:szCs w:val="24"/>
        </w:rPr>
        <w:t>剩余</w:t>
      </w:r>
      <w:r w:rsidR="00F85EBA">
        <w:rPr>
          <w:rFonts w:ascii="仿宋" w:eastAsia="仿宋" w:hAnsi="仿宋" w:hint="eastAsia"/>
          <w:sz w:val="24"/>
          <w:szCs w:val="24"/>
        </w:rPr>
        <w:t>总金额</w:t>
      </w:r>
      <w:r w:rsidR="009A5DF4" w:rsidRPr="008272C9">
        <w:rPr>
          <w:rFonts w:ascii="仿宋" w:eastAsia="仿宋" w:hAnsi="仿宋" w:hint="eastAsia"/>
          <w:sz w:val="24"/>
          <w:szCs w:val="24"/>
        </w:rPr>
        <w:t>的10%</w:t>
      </w:r>
      <w:r w:rsidR="00F85EBA">
        <w:rPr>
          <w:rFonts w:ascii="仿宋" w:eastAsia="仿宋" w:hAnsi="仿宋" w:hint="eastAsia"/>
          <w:sz w:val="24"/>
          <w:szCs w:val="24"/>
        </w:rPr>
        <w:t>，</w:t>
      </w:r>
      <w:r w:rsidR="00F85EBA" w:rsidRPr="00C64A64">
        <w:rPr>
          <w:rFonts w:ascii="仿宋" w:eastAsia="仿宋" w:hAnsi="仿宋" w:hint="eastAsia"/>
          <w:sz w:val="24"/>
          <w:szCs w:val="24"/>
        </w:rPr>
        <w:t>计：</w:t>
      </w:r>
      <w:r w:rsidR="00A13D71">
        <w:rPr>
          <w:rFonts w:ascii="仿宋" w:eastAsia="仿宋" w:hAnsi="仿宋"/>
          <w:sz w:val="24"/>
          <w:szCs w:val="24"/>
          <w:u w:val="single"/>
        </w:rPr>
        <w:t>22750</w:t>
      </w:r>
      <w:r w:rsidR="005B3282">
        <w:rPr>
          <w:rFonts w:ascii="仿宋" w:eastAsia="仿宋" w:hAnsi="仿宋"/>
          <w:sz w:val="24"/>
          <w:szCs w:val="24"/>
          <w:u w:val="single"/>
        </w:rPr>
        <w:t>.00</w:t>
      </w:r>
      <w:r w:rsidR="00D41618">
        <w:rPr>
          <w:rFonts w:ascii="仿宋" w:eastAsia="仿宋" w:hAnsi="仿宋" w:hint="eastAsia"/>
          <w:sz w:val="24"/>
          <w:szCs w:val="24"/>
          <w:u w:val="single"/>
        </w:rPr>
        <w:t>元</w:t>
      </w:r>
      <w:r w:rsidR="00D41618" w:rsidRPr="00511ADB">
        <w:rPr>
          <w:rFonts w:ascii="仿宋" w:eastAsia="仿宋" w:hAnsi="仿宋" w:hint="eastAsia"/>
          <w:sz w:val="24"/>
          <w:szCs w:val="24"/>
        </w:rPr>
        <w:t xml:space="preserve"> ，即</w:t>
      </w:r>
      <w:r w:rsidR="00D41618" w:rsidRPr="00C64A64">
        <w:rPr>
          <w:rFonts w:ascii="仿宋" w:eastAsia="仿宋" w:hAnsi="仿宋" w:hint="eastAsia"/>
          <w:sz w:val="24"/>
          <w:szCs w:val="24"/>
        </w:rPr>
        <w:t>人民币</w:t>
      </w:r>
      <w:r w:rsidR="00A13D71">
        <w:rPr>
          <w:rFonts w:ascii="仿宋" w:eastAsia="仿宋" w:hAnsi="仿宋" w:hint="eastAsia"/>
          <w:sz w:val="24"/>
          <w:szCs w:val="24"/>
        </w:rPr>
        <w:t>贰万贰仟柒佰伍拾</w:t>
      </w:r>
      <w:r w:rsidR="00FE45F5">
        <w:rPr>
          <w:rFonts w:ascii="仿宋" w:eastAsia="仿宋" w:hAnsi="仿宋" w:hint="eastAsia"/>
          <w:sz w:val="24"/>
          <w:szCs w:val="24"/>
        </w:rPr>
        <w:t>圆</w:t>
      </w:r>
      <w:r w:rsidR="00FE45F5">
        <w:rPr>
          <w:rFonts w:ascii="仿宋" w:eastAsia="仿宋" w:hAnsi="仿宋" w:hint="eastAsia"/>
          <w:sz w:val="24"/>
          <w:szCs w:val="24"/>
        </w:rPr>
        <w:lastRenderedPageBreak/>
        <w:t>整</w:t>
      </w:r>
      <w:r w:rsidR="00F85EBA">
        <w:rPr>
          <w:rFonts w:ascii="仿宋" w:eastAsia="仿宋" w:hAnsi="仿宋" w:hint="eastAsia"/>
          <w:sz w:val="24"/>
          <w:szCs w:val="24"/>
        </w:rPr>
        <w:t>。</w:t>
      </w:r>
      <w:r w:rsidR="009A5DF4" w:rsidRPr="008272C9">
        <w:rPr>
          <w:rFonts w:ascii="仿宋" w:eastAsia="仿宋" w:hAnsi="仿宋" w:hint="eastAsia"/>
          <w:sz w:val="24"/>
          <w:szCs w:val="24"/>
        </w:rPr>
        <w:t>自双方签约之日起满</w:t>
      </w:r>
      <w:r w:rsidR="00F85EBA">
        <w:rPr>
          <w:rFonts w:ascii="仿宋" w:eastAsia="仿宋" w:hAnsi="仿宋" w:hint="eastAsia"/>
          <w:sz w:val="24"/>
          <w:szCs w:val="24"/>
        </w:rPr>
        <w:t>一</w:t>
      </w:r>
      <w:r w:rsidR="009A5DF4" w:rsidRPr="008272C9">
        <w:rPr>
          <w:rFonts w:ascii="仿宋" w:eastAsia="仿宋" w:hAnsi="仿宋" w:hint="eastAsia"/>
          <w:sz w:val="24"/>
          <w:szCs w:val="24"/>
        </w:rPr>
        <w:t>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14:paraId="129C0DDE"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07CCC2E3" w14:textId="28FFD30E"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r w:rsidR="00D41618">
        <w:rPr>
          <w:rFonts w:ascii="仿宋" w:eastAsia="仿宋" w:hAnsi="仿宋"/>
          <w:sz w:val="24"/>
          <w:szCs w:val="24"/>
          <w:u w:val="single"/>
        </w:rPr>
        <w:t>30</w:t>
      </w:r>
      <w:r w:rsidRPr="00C64A64">
        <w:rPr>
          <w:rFonts w:ascii="仿宋" w:eastAsia="仿宋" w:hAnsi="仿宋" w:hint="eastAsia"/>
          <w:sz w:val="24"/>
          <w:szCs w:val="24"/>
        </w:rPr>
        <w:t>万次数。</w:t>
      </w:r>
    </w:p>
    <w:p w14:paraId="555D2BA5"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2604715"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7293F147"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309C2C5A"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725E4066"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24D982BD"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477965E6"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17470F3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1C1F3840"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74BDBA7A"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2DA7C23F"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lastRenderedPageBreak/>
        <w:t>4.乙方按照甲方要求在模具内部型腔部件上刻产品零部件内、外标识，此项工作为模具制作的一部分。标识具体内容、格式和要求由甲方提供。</w:t>
      </w:r>
    </w:p>
    <w:p w14:paraId="17D3C255" w14:textId="18C99FFE"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2059866455" w:edGrp="everyone"/>
      <w:r w:rsidR="00A13D71">
        <w:rPr>
          <w:rFonts w:ascii="仿宋" w:eastAsia="仿宋" w:hAnsi="仿宋"/>
          <w:sz w:val="24"/>
          <w:szCs w:val="24"/>
        </w:rPr>
        <w:t>3</w:t>
      </w:r>
      <w:r w:rsidR="00D41618">
        <w:rPr>
          <w:rFonts w:ascii="仿宋" w:eastAsia="仿宋" w:hAnsi="仿宋"/>
          <w:sz w:val="24"/>
          <w:szCs w:val="24"/>
        </w:rPr>
        <w:t>0</w:t>
      </w:r>
      <w:permEnd w:id="2059866455"/>
      <w:r w:rsidRPr="00C64A64">
        <w:rPr>
          <w:rFonts w:ascii="仿宋" w:eastAsia="仿宋" w:hAnsi="仿宋" w:hint="eastAsia"/>
          <w:sz w:val="24"/>
          <w:szCs w:val="24"/>
        </w:rPr>
        <w:t>日内，乙方</w:t>
      </w:r>
      <w:r w:rsidR="00FE45F5">
        <w:rPr>
          <w:rFonts w:ascii="仿宋" w:eastAsia="仿宋" w:hAnsi="仿宋" w:hint="eastAsia"/>
          <w:sz w:val="24"/>
          <w:szCs w:val="24"/>
        </w:rPr>
        <w:t>应于</w:t>
      </w:r>
      <w:r w:rsidR="00FE45F5" w:rsidRPr="00C64A64">
        <w:rPr>
          <w:rFonts w:ascii="仿宋" w:eastAsia="仿宋" w:hAnsi="仿宋" w:hint="eastAsia"/>
          <w:sz w:val="24"/>
          <w:szCs w:val="24"/>
        </w:rPr>
        <w:t>20</w:t>
      </w:r>
      <w:r w:rsidR="00FE45F5">
        <w:rPr>
          <w:rFonts w:ascii="仿宋" w:eastAsia="仿宋" w:hAnsi="仿宋"/>
          <w:sz w:val="24"/>
          <w:szCs w:val="24"/>
        </w:rPr>
        <w:t>22</w:t>
      </w:r>
      <w:r w:rsidR="00FE45F5" w:rsidRPr="00C64A64">
        <w:rPr>
          <w:rFonts w:ascii="仿宋" w:eastAsia="仿宋" w:hAnsi="仿宋" w:hint="eastAsia"/>
          <w:sz w:val="24"/>
          <w:szCs w:val="24"/>
        </w:rPr>
        <w:t>年</w:t>
      </w:r>
      <w:r w:rsidR="00A13D71">
        <w:rPr>
          <w:rFonts w:ascii="仿宋" w:eastAsia="仿宋" w:hAnsi="仿宋"/>
          <w:sz w:val="24"/>
          <w:szCs w:val="24"/>
        </w:rPr>
        <w:t>6</w:t>
      </w:r>
      <w:r w:rsidR="00FE45F5" w:rsidRPr="00C64A64">
        <w:rPr>
          <w:rFonts w:ascii="仿宋" w:eastAsia="仿宋" w:hAnsi="仿宋" w:hint="eastAsia"/>
          <w:sz w:val="24"/>
          <w:szCs w:val="24"/>
        </w:rPr>
        <w:t>月</w:t>
      </w:r>
      <w:r w:rsidR="00A13D71">
        <w:rPr>
          <w:rFonts w:ascii="仿宋" w:eastAsia="仿宋" w:hAnsi="仿宋"/>
          <w:sz w:val="24"/>
          <w:szCs w:val="24"/>
        </w:rPr>
        <w:t>30</w:t>
      </w:r>
      <w:r w:rsidR="00FE45F5" w:rsidRPr="00C64A64">
        <w:rPr>
          <w:rFonts w:ascii="仿宋" w:eastAsia="仿宋" w:hAnsi="仿宋" w:hint="eastAsia"/>
          <w:sz w:val="24"/>
          <w:szCs w:val="24"/>
        </w:rPr>
        <w:t>日</w:t>
      </w:r>
      <w:r w:rsidR="00FE45F5">
        <w:rPr>
          <w:rFonts w:ascii="仿宋" w:eastAsia="仿宋" w:hAnsi="仿宋" w:hint="eastAsia"/>
          <w:sz w:val="24"/>
          <w:szCs w:val="24"/>
        </w:rPr>
        <w:t>前</w:t>
      </w:r>
      <w:r w:rsidRPr="00C64A64">
        <w:rPr>
          <w:rFonts w:ascii="仿宋" w:eastAsia="仿宋" w:hAnsi="仿宋" w:hint="eastAsia"/>
          <w:sz w:val="24"/>
          <w:szCs w:val="24"/>
        </w:rPr>
        <w:t>交付</w:t>
      </w:r>
      <w:r w:rsidR="00FE45F5">
        <w:rPr>
          <w:rFonts w:ascii="仿宋" w:eastAsia="仿宋" w:hAnsi="仿宋"/>
          <w:sz w:val="24"/>
          <w:szCs w:val="24"/>
        </w:rPr>
        <w:t>2</w:t>
      </w:r>
      <w:r w:rsidR="006F58A9">
        <w:rPr>
          <w:rFonts w:ascii="仿宋" w:eastAsia="仿宋" w:hAnsi="仿宋"/>
          <w:sz w:val="24"/>
          <w:szCs w:val="24"/>
        </w:rPr>
        <w:t>0</w:t>
      </w:r>
      <w:r w:rsidR="006F58A9">
        <w:rPr>
          <w:rFonts w:ascii="仿宋" w:eastAsia="仿宋" w:hAnsi="仿宋" w:hint="eastAsia"/>
          <w:sz w:val="24"/>
          <w:szCs w:val="24"/>
        </w:rPr>
        <w:t>套/种</w:t>
      </w:r>
      <w:r w:rsidRPr="00C64A64">
        <w:rPr>
          <w:rFonts w:ascii="仿宋" w:eastAsia="仿宋" w:hAnsi="仿宋" w:hint="eastAsia"/>
          <w:sz w:val="24"/>
          <w:szCs w:val="24"/>
        </w:rPr>
        <w:t>试首模样件（</w:t>
      </w:r>
      <w:r w:rsidR="006F58A9">
        <w:rPr>
          <w:rFonts w:ascii="仿宋" w:eastAsia="仿宋" w:hAnsi="仿宋" w:hint="eastAsia"/>
          <w:sz w:val="24"/>
          <w:szCs w:val="24"/>
        </w:rPr>
        <w:t>样件所需板料</w:t>
      </w:r>
      <w:r w:rsidR="00DF6641">
        <w:rPr>
          <w:rFonts w:ascii="仿宋" w:eastAsia="仿宋" w:hAnsi="仿宋" w:hint="eastAsia"/>
          <w:sz w:val="24"/>
          <w:szCs w:val="24"/>
        </w:rPr>
        <w:t>由</w:t>
      </w:r>
      <w:r w:rsidR="006F58A9">
        <w:rPr>
          <w:rFonts w:ascii="仿宋" w:eastAsia="仿宋" w:hAnsi="仿宋" w:hint="eastAsia"/>
          <w:sz w:val="24"/>
          <w:szCs w:val="24"/>
        </w:rPr>
        <w:t>甲方提供，</w:t>
      </w:r>
      <w:r w:rsidR="00DF6641">
        <w:rPr>
          <w:rFonts w:ascii="仿宋" w:eastAsia="仿宋" w:hAnsi="仿宋" w:hint="eastAsia"/>
          <w:sz w:val="24"/>
          <w:szCs w:val="24"/>
        </w:rPr>
        <w:t>乙方</w:t>
      </w:r>
      <w:r w:rsidR="004348A3">
        <w:rPr>
          <w:rFonts w:ascii="仿宋" w:eastAsia="仿宋" w:hAnsi="仿宋" w:hint="eastAsia"/>
          <w:sz w:val="24"/>
          <w:szCs w:val="24"/>
        </w:rPr>
        <w:t>承担往返运费</w:t>
      </w:r>
      <w:r w:rsidRPr="00C64A64">
        <w:rPr>
          <w:rFonts w:ascii="仿宋" w:eastAsia="仿宋" w:hAnsi="仿宋" w:hint="eastAsia"/>
          <w:sz w:val="24"/>
          <w:szCs w:val="24"/>
        </w:rPr>
        <w:t>）时，须附自检报告，甲方在收到首模样件后5天内提出书面意见给乙方。</w:t>
      </w:r>
      <w:r w:rsidR="006F58A9">
        <w:rPr>
          <w:rFonts w:ascii="仿宋" w:eastAsia="仿宋" w:hAnsi="仿宋" w:hint="eastAsia"/>
          <w:sz w:val="24"/>
          <w:szCs w:val="24"/>
        </w:rPr>
        <w:t>超过</w:t>
      </w:r>
      <w:r w:rsidR="00FE45F5">
        <w:rPr>
          <w:rFonts w:ascii="仿宋" w:eastAsia="仿宋" w:hAnsi="仿宋"/>
          <w:sz w:val="24"/>
          <w:szCs w:val="24"/>
        </w:rPr>
        <w:t>2</w:t>
      </w:r>
      <w:r w:rsidR="006F58A9">
        <w:rPr>
          <w:rFonts w:ascii="仿宋" w:eastAsia="仿宋" w:hAnsi="仿宋"/>
          <w:sz w:val="24"/>
          <w:szCs w:val="24"/>
        </w:rPr>
        <w:t>0</w:t>
      </w:r>
      <w:r w:rsidR="00AD0C29">
        <w:rPr>
          <w:rFonts w:ascii="仿宋" w:eastAsia="仿宋" w:hAnsi="仿宋" w:hint="eastAsia"/>
          <w:sz w:val="24"/>
          <w:szCs w:val="24"/>
        </w:rPr>
        <w:t>套</w:t>
      </w:r>
      <w:r w:rsidR="006F58A9">
        <w:rPr>
          <w:rFonts w:ascii="仿宋" w:eastAsia="仿宋" w:hAnsi="仿宋" w:hint="eastAsia"/>
          <w:sz w:val="24"/>
          <w:szCs w:val="24"/>
        </w:rPr>
        <w:t>/种样品后，如甲方继续需要乙方制作样品的，双方协商合理的样品费用。</w:t>
      </w:r>
    </w:p>
    <w:p w14:paraId="0350186A" w14:textId="2724B4D9" w:rsidR="00317846" w:rsidRDefault="006F58A9" w:rsidP="004F480F">
      <w:pPr>
        <w:spacing w:line="360" w:lineRule="auto"/>
        <w:ind w:firstLineChars="236" w:firstLine="566"/>
        <w:rPr>
          <w:rFonts w:ascii="仿宋" w:eastAsia="仿宋" w:hAnsi="仿宋"/>
          <w:sz w:val="24"/>
          <w:szCs w:val="24"/>
        </w:rPr>
      </w:pPr>
      <w:r>
        <w:rPr>
          <w:rFonts w:ascii="仿宋" w:eastAsia="仿宋" w:hAnsi="仿宋"/>
          <w:sz w:val="24"/>
          <w:szCs w:val="24"/>
        </w:rPr>
        <w:t>6</w:t>
      </w:r>
      <w:r w:rsidR="00317846" w:rsidRPr="00C64A64">
        <w:rPr>
          <w:rFonts w:ascii="仿宋" w:eastAsia="仿宋" w:hAnsi="仿宋" w:hint="eastAsia"/>
          <w:sz w:val="24"/>
          <w:szCs w:val="24"/>
        </w:rPr>
        <w:t>.本合同的模具制作周期为</w:t>
      </w:r>
      <w:r w:rsidR="00A13D71">
        <w:rPr>
          <w:rFonts w:ascii="仿宋" w:eastAsia="仿宋" w:hAnsi="仿宋"/>
          <w:sz w:val="24"/>
          <w:szCs w:val="24"/>
        </w:rPr>
        <w:t>45</w:t>
      </w:r>
      <w:r w:rsidR="00317846" w:rsidRPr="00C64A64">
        <w:rPr>
          <w:rFonts w:ascii="仿宋" w:eastAsia="仿宋" w:hAnsi="仿宋" w:hint="eastAsia"/>
          <w:sz w:val="24"/>
          <w:szCs w:val="24"/>
        </w:rPr>
        <w:t>天，乙方应于20</w:t>
      </w:r>
      <w:r>
        <w:rPr>
          <w:rFonts w:ascii="仿宋" w:eastAsia="仿宋" w:hAnsi="仿宋"/>
          <w:sz w:val="24"/>
          <w:szCs w:val="24"/>
        </w:rPr>
        <w:t>22</w:t>
      </w:r>
      <w:r w:rsidR="00317846" w:rsidRPr="00C64A64">
        <w:rPr>
          <w:rFonts w:ascii="仿宋" w:eastAsia="仿宋" w:hAnsi="仿宋" w:hint="eastAsia"/>
          <w:sz w:val="24"/>
          <w:szCs w:val="24"/>
        </w:rPr>
        <w:t>年</w:t>
      </w:r>
      <w:r w:rsidR="00FE45F5">
        <w:rPr>
          <w:rFonts w:ascii="仿宋" w:eastAsia="仿宋" w:hAnsi="仿宋"/>
          <w:sz w:val="24"/>
          <w:szCs w:val="24"/>
        </w:rPr>
        <w:t>7</w:t>
      </w:r>
      <w:r w:rsidR="00317846" w:rsidRPr="00C64A64">
        <w:rPr>
          <w:rFonts w:ascii="仿宋" w:eastAsia="仿宋" w:hAnsi="仿宋" w:hint="eastAsia"/>
          <w:sz w:val="24"/>
          <w:szCs w:val="24"/>
        </w:rPr>
        <w:t>月</w:t>
      </w:r>
      <w:r w:rsidR="00A13D71">
        <w:rPr>
          <w:rFonts w:ascii="仿宋" w:eastAsia="仿宋" w:hAnsi="仿宋"/>
          <w:sz w:val="24"/>
          <w:szCs w:val="24"/>
        </w:rPr>
        <w:t>15</w:t>
      </w:r>
      <w:r w:rsidR="00317846" w:rsidRPr="00C64A64">
        <w:rPr>
          <w:rFonts w:ascii="仿宋" w:eastAsia="仿宋" w:hAnsi="仿宋" w:hint="eastAsia"/>
          <w:sz w:val="24"/>
          <w:szCs w:val="24"/>
        </w:rPr>
        <w:t>日前</w:t>
      </w:r>
      <w:r>
        <w:rPr>
          <w:rFonts w:ascii="仿宋" w:eastAsia="仿宋" w:hAnsi="仿宋" w:hint="eastAsia"/>
          <w:sz w:val="24"/>
          <w:szCs w:val="24"/>
        </w:rPr>
        <w:t>将全序模具</w:t>
      </w:r>
      <w:r w:rsidR="00317846" w:rsidRPr="00C64A64">
        <w:rPr>
          <w:rFonts w:ascii="仿宋" w:eastAsia="仿宋" w:hAnsi="仿宋" w:hint="eastAsia"/>
          <w:sz w:val="24"/>
          <w:szCs w:val="24"/>
        </w:rPr>
        <w:t>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14:paraId="13F46A3F" w14:textId="77777777" w:rsidR="0007097A" w:rsidRPr="00C64A64" w:rsidRDefault="0007097A" w:rsidP="0007097A">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Pr>
          <w:rFonts w:ascii="仿宋" w:eastAsia="仿宋" w:hAnsi="仿宋"/>
          <w:sz w:val="24"/>
          <w:szCs w:val="24"/>
        </w:rPr>
        <w:t>.</w:t>
      </w:r>
      <w:r>
        <w:rPr>
          <w:rFonts w:ascii="仿宋" w:eastAsia="仿宋" w:hAnsi="仿宋" w:hint="eastAsia"/>
          <w:sz w:val="24"/>
          <w:szCs w:val="24"/>
        </w:rPr>
        <w:t>本合同三.</w:t>
      </w:r>
      <w:r>
        <w:rPr>
          <w:rFonts w:ascii="仿宋" w:eastAsia="仿宋" w:hAnsi="仿宋"/>
          <w:sz w:val="24"/>
          <w:szCs w:val="24"/>
        </w:rPr>
        <w:t>2</w:t>
      </w:r>
      <w:r>
        <w:rPr>
          <w:rFonts w:ascii="仿宋" w:eastAsia="仿宋" w:hAnsi="仿宋" w:hint="eastAsia"/>
          <w:sz w:val="24"/>
          <w:szCs w:val="24"/>
        </w:rPr>
        <w:t>条样品经甲方验证合格后，甲方将以邮件形式通知乙方开发落料模具，乙方须在接到通知后1</w:t>
      </w:r>
      <w:r>
        <w:rPr>
          <w:rFonts w:ascii="仿宋" w:eastAsia="仿宋" w:hAnsi="仿宋"/>
          <w:sz w:val="24"/>
          <w:szCs w:val="24"/>
        </w:rPr>
        <w:t>0</w:t>
      </w:r>
      <w:r>
        <w:rPr>
          <w:rFonts w:ascii="仿宋" w:eastAsia="仿宋" w:hAnsi="仿宋" w:hint="eastAsia"/>
          <w:sz w:val="24"/>
          <w:szCs w:val="24"/>
        </w:rPr>
        <w:t>天内制作完成全部落料模具。</w:t>
      </w:r>
    </w:p>
    <w:p w14:paraId="32C55CBF"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5883D4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54856732"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CD4D1C4"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2B80158F"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6BC7E21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6E3A8A9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56E2A548"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4.乙方须提供该模具的结构装配图（包括2D、3D模具图档）、冷却系统图、油压配管线路图及使用说明书、1：1打印的2D装配图各一份给甲方。</w:t>
      </w:r>
    </w:p>
    <w:p w14:paraId="4FEB9572"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1BD10B89" w14:textId="7EAF4A68"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520699874" w:edGrp="everyone"/>
      <w:r w:rsidR="00AD0C29">
        <w:rPr>
          <w:rFonts w:ascii="仿宋" w:eastAsia="仿宋" w:hAnsi="仿宋" w:hint="eastAsia"/>
          <w:sz w:val="24"/>
          <w:szCs w:val="24"/>
        </w:rPr>
        <w:t>2</w:t>
      </w:r>
      <w:r w:rsidR="00AD0C29">
        <w:rPr>
          <w:rFonts w:ascii="仿宋" w:eastAsia="仿宋" w:hAnsi="仿宋"/>
          <w:sz w:val="24"/>
          <w:szCs w:val="24"/>
        </w:rPr>
        <w:t>00</w:t>
      </w:r>
      <w:permEnd w:id="1520699874"/>
      <w:r w:rsidRPr="00C64A64">
        <w:rPr>
          <w:rFonts w:ascii="仿宋" w:eastAsia="仿宋" w:hAnsi="仿宋" w:hint="eastAsia"/>
          <w:sz w:val="24"/>
          <w:szCs w:val="24"/>
        </w:rPr>
        <w:t>件，月产能：</w:t>
      </w:r>
      <w:permStart w:id="1213734858" w:edGrp="everyone"/>
      <w:r w:rsidR="00AD0C29">
        <w:rPr>
          <w:rFonts w:ascii="仿宋" w:eastAsia="仿宋" w:hAnsi="仿宋" w:hint="eastAsia"/>
          <w:sz w:val="24"/>
          <w:szCs w:val="24"/>
        </w:rPr>
        <w:t>6</w:t>
      </w:r>
      <w:r w:rsidR="00AD0C29">
        <w:rPr>
          <w:rFonts w:ascii="仿宋" w:eastAsia="仿宋" w:hAnsi="仿宋"/>
          <w:sz w:val="24"/>
          <w:szCs w:val="24"/>
        </w:rPr>
        <w:t>000</w:t>
      </w:r>
      <w:permEnd w:id="1213734858"/>
      <w:r w:rsidRPr="00C64A64">
        <w:rPr>
          <w:rFonts w:ascii="仿宋" w:eastAsia="仿宋" w:hAnsi="仿宋" w:hint="eastAsia"/>
          <w:sz w:val="24"/>
          <w:szCs w:val="24"/>
        </w:rPr>
        <w:t>件。</w:t>
      </w:r>
    </w:p>
    <w:p w14:paraId="3DB4476F" w14:textId="1561D53E" w:rsidR="00317846"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w:t>
      </w:r>
      <w:r w:rsidR="00AD0C29">
        <w:rPr>
          <w:rFonts w:ascii="仿宋" w:eastAsia="仿宋" w:hAnsi="仿宋" w:hint="eastAsia"/>
          <w:sz w:val="24"/>
          <w:szCs w:val="24"/>
        </w:rPr>
        <w:t>冲压件模检具</w:t>
      </w:r>
      <w:r w:rsidRPr="00C64A64">
        <w:rPr>
          <w:rFonts w:ascii="仿宋" w:eastAsia="仿宋" w:hAnsi="仿宋" w:hint="eastAsia"/>
          <w:sz w:val="24"/>
          <w:szCs w:val="24"/>
        </w:rPr>
        <w:t>技术要求》。</w:t>
      </w:r>
    </w:p>
    <w:p w14:paraId="48253DCC"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57C09818"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1297BA85" w14:textId="24243A5A"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r w:rsidR="0007097A" w:rsidRPr="00461045">
        <w:rPr>
          <w:rFonts w:ascii="仿宋" w:eastAsia="仿宋" w:hAnsi="仿宋" w:hint="eastAsia"/>
          <w:sz w:val="24"/>
          <w:szCs w:val="24"/>
        </w:rPr>
        <w:t>：</w:t>
      </w:r>
      <w:r w:rsidR="0007097A" w:rsidRPr="0007097A">
        <w:rPr>
          <w:rFonts w:ascii="仿宋" w:eastAsia="仿宋" w:hAnsi="仿宋" w:hint="eastAsia"/>
          <w:sz w:val="24"/>
          <w:szCs w:val="24"/>
          <w:u w:val="single"/>
        </w:rPr>
        <w:t>河北省黄骅市衡山道西5</w:t>
      </w:r>
      <w:r w:rsidR="0007097A" w:rsidRPr="0007097A">
        <w:rPr>
          <w:rFonts w:ascii="仿宋" w:eastAsia="仿宋" w:hAnsi="仿宋"/>
          <w:sz w:val="24"/>
          <w:szCs w:val="24"/>
          <w:u w:val="single"/>
        </w:rPr>
        <w:t>0</w:t>
      </w:r>
      <w:r w:rsidR="0007097A" w:rsidRPr="0007097A">
        <w:rPr>
          <w:rFonts w:ascii="仿宋" w:eastAsia="仿宋" w:hAnsi="仿宋" w:hint="eastAsia"/>
          <w:sz w:val="24"/>
          <w:szCs w:val="24"/>
          <w:u w:val="single"/>
        </w:rPr>
        <w:t>米 河北光华荣昌汽车部件有限公司</w:t>
      </w:r>
      <w:r w:rsidR="0007097A" w:rsidRPr="0007097A">
        <w:rPr>
          <w:rFonts w:ascii="仿宋" w:eastAsia="仿宋" w:hAnsi="仿宋" w:hint="eastAsia"/>
          <w:sz w:val="24"/>
          <w:szCs w:val="24"/>
        </w:rPr>
        <w:t>。</w:t>
      </w:r>
    </w:p>
    <w:p w14:paraId="61DB4613" w14:textId="6E05F59C"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w:t>
      </w:r>
      <w:r w:rsidR="00AD0C29">
        <w:rPr>
          <w:rFonts w:ascii="仿宋" w:eastAsia="仿宋" w:hAnsi="仿宋"/>
          <w:sz w:val="24"/>
          <w:szCs w:val="24"/>
        </w:rPr>
        <w:t>60</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341C24DD"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36BF039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58F9480A"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14:paraId="6E4D8A76"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2FC5C11C"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508E2CE8" w14:textId="15AC4635"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795DA309"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lastRenderedPageBreak/>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1844798C"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15F7AB4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59729E34"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D2C21CF"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4119D1C6"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16916F06"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645D07B4" w14:textId="1A0F61AA" w:rsidR="00317846"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5FFD6C04" w14:textId="06CE7A74"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0C361B">
        <w:rPr>
          <w:rFonts w:ascii="仿宋" w:eastAsia="仿宋" w:hAnsi="仿宋" w:hint="eastAsia"/>
          <w:b/>
          <w:sz w:val="24"/>
          <w:szCs w:val="24"/>
        </w:rPr>
        <w:t>沧州森德奥机械制造有限公司</w:t>
      </w:r>
      <w:r w:rsidRPr="00775D5E">
        <w:rPr>
          <w:rFonts w:ascii="仿宋" w:eastAsia="仿宋" w:hAnsi="仿宋" w:cs="仿宋" w:hint="eastAsia"/>
          <w:b/>
          <w:color w:val="000000"/>
          <w:sz w:val="24"/>
          <w:szCs w:val="24"/>
        </w:rPr>
        <w:t xml:space="preserve">                                   </w:t>
      </w:r>
    </w:p>
    <w:p w14:paraId="1825B750"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79F63414"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7538D00F" w14:textId="77777777" w:rsidR="00775D5E" w:rsidRPr="00775D5E" w:rsidRDefault="00775D5E" w:rsidP="004F480F">
      <w:pPr>
        <w:spacing w:line="360" w:lineRule="auto"/>
        <w:jc w:val="left"/>
        <w:rPr>
          <w:rFonts w:ascii="仿宋" w:eastAsia="仿宋" w:hAnsi="仿宋" w:cs="仿宋"/>
          <w:b/>
          <w:color w:val="000000"/>
          <w:sz w:val="24"/>
          <w:szCs w:val="24"/>
        </w:rPr>
      </w:pPr>
    </w:p>
    <w:p w14:paraId="1F92C5C3"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4C52F" w14:textId="77777777" w:rsidR="00A83960" w:rsidRDefault="00A83960">
      <w:r>
        <w:separator/>
      </w:r>
    </w:p>
  </w:endnote>
  <w:endnote w:type="continuationSeparator" w:id="0">
    <w:p w14:paraId="721AE73E" w14:textId="77777777" w:rsidR="00A83960" w:rsidRDefault="00A83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81DB"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4FC190DD"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45AAB09B"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4045FC81"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2C15"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684F0BBA"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C3394" w14:textId="77777777" w:rsidR="00A83960" w:rsidRDefault="00A83960">
      <w:r>
        <w:separator/>
      </w:r>
    </w:p>
  </w:footnote>
  <w:footnote w:type="continuationSeparator" w:id="0">
    <w:p w14:paraId="73A530FB" w14:textId="77777777" w:rsidR="00A83960" w:rsidRDefault="00A83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7466A"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ABDC"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43C5E0F2" wp14:editId="195372D1">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217816351">
    <w:abstractNumId w:val="3"/>
  </w:num>
  <w:num w:numId="2" w16cid:durableId="1324431176">
    <w:abstractNumId w:val="9"/>
  </w:num>
  <w:num w:numId="3" w16cid:durableId="166141792">
    <w:abstractNumId w:val="5"/>
  </w:num>
  <w:num w:numId="4" w16cid:durableId="896431308">
    <w:abstractNumId w:val="0"/>
  </w:num>
  <w:num w:numId="5" w16cid:durableId="1296370322">
    <w:abstractNumId w:val="1"/>
  </w:num>
  <w:num w:numId="6" w16cid:durableId="1331983907">
    <w:abstractNumId w:val="6"/>
  </w:num>
  <w:num w:numId="7" w16cid:durableId="290984602">
    <w:abstractNumId w:val="7"/>
  </w:num>
  <w:num w:numId="8" w16cid:durableId="710804543">
    <w:abstractNumId w:val="10"/>
  </w:num>
  <w:num w:numId="9" w16cid:durableId="1055616087">
    <w:abstractNumId w:val="2"/>
  </w:num>
  <w:num w:numId="10" w16cid:durableId="1000695423">
    <w:abstractNumId w:val="8"/>
  </w:num>
  <w:num w:numId="11" w16cid:durableId="1769155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B8"/>
    <w:rsid w:val="0002539F"/>
    <w:rsid w:val="00041260"/>
    <w:rsid w:val="00044E65"/>
    <w:rsid w:val="00045767"/>
    <w:rsid w:val="00050463"/>
    <w:rsid w:val="00065BAE"/>
    <w:rsid w:val="0007097A"/>
    <w:rsid w:val="00071A81"/>
    <w:rsid w:val="00075DE5"/>
    <w:rsid w:val="0009178B"/>
    <w:rsid w:val="00091BDA"/>
    <w:rsid w:val="00094B66"/>
    <w:rsid w:val="00094DEC"/>
    <w:rsid w:val="00095C06"/>
    <w:rsid w:val="00096A2D"/>
    <w:rsid w:val="000A3560"/>
    <w:rsid w:val="000A4ED8"/>
    <w:rsid w:val="000B1CBA"/>
    <w:rsid w:val="000B38E8"/>
    <w:rsid w:val="000C0C09"/>
    <w:rsid w:val="000C361B"/>
    <w:rsid w:val="000C77F9"/>
    <w:rsid w:val="000C7E0C"/>
    <w:rsid w:val="000D1BD9"/>
    <w:rsid w:val="000D6EC7"/>
    <w:rsid w:val="000E53A0"/>
    <w:rsid w:val="00107B0F"/>
    <w:rsid w:val="00112EB4"/>
    <w:rsid w:val="00120DFF"/>
    <w:rsid w:val="00125AD6"/>
    <w:rsid w:val="0014400C"/>
    <w:rsid w:val="00152B52"/>
    <w:rsid w:val="0015321B"/>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3BED"/>
    <w:rsid w:val="00294999"/>
    <w:rsid w:val="002972FB"/>
    <w:rsid w:val="002A7FF8"/>
    <w:rsid w:val="002B0BC6"/>
    <w:rsid w:val="002C0246"/>
    <w:rsid w:val="002C46DC"/>
    <w:rsid w:val="002E3BFB"/>
    <w:rsid w:val="002E5EC0"/>
    <w:rsid w:val="002F4238"/>
    <w:rsid w:val="00305056"/>
    <w:rsid w:val="00307894"/>
    <w:rsid w:val="00317846"/>
    <w:rsid w:val="00322607"/>
    <w:rsid w:val="00331F41"/>
    <w:rsid w:val="003339A6"/>
    <w:rsid w:val="00340591"/>
    <w:rsid w:val="0034191F"/>
    <w:rsid w:val="003670B2"/>
    <w:rsid w:val="00381B40"/>
    <w:rsid w:val="00394E9B"/>
    <w:rsid w:val="003B043F"/>
    <w:rsid w:val="003B16E6"/>
    <w:rsid w:val="003C298F"/>
    <w:rsid w:val="003E7F8E"/>
    <w:rsid w:val="00403AD3"/>
    <w:rsid w:val="004042BD"/>
    <w:rsid w:val="004122B6"/>
    <w:rsid w:val="004137D6"/>
    <w:rsid w:val="00413BA7"/>
    <w:rsid w:val="004348A3"/>
    <w:rsid w:val="004348CB"/>
    <w:rsid w:val="0044088A"/>
    <w:rsid w:val="004412EC"/>
    <w:rsid w:val="0044277B"/>
    <w:rsid w:val="004435A0"/>
    <w:rsid w:val="004454FE"/>
    <w:rsid w:val="00447D81"/>
    <w:rsid w:val="0045272A"/>
    <w:rsid w:val="00457DA8"/>
    <w:rsid w:val="00471FDC"/>
    <w:rsid w:val="00473460"/>
    <w:rsid w:val="00491863"/>
    <w:rsid w:val="00492958"/>
    <w:rsid w:val="004964FA"/>
    <w:rsid w:val="00496DB5"/>
    <w:rsid w:val="004D4D95"/>
    <w:rsid w:val="004D6E1E"/>
    <w:rsid w:val="004E1BC3"/>
    <w:rsid w:val="004E252F"/>
    <w:rsid w:val="004E5A08"/>
    <w:rsid w:val="004F318A"/>
    <w:rsid w:val="004F480F"/>
    <w:rsid w:val="004F6153"/>
    <w:rsid w:val="004F7B52"/>
    <w:rsid w:val="0050430D"/>
    <w:rsid w:val="005055B0"/>
    <w:rsid w:val="00511ADB"/>
    <w:rsid w:val="005269A8"/>
    <w:rsid w:val="00527FE2"/>
    <w:rsid w:val="00530750"/>
    <w:rsid w:val="0053529B"/>
    <w:rsid w:val="00541779"/>
    <w:rsid w:val="00542813"/>
    <w:rsid w:val="00555404"/>
    <w:rsid w:val="005658A8"/>
    <w:rsid w:val="00576DB0"/>
    <w:rsid w:val="00586556"/>
    <w:rsid w:val="005916A0"/>
    <w:rsid w:val="005A19B6"/>
    <w:rsid w:val="005B3282"/>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6F58A9"/>
    <w:rsid w:val="007013BD"/>
    <w:rsid w:val="007014FA"/>
    <w:rsid w:val="00703853"/>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E7ACF"/>
    <w:rsid w:val="007F0528"/>
    <w:rsid w:val="007F3475"/>
    <w:rsid w:val="007F771D"/>
    <w:rsid w:val="00803A95"/>
    <w:rsid w:val="00812E28"/>
    <w:rsid w:val="0081583B"/>
    <w:rsid w:val="00823506"/>
    <w:rsid w:val="00826F01"/>
    <w:rsid w:val="008272C9"/>
    <w:rsid w:val="00847BD5"/>
    <w:rsid w:val="00857A52"/>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8F0A41"/>
    <w:rsid w:val="009072D2"/>
    <w:rsid w:val="00912F51"/>
    <w:rsid w:val="009142F6"/>
    <w:rsid w:val="00937232"/>
    <w:rsid w:val="00937F0C"/>
    <w:rsid w:val="0095039B"/>
    <w:rsid w:val="00955D05"/>
    <w:rsid w:val="00961954"/>
    <w:rsid w:val="00962067"/>
    <w:rsid w:val="009672CA"/>
    <w:rsid w:val="00985A6F"/>
    <w:rsid w:val="00990B92"/>
    <w:rsid w:val="009A0CB8"/>
    <w:rsid w:val="009A1E14"/>
    <w:rsid w:val="009A5DF4"/>
    <w:rsid w:val="009B15A4"/>
    <w:rsid w:val="009B1FAE"/>
    <w:rsid w:val="009B341E"/>
    <w:rsid w:val="009C1B36"/>
    <w:rsid w:val="009C3FA5"/>
    <w:rsid w:val="009C4478"/>
    <w:rsid w:val="009D1311"/>
    <w:rsid w:val="009E5961"/>
    <w:rsid w:val="009F0469"/>
    <w:rsid w:val="009F295A"/>
    <w:rsid w:val="009F4040"/>
    <w:rsid w:val="00A13D71"/>
    <w:rsid w:val="00A1711F"/>
    <w:rsid w:val="00A2675A"/>
    <w:rsid w:val="00A40E33"/>
    <w:rsid w:val="00A40E5E"/>
    <w:rsid w:val="00A4172E"/>
    <w:rsid w:val="00A51F7A"/>
    <w:rsid w:val="00A56A00"/>
    <w:rsid w:val="00A64EA3"/>
    <w:rsid w:val="00A65E0C"/>
    <w:rsid w:val="00A66B14"/>
    <w:rsid w:val="00A673C3"/>
    <w:rsid w:val="00A71063"/>
    <w:rsid w:val="00A83960"/>
    <w:rsid w:val="00A94CF4"/>
    <w:rsid w:val="00A971FB"/>
    <w:rsid w:val="00AA78CE"/>
    <w:rsid w:val="00AB6393"/>
    <w:rsid w:val="00AC6D3F"/>
    <w:rsid w:val="00AD05DD"/>
    <w:rsid w:val="00AD0C29"/>
    <w:rsid w:val="00AD0CE7"/>
    <w:rsid w:val="00AD1614"/>
    <w:rsid w:val="00AE6ED1"/>
    <w:rsid w:val="00B02785"/>
    <w:rsid w:val="00B20182"/>
    <w:rsid w:val="00B21DCF"/>
    <w:rsid w:val="00B25444"/>
    <w:rsid w:val="00B26C5E"/>
    <w:rsid w:val="00B326D8"/>
    <w:rsid w:val="00B32CB3"/>
    <w:rsid w:val="00B42075"/>
    <w:rsid w:val="00B42B42"/>
    <w:rsid w:val="00B44A0D"/>
    <w:rsid w:val="00B4685D"/>
    <w:rsid w:val="00B50A13"/>
    <w:rsid w:val="00B60270"/>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0504"/>
    <w:rsid w:val="00C61139"/>
    <w:rsid w:val="00C63D18"/>
    <w:rsid w:val="00C64A64"/>
    <w:rsid w:val="00C6568B"/>
    <w:rsid w:val="00C65AF2"/>
    <w:rsid w:val="00C876B8"/>
    <w:rsid w:val="00C9019C"/>
    <w:rsid w:val="00C91BBE"/>
    <w:rsid w:val="00CA1DE2"/>
    <w:rsid w:val="00CA4D23"/>
    <w:rsid w:val="00CA5737"/>
    <w:rsid w:val="00CB0082"/>
    <w:rsid w:val="00CB2C7A"/>
    <w:rsid w:val="00CB4291"/>
    <w:rsid w:val="00CC4D7F"/>
    <w:rsid w:val="00CD2F57"/>
    <w:rsid w:val="00CE29BC"/>
    <w:rsid w:val="00CE5A1C"/>
    <w:rsid w:val="00CF2E87"/>
    <w:rsid w:val="00CF3C07"/>
    <w:rsid w:val="00CF3FE3"/>
    <w:rsid w:val="00D11E4F"/>
    <w:rsid w:val="00D22D3A"/>
    <w:rsid w:val="00D33BEA"/>
    <w:rsid w:val="00D41618"/>
    <w:rsid w:val="00D42659"/>
    <w:rsid w:val="00D53B9D"/>
    <w:rsid w:val="00D56193"/>
    <w:rsid w:val="00D65B5C"/>
    <w:rsid w:val="00D756CF"/>
    <w:rsid w:val="00D909B6"/>
    <w:rsid w:val="00D95444"/>
    <w:rsid w:val="00D95DDB"/>
    <w:rsid w:val="00DA52C7"/>
    <w:rsid w:val="00DA5C25"/>
    <w:rsid w:val="00DC148D"/>
    <w:rsid w:val="00DC4BBC"/>
    <w:rsid w:val="00DC5005"/>
    <w:rsid w:val="00DD3271"/>
    <w:rsid w:val="00DF0DD6"/>
    <w:rsid w:val="00DF6641"/>
    <w:rsid w:val="00E03F21"/>
    <w:rsid w:val="00E10EF6"/>
    <w:rsid w:val="00E110C1"/>
    <w:rsid w:val="00E12E40"/>
    <w:rsid w:val="00E13054"/>
    <w:rsid w:val="00E1597E"/>
    <w:rsid w:val="00E24E9A"/>
    <w:rsid w:val="00E30C30"/>
    <w:rsid w:val="00E337A9"/>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38DE"/>
    <w:rsid w:val="00F75299"/>
    <w:rsid w:val="00F75AEC"/>
    <w:rsid w:val="00F85EBA"/>
    <w:rsid w:val="00F93005"/>
    <w:rsid w:val="00FA2C59"/>
    <w:rsid w:val="00FA6D8C"/>
    <w:rsid w:val="00FB1216"/>
    <w:rsid w:val="00FB1788"/>
    <w:rsid w:val="00FB5184"/>
    <w:rsid w:val="00FC6F09"/>
    <w:rsid w:val="00FD0741"/>
    <w:rsid w:val="00FE130E"/>
    <w:rsid w:val="00FE1C87"/>
    <w:rsid w:val="00FE45F5"/>
    <w:rsid w:val="00FF3CA6"/>
    <w:rsid w:val="00FF7E82"/>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06260"/>
  <w15:docId w15:val="{F92168E4-AE62-4252-896E-38BBC8A3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06030">
      <w:bodyDiv w:val="1"/>
      <w:marLeft w:val="0"/>
      <w:marRight w:val="0"/>
      <w:marTop w:val="0"/>
      <w:marBottom w:val="0"/>
      <w:divBdr>
        <w:top w:val="none" w:sz="0" w:space="0" w:color="auto"/>
        <w:left w:val="none" w:sz="0" w:space="0" w:color="auto"/>
        <w:bottom w:val="none" w:sz="0" w:space="0" w:color="auto"/>
        <w:right w:val="none" w:sz="0" w:space="0" w:color="auto"/>
      </w:divBdr>
    </w:div>
    <w:div w:id="277221305">
      <w:bodyDiv w:val="1"/>
      <w:marLeft w:val="0"/>
      <w:marRight w:val="0"/>
      <w:marTop w:val="0"/>
      <w:marBottom w:val="0"/>
      <w:divBdr>
        <w:top w:val="none" w:sz="0" w:space="0" w:color="auto"/>
        <w:left w:val="none" w:sz="0" w:space="0" w:color="auto"/>
        <w:bottom w:val="none" w:sz="0" w:space="0" w:color="auto"/>
        <w:right w:val="none" w:sz="0" w:space="0" w:color="auto"/>
      </w:divBdr>
    </w:div>
    <w:div w:id="571739276">
      <w:bodyDiv w:val="1"/>
      <w:marLeft w:val="0"/>
      <w:marRight w:val="0"/>
      <w:marTop w:val="0"/>
      <w:marBottom w:val="0"/>
      <w:divBdr>
        <w:top w:val="none" w:sz="0" w:space="0" w:color="auto"/>
        <w:left w:val="none" w:sz="0" w:space="0" w:color="auto"/>
        <w:bottom w:val="none" w:sz="0" w:space="0" w:color="auto"/>
        <w:right w:val="none" w:sz="0" w:space="0" w:color="auto"/>
      </w:divBdr>
    </w:div>
    <w:div w:id="828330767">
      <w:bodyDiv w:val="1"/>
      <w:marLeft w:val="0"/>
      <w:marRight w:val="0"/>
      <w:marTop w:val="0"/>
      <w:marBottom w:val="0"/>
      <w:divBdr>
        <w:top w:val="none" w:sz="0" w:space="0" w:color="auto"/>
        <w:left w:val="none" w:sz="0" w:space="0" w:color="auto"/>
        <w:bottom w:val="none" w:sz="0" w:space="0" w:color="auto"/>
        <w:right w:val="none" w:sz="0" w:space="0" w:color="auto"/>
      </w:divBdr>
    </w:div>
    <w:div w:id="1060128319">
      <w:bodyDiv w:val="1"/>
      <w:marLeft w:val="0"/>
      <w:marRight w:val="0"/>
      <w:marTop w:val="0"/>
      <w:marBottom w:val="0"/>
      <w:divBdr>
        <w:top w:val="none" w:sz="0" w:space="0" w:color="auto"/>
        <w:left w:val="none" w:sz="0" w:space="0" w:color="auto"/>
        <w:bottom w:val="none" w:sz="0" w:space="0" w:color="auto"/>
        <w:right w:val="none" w:sz="0" w:space="0" w:color="auto"/>
      </w:divBdr>
    </w:div>
    <w:div w:id="1218786188">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75678606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744</Words>
  <Characters>4241</Characters>
  <Application>Microsoft Office Word</Application>
  <DocSecurity>0</DocSecurity>
  <PresentationFormat/>
  <Lines>35</Lines>
  <Paragraphs>9</Paragraphs>
  <Slides>0</Slides>
  <Notes>0</Notes>
  <HiddenSlides>0</HiddenSlides>
  <MMClips>0</MMClips>
  <ScaleCrop>false</ScaleCrop>
  <Company>光华荣昌</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6</cp:revision>
  <cp:lastPrinted>2015-07-18T05:35:00Z</cp:lastPrinted>
  <dcterms:created xsi:type="dcterms:W3CDTF">2022-06-03T01:00:00Z</dcterms:created>
  <dcterms:modified xsi:type="dcterms:W3CDTF">2022-06-03T01:36:00Z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