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B5" w:rsidRDefault="00F433B5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  <w:r w:rsidRPr="00F433B5">
        <w:rPr>
          <w:rFonts w:asciiTheme="minorEastAsia" w:hAnsiTheme="minorEastAsia" w:cs="微软雅黑" w:hint="eastAsia"/>
          <w:b/>
          <w:color w:val="000000" w:themeColor="text1"/>
          <w:kern w:val="0"/>
          <w:sz w:val="44"/>
          <w:szCs w:val="44"/>
          <w:lang w:val="zh-CN"/>
        </w:rPr>
        <w:t>房屋租赁合同补充协议</w:t>
      </w:r>
    </w:p>
    <w:p w:rsidR="003302EC" w:rsidRPr="00F433B5" w:rsidRDefault="003302EC" w:rsidP="00F433B5">
      <w:pPr>
        <w:autoSpaceDE w:val="0"/>
        <w:autoSpaceDN w:val="0"/>
        <w:adjustRightInd w:val="0"/>
        <w:ind w:left="200"/>
        <w:jc w:val="center"/>
        <w:rPr>
          <w:rFonts w:asciiTheme="minorEastAsia" w:hAnsiTheme="minorEastAsia" w:cs="微软雅黑"/>
          <w:b/>
          <w:color w:val="000000" w:themeColor="text1"/>
          <w:kern w:val="0"/>
          <w:sz w:val="44"/>
          <w:szCs w:val="44"/>
          <w:lang w:val="zh-CN"/>
        </w:rPr>
      </w:pPr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出租方：安路普（北京）汽车技术有限公司</w:t>
      </w:r>
      <w:ins w:id="0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 xml:space="preserve">  （</w:t>
        </w:r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以下简称甲方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承租方：华钛空天（北京）技术有限责任公司</w:t>
      </w:r>
      <w:ins w:id="1" w:author="PC" w:date="2022-06-08T17:36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（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以下简称</w:t>
        </w:r>
      </w:ins>
      <w:ins w:id="2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乙</w:t>
        </w:r>
      </w:ins>
      <w:ins w:id="3" w:author="PC" w:date="2022-06-08T17:36:00Z">
        <w:r w:rsidR="001C0AAC" w:rsidRP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方</w:t>
        </w:r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）</w:t>
        </w:r>
      </w:ins>
    </w:p>
    <w:p w:rsidR="00F433B5" w:rsidRPr="007A6C0E" w:rsidRDefault="00F433B5" w:rsidP="003302EC">
      <w:pPr>
        <w:autoSpaceDE w:val="0"/>
        <w:autoSpaceDN w:val="0"/>
        <w:adjustRightInd w:val="0"/>
        <w:spacing w:line="440" w:lineRule="exact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产权方：</w:t>
      </w:r>
      <w:ins w:id="4" w:author="PC" w:date="2022-06-08T16:42:00Z">
        <w:r w:rsidR="00A002C5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北京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光华荣昌汽车部件有限公司</w:t>
      </w:r>
    </w:p>
    <w:p w:rsidR="00F433B5" w:rsidRDefault="00F433B5" w:rsidP="003302EC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ins w:id="5" w:author="PC" w:date="2022-06-08T17:33:00Z"/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本协议为</w:t>
      </w:r>
      <w:commentRangeStart w:id="6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房屋租赁合同</w:t>
      </w:r>
      <w:commentRangeEnd w:id="6"/>
      <w:r w:rsidR="00A002C5">
        <w:rPr>
          <w:rStyle w:val="a6"/>
        </w:rPr>
        <w:commentReference w:id="6"/>
      </w:r>
      <w:ins w:id="7" w:author="PC" w:date="2022-06-08T17:10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（以下简称“</w:t>
        </w:r>
      </w:ins>
      <w:ins w:id="8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主</w:t>
        </w:r>
      </w:ins>
      <w:ins w:id="9" w:author="PC" w:date="2022-06-08T17:10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合同”）</w:t>
        </w:r>
      </w:ins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的补充协议，目的为增加租赁</w:t>
      </w:r>
      <w:commentRangeStart w:id="10"/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原物业办公室，</w:t>
      </w:r>
      <w:commentRangeEnd w:id="10"/>
      <w:r w:rsidR="00CA47C3">
        <w:rPr>
          <w:rStyle w:val="a6"/>
        </w:rPr>
        <w:commentReference w:id="10"/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其详细情况如下：</w:t>
      </w:r>
    </w:p>
    <w:p w:rsidR="00DF1B38" w:rsidRPr="007A6C0E" w:rsidRDefault="00DF1B38" w:rsidP="00DF1B38">
      <w:pPr>
        <w:autoSpaceDE w:val="0"/>
        <w:autoSpaceDN w:val="0"/>
        <w:adjustRightInd w:val="0"/>
        <w:spacing w:line="440" w:lineRule="exact"/>
        <w:ind w:leftChars="95" w:left="199" w:firstLineChars="250" w:firstLine="6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11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鉴于甲乙双方    年  月  日签订了《    》（合同编号：以下简称“主合同”）。</w:t>
        </w:r>
      </w:ins>
      <w:ins w:id="12" w:author="PC" w:date="2022-06-08T17:35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因乙方</w:t>
        </w:r>
      </w:ins>
      <w:ins w:id="13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经营需要，</w:t>
        </w:r>
      </w:ins>
      <w:ins w:id="14" w:author="PC" w:date="2022-06-08T17:38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扩充</w:t>
        </w:r>
      </w:ins>
      <w:ins w:id="15" w:author="PC" w:date="2022-06-08T17:37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租赁下列办公室，</w:t>
        </w:r>
      </w:ins>
      <w:ins w:id="16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经</w:t>
        </w:r>
      </w:ins>
      <w:ins w:id="17" w:author="PC" w:date="2022-06-08T17:39:00Z">
        <w:r w:rsidR="001C0AAC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双方</w:t>
        </w:r>
      </w:ins>
      <w:ins w:id="18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友好协商，</w:t>
        </w:r>
      </w:ins>
      <w:ins w:id="19" w:author="PC" w:date="2022-06-08T17:39:00Z">
        <w:r w:rsidR="001C0AAC"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遵循平等自愿、诚实信用的原则，</w:t>
        </w:r>
      </w:ins>
      <w:ins w:id="20" w:author="PC" w:date="2022-06-08T17:33:00Z">
        <w:r w:rsidRPr="00DF1B38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达成如下补充协议内容，以兹共同遵守。</w:t>
        </w:r>
      </w:ins>
    </w:p>
    <w:p w:rsidR="00F433B5" w:rsidRPr="00CA47C3" w:rsidRDefault="00DF1B38" w:rsidP="00CA47C3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ins w:id="21" w:author="PC" w:date="2022-06-08T17:33:00Z">
        <w:r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主</w:t>
        </w:r>
      </w:ins>
      <w:ins w:id="22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合同第  条，</w:t>
        </w:r>
      </w:ins>
      <w:ins w:id="23" w:author="PC" w:date="2022-06-08T16:59:00Z">
        <w:r w:rsidR="00CA47C3" w:rsidRPr="007A6C0E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增加</w:t>
        </w:r>
      </w:ins>
      <w:ins w:id="24" w:author="PC" w:date="2022-06-08T17:01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下</w:t>
        </w:r>
      </w:ins>
      <w:ins w:id="25" w:author="PC" w:date="2022-06-08T17:02:00Z">
        <w:r w:rsid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列项目：</w:t>
        </w:r>
      </w:ins>
    </w:p>
    <w:tbl>
      <w:tblPr>
        <w:tblW w:w="8100" w:type="dxa"/>
        <w:tblInd w:w="98" w:type="dxa"/>
        <w:tblLook w:val="04A0"/>
      </w:tblPr>
      <w:tblGrid>
        <w:gridCol w:w="1711"/>
        <w:gridCol w:w="851"/>
        <w:gridCol w:w="992"/>
        <w:gridCol w:w="1276"/>
        <w:gridCol w:w="992"/>
        <w:gridCol w:w="1218"/>
        <w:gridCol w:w="1060"/>
      </w:tblGrid>
      <w:tr w:rsidR="00A73094" w:rsidRPr="00A73094" w:rsidTr="00A73094">
        <w:trPr>
          <w:trHeight w:val="510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租赁物名称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宽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面积（㎡）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年金额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73094" w:rsidRPr="00A73094" w:rsidTr="00A73094">
        <w:trPr>
          <w:trHeight w:val="560"/>
        </w:trPr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commentRangeStart w:id="26"/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原物业办公室</w:t>
            </w:r>
            <w:commentRangeEnd w:id="26"/>
            <w:r w:rsidR="00CA47C3">
              <w:rPr>
                <w:rStyle w:val="a6"/>
              </w:rPr>
              <w:commentReference w:id="26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25535.4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73094" w:rsidRPr="00A73094" w:rsidTr="00A002C5">
        <w:trPr>
          <w:trHeight w:val="540"/>
        </w:trPr>
        <w:tc>
          <w:tcPr>
            <w:tcW w:w="58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Del="001C0AAC" w:rsidRDefault="00A73094" w:rsidP="003302EC">
            <w:pPr>
              <w:widowControl/>
              <w:spacing w:line="440" w:lineRule="exact"/>
              <w:jc w:val="center"/>
              <w:rPr>
                <w:del w:id="27" w:author="PC" w:date="2022-06-08T17:40:00Z"/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小计</w:t>
            </w:r>
          </w:p>
          <w:p w:rsidR="00A73094" w:rsidRPr="00A73094" w:rsidRDefault="00A73094" w:rsidP="001C0AAC">
            <w:pPr>
              <w:widowControl/>
              <w:spacing w:line="440" w:lineRule="exact"/>
              <w:rPr>
                <w:rFonts w:ascii="宋体" w:eastAsia="宋体" w:hAnsi="宋体" w:cs="宋体"/>
                <w:kern w:val="0"/>
                <w:szCs w:val="21"/>
              </w:rPr>
              <w:pPrChange w:id="28" w:author="PC" w:date="2022-06-08T17:40:00Z">
                <w:pPr>
                  <w:widowControl/>
                  <w:spacing w:line="440" w:lineRule="exact"/>
                  <w:jc w:val="center"/>
                </w:pPr>
              </w:pPrChange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73094">
              <w:rPr>
                <w:rFonts w:ascii="宋体" w:eastAsia="宋体" w:hAnsi="宋体" w:cs="宋体" w:hint="eastAsia"/>
                <w:kern w:val="0"/>
                <w:szCs w:val="21"/>
              </w:rPr>
              <w:t>25535.4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:rsidR="00A73094" w:rsidRPr="00A73094" w:rsidRDefault="00A73094" w:rsidP="003302E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C13A8" w:rsidRDefault="00EC13A8" w:rsidP="003302EC">
      <w:pPr>
        <w:spacing w:line="440" w:lineRule="exact"/>
        <w:rPr>
          <w:ins w:id="29" w:author="PC" w:date="2022-06-08T16:59:00Z"/>
          <w:rFonts w:asciiTheme="minorEastAsia" w:hAnsiTheme="minorEastAsia" w:hint="eastAsia"/>
        </w:rPr>
      </w:pPr>
    </w:p>
    <w:p w:rsidR="00CA47C3" w:rsidRPr="00C6607B" w:rsidRDefault="00C6607B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30" w:author="PC" w:date="2022-06-08T17:04:00Z"/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  <w:ins w:id="31" w:author="PC" w:date="2022-06-08T17:02:00Z">
        <w:r w:rsidRPr="00C6607B">
          <w:rPr>
            <w:rFonts w:asciiTheme="minorEastAsia" w:hAnsiTheme="minorEastAsia" w:cs="微软雅黑" w:hint="eastAsia"/>
            <w:color w:val="000000" w:themeColor="text1"/>
            <w:kern w:val="0"/>
            <w:sz w:val="24"/>
            <w:szCs w:val="24"/>
            <w:lang w:val="zh-CN"/>
          </w:rPr>
          <w:t>出租期间</w:t>
        </w:r>
      </w:ins>
    </w:p>
    <w:p w:rsidR="00C6607B" w:rsidRPr="00C6607B" w:rsidRDefault="00C6607B" w:rsidP="00C6607B">
      <w:pPr>
        <w:spacing w:line="440" w:lineRule="exact"/>
        <w:rPr>
          <w:rFonts w:asciiTheme="minorEastAsia" w:hAnsiTheme="minorEastAsia" w:hint="eastAsia"/>
          <w:sz w:val="24"/>
          <w:szCs w:val="24"/>
        </w:rPr>
      </w:pPr>
      <w:del w:id="32" w:author="PC" w:date="2022-06-08T17:15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该出租面积出租</w:delText>
        </w:r>
      </w:del>
      <w:ins w:id="33" w:author="PC" w:date="2022-06-08T17:15:00Z">
        <w:r w:rsidR="001C254E">
          <w:rPr>
            <w:rFonts w:asciiTheme="minorEastAsia" w:hAnsiTheme="minorEastAsia" w:hint="eastAsia"/>
            <w:sz w:val="24"/>
            <w:szCs w:val="24"/>
          </w:rPr>
          <w:t>自</w:t>
        </w:r>
      </w:ins>
      <w:r w:rsidRPr="00C6607B">
        <w:rPr>
          <w:rFonts w:asciiTheme="minorEastAsia" w:hAnsiTheme="minorEastAsia" w:hint="eastAsia"/>
          <w:sz w:val="24"/>
          <w:szCs w:val="24"/>
        </w:rPr>
        <w:t>从2022年5月22日</w:t>
      </w:r>
      <w:ins w:id="34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至</w:t>
        </w:r>
      </w:ins>
      <w:del w:id="35" w:author="PC" w:date="2022-06-08T17:16:00Z">
        <w:r w:rsidRPr="00C6607B" w:rsidDel="001C254E">
          <w:rPr>
            <w:rFonts w:asciiTheme="minorEastAsia" w:hAnsiTheme="minorEastAsia" w:hint="eastAsia"/>
            <w:sz w:val="24"/>
            <w:szCs w:val="24"/>
          </w:rPr>
          <w:delText>起开始计费，</w:delText>
        </w:r>
      </w:del>
      <w:ins w:id="36" w:author="PC" w:date="2022-06-08T17:18:00Z">
        <w:r w:rsidR="00646109">
          <w:rPr>
            <w:rFonts w:asciiTheme="minorEastAsia" w:hAnsiTheme="minorEastAsia" w:hint="eastAsia"/>
            <w:sz w:val="24"/>
            <w:szCs w:val="24"/>
          </w:rPr>
          <w:t xml:space="preserve">       </w:t>
        </w:r>
        <w:r w:rsidR="00646109" w:rsidRPr="00C6607B">
          <w:rPr>
            <w:rFonts w:asciiTheme="minorEastAsia" w:hAnsiTheme="minorEastAsia" w:hint="eastAsia"/>
            <w:sz w:val="24"/>
            <w:szCs w:val="24"/>
          </w:rPr>
          <w:t>年</w:t>
        </w:r>
        <w:r w:rsidR="00646109">
          <w:rPr>
            <w:rFonts w:asciiTheme="minorEastAsia" w:hAnsiTheme="minorEastAsia" w:hint="eastAsia"/>
            <w:sz w:val="24"/>
            <w:szCs w:val="24"/>
          </w:rPr>
          <w:t xml:space="preserve">  </w:t>
        </w:r>
        <w:r w:rsidR="00646109" w:rsidRPr="00C6607B">
          <w:rPr>
            <w:rFonts w:asciiTheme="minorEastAsia" w:hAnsiTheme="minorEastAsia" w:hint="eastAsia"/>
            <w:sz w:val="24"/>
            <w:szCs w:val="24"/>
          </w:rPr>
          <w:t>月</w:t>
        </w:r>
        <w:r w:rsidR="00646109">
          <w:rPr>
            <w:rFonts w:asciiTheme="minorEastAsia" w:hAnsiTheme="minorEastAsia" w:hint="eastAsia"/>
            <w:sz w:val="24"/>
            <w:szCs w:val="24"/>
          </w:rPr>
          <w:t xml:space="preserve">  </w:t>
        </w:r>
        <w:r w:rsidR="00646109" w:rsidRPr="00C6607B">
          <w:rPr>
            <w:rFonts w:asciiTheme="minorEastAsia" w:hAnsiTheme="minorEastAsia" w:hint="eastAsia"/>
            <w:sz w:val="24"/>
            <w:szCs w:val="24"/>
          </w:rPr>
          <w:t>日</w:t>
        </w:r>
        <w:r w:rsidR="00646109">
          <w:rPr>
            <w:rFonts w:asciiTheme="minorEastAsia" w:hAnsiTheme="minorEastAsia" w:hint="eastAsia"/>
            <w:sz w:val="24"/>
            <w:szCs w:val="24"/>
          </w:rPr>
          <w:t>。</w:t>
        </w:r>
      </w:ins>
    </w:p>
    <w:p w:rsidR="00C6607B" w:rsidRPr="00C6607B" w:rsidRDefault="00C6607B" w:rsidP="00C6607B">
      <w:pPr>
        <w:pStyle w:val="aa"/>
        <w:spacing w:line="440" w:lineRule="exact"/>
        <w:ind w:left="620" w:firstLineChars="0" w:firstLine="0"/>
        <w:rPr>
          <w:ins w:id="37" w:author="PC" w:date="2022-06-08T17:04:00Z"/>
          <w:rFonts w:asciiTheme="minorEastAsia" w:hAnsiTheme="minorEastAsia" w:hint="eastAsia"/>
        </w:rPr>
      </w:pPr>
    </w:p>
    <w:p w:rsidR="00C6607B" w:rsidRPr="00647918" w:rsidRDefault="00C6607B" w:rsidP="00C6607B">
      <w:pPr>
        <w:pStyle w:val="aa"/>
        <w:numPr>
          <w:ilvl w:val="0"/>
          <w:numId w:val="1"/>
        </w:numPr>
        <w:spacing w:line="440" w:lineRule="exact"/>
        <w:ind w:firstLineChars="0"/>
        <w:rPr>
          <w:ins w:id="38" w:author="PC" w:date="2022-06-08T17:06:00Z"/>
          <w:rFonts w:asciiTheme="minorEastAsia" w:hAnsiTheme="minorEastAsia" w:hint="eastAsia"/>
          <w:sz w:val="24"/>
          <w:szCs w:val="24"/>
        </w:rPr>
      </w:pPr>
      <w:ins w:id="39" w:author="PC" w:date="2022-06-08T17:07:00Z">
        <w:r w:rsidRPr="00647918">
          <w:rPr>
            <w:rFonts w:asciiTheme="minorEastAsia" w:hAnsiTheme="minorEastAsia" w:hint="eastAsia"/>
            <w:sz w:val="24"/>
            <w:szCs w:val="24"/>
          </w:rPr>
          <w:t>租金</w:t>
        </w:r>
      </w:ins>
      <w:ins w:id="40" w:author="PC" w:date="2022-06-08T17:19:00Z">
        <w:r w:rsidR="00646109" w:rsidRPr="00647918">
          <w:rPr>
            <w:rFonts w:asciiTheme="minorEastAsia" w:hAnsiTheme="minorEastAsia" w:hint="eastAsia"/>
            <w:sz w:val="24"/>
            <w:szCs w:val="24"/>
          </w:rPr>
          <w:t>及</w:t>
        </w:r>
      </w:ins>
      <w:ins w:id="41" w:author="PC" w:date="2022-06-08T17:06:00Z">
        <w:r w:rsidRPr="00647918">
          <w:rPr>
            <w:rFonts w:asciiTheme="minorEastAsia" w:hAnsiTheme="minorEastAsia" w:hint="eastAsia"/>
            <w:sz w:val="24"/>
            <w:szCs w:val="24"/>
          </w:rPr>
          <w:t>支付方式</w:t>
        </w:r>
      </w:ins>
    </w:p>
    <w:p w:rsidR="00C6607B" w:rsidRDefault="00646109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ins w:id="42" w:author="PC" w:date="2022-06-08T17:25:00Z"/>
          <w:rFonts w:asciiTheme="minorEastAsia" w:hAnsiTheme="minorEastAsia" w:hint="eastAsia"/>
          <w:sz w:val="24"/>
          <w:szCs w:val="24"/>
        </w:rPr>
      </w:pPr>
      <w:ins w:id="43" w:author="PC" w:date="2022-06-08T17:19:00Z">
        <w:r w:rsidRPr="00F01F97">
          <w:rPr>
            <w:rFonts w:asciiTheme="minorEastAsia" w:hAnsiTheme="minorEastAsia" w:hint="eastAsia"/>
            <w:sz w:val="24"/>
            <w:szCs w:val="24"/>
          </w:rPr>
          <w:t>年租金25535.4元，人民币       元。</w:t>
        </w:r>
      </w:ins>
    </w:p>
    <w:p w:rsidR="00F01F97" w:rsidRPr="00F01F97" w:rsidRDefault="00F01F97" w:rsidP="00F01F9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ins w:id="44" w:author="PC" w:date="2022-06-08T17:25:00Z">
        <w:r>
          <w:rPr>
            <w:rFonts w:asciiTheme="minorEastAsia" w:hAnsiTheme="minorEastAsia" w:hint="eastAsia"/>
            <w:sz w:val="24"/>
            <w:szCs w:val="24"/>
          </w:rPr>
          <w:t>支付方式：</w:t>
        </w:r>
      </w:ins>
    </w:p>
    <w:p w:rsidR="00C6607B" w:rsidRPr="00F01F97" w:rsidRDefault="00F01F97" w:rsidP="00F01F97">
      <w:pPr>
        <w:spacing w:line="440" w:lineRule="exact"/>
        <w:ind w:firstLineChars="200" w:firstLine="480"/>
        <w:rPr>
          <w:ins w:id="45" w:author="PC" w:date="2022-06-08T17:07:00Z"/>
          <w:rFonts w:asciiTheme="minorEastAsia" w:hAnsiTheme="minorEastAsia" w:hint="eastAsia"/>
          <w:sz w:val="24"/>
          <w:szCs w:val="24"/>
        </w:rPr>
      </w:pPr>
      <w:ins w:id="46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2.1  </w:t>
        </w:r>
      </w:ins>
      <w:del w:id="47" w:author="PC" w:date="2022-06-08T17:07:00Z">
        <w:r w:rsidR="007A6C0E" w:rsidRPr="00F01F97" w:rsidDel="00C6607B">
          <w:rPr>
            <w:rFonts w:asciiTheme="minorEastAsia" w:hAnsiTheme="minorEastAsia" w:hint="eastAsia"/>
            <w:sz w:val="24"/>
            <w:szCs w:val="24"/>
          </w:rPr>
          <w:delText>租金收取计入</w:delText>
        </w:r>
      </w:del>
      <w:commentRangeStart w:id="48"/>
      <w:r w:rsidR="007A6C0E" w:rsidRPr="00F01F97">
        <w:rPr>
          <w:rFonts w:asciiTheme="minorEastAsia" w:hAnsiTheme="minorEastAsia" w:hint="eastAsia"/>
          <w:sz w:val="24"/>
          <w:szCs w:val="24"/>
        </w:rPr>
        <w:t>2022年8月16日</w:t>
      </w:r>
      <w:ins w:id="49" w:author="PC" w:date="2022-06-08T17:21:00Z">
        <w:r w:rsidR="00647918" w:rsidRPr="00F01F97">
          <w:rPr>
            <w:rFonts w:asciiTheme="minorEastAsia" w:hAnsiTheme="minorEastAsia" w:hint="eastAsia"/>
            <w:sz w:val="24"/>
            <w:szCs w:val="24"/>
          </w:rPr>
          <w:t>之前</w:t>
        </w:r>
      </w:ins>
      <w:ins w:id="50" w:author="PC" w:date="2022-06-08T17:07:00Z">
        <w:r w:rsidR="00C6607B" w:rsidRPr="00F01F97">
          <w:rPr>
            <w:rFonts w:asciiTheme="minorEastAsia" w:hAnsiTheme="minorEastAsia" w:hint="eastAsia"/>
            <w:sz w:val="24"/>
            <w:szCs w:val="24"/>
          </w:rPr>
          <w:t>，</w:t>
        </w:r>
      </w:ins>
      <w:r w:rsidR="007A6C0E" w:rsidRPr="00F01F97">
        <w:rPr>
          <w:rFonts w:asciiTheme="minorEastAsia" w:hAnsiTheme="minorEastAsia" w:hint="eastAsia"/>
          <w:sz w:val="24"/>
          <w:szCs w:val="24"/>
        </w:rPr>
        <w:t>支付</w:t>
      </w:r>
      <w:ins w:id="51" w:author="PC" w:date="2022-06-08T17:08:00Z">
        <w:r w:rsidR="00C6607B" w:rsidRPr="00F01F97">
          <w:rPr>
            <w:rFonts w:asciiTheme="minorEastAsia" w:hAnsiTheme="minorEastAsia" w:hint="eastAsia"/>
            <w:sz w:val="24"/>
            <w:szCs w:val="24"/>
          </w:rPr>
          <w:t xml:space="preserve">      元，人民币  圆整。</w:t>
        </w:r>
      </w:ins>
      <w:commentRangeEnd w:id="48"/>
      <w:ins w:id="52" w:author="PC" w:date="2022-06-08T17:29:00Z">
        <w:r>
          <w:rPr>
            <w:rStyle w:val="a6"/>
          </w:rPr>
          <w:commentReference w:id="48"/>
        </w:r>
      </w:ins>
    </w:p>
    <w:p w:rsidR="006C745E" w:rsidRPr="007A6C0E" w:rsidRDefault="00F01F97" w:rsidP="00C6607B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53" w:author="PC" w:date="2022-06-08T17:26:00Z">
        <w:r>
          <w:rPr>
            <w:rFonts w:asciiTheme="minorEastAsia" w:hAnsiTheme="minorEastAsia" w:hint="eastAsia"/>
            <w:sz w:val="24"/>
            <w:szCs w:val="24"/>
          </w:rPr>
          <w:t xml:space="preserve">2.2  </w:t>
        </w:r>
      </w:ins>
      <w:ins w:id="54" w:author="PC" w:date="2022-06-08T17:07:00Z">
        <w:r w:rsidR="00C6607B" w:rsidRPr="007A6C0E">
          <w:rPr>
            <w:rFonts w:asciiTheme="minorEastAsia" w:hAnsiTheme="minorEastAsia" w:hint="eastAsia"/>
            <w:sz w:val="24"/>
            <w:szCs w:val="24"/>
          </w:rPr>
          <w:t>2022年8月16日</w:t>
        </w:r>
        <w:r w:rsidR="00C6607B">
          <w:rPr>
            <w:rFonts w:asciiTheme="minorEastAsia" w:hAnsiTheme="minorEastAsia" w:hint="eastAsia"/>
            <w:sz w:val="24"/>
            <w:szCs w:val="24"/>
          </w:rPr>
          <w:t>之后</w:t>
        </w:r>
      </w:ins>
      <w:del w:id="55" w:author="PC" w:date="2022-06-08T17:21:00Z">
        <w:r w:rsidR="007A6C0E" w:rsidRPr="007A6C0E" w:rsidDel="00647918">
          <w:rPr>
            <w:rFonts w:asciiTheme="minorEastAsia" w:hAnsiTheme="minorEastAsia" w:hint="eastAsia"/>
            <w:sz w:val="24"/>
            <w:szCs w:val="24"/>
          </w:rPr>
          <w:delText>租金</w:delText>
        </w:r>
      </w:del>
      <w:del w:id="56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之内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，</w:t>
      </w:r>
      <w:del w:id="57" w:author="PC" w:date="2022-06-08T17:08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之后</w:delText>
        </w:r>
      </w:del>
      <w:ins w:id="58" w:author="PC" w:date="2022-06-08T17:21:00Z">
        <w:r w:rsidR="00647918">
          <w:rPr>
            <w:rFonts w:asciiTheme="minorEastAsia" w:hAnsiTheme="minorEastAsia" w:hint="eastAsia"/>
            <w:sz w:val="24"/>
            <w:szCs w:val="24"/>
          </w:rPr>
          <w:t>本补充协议租金</w:t>
        </w:r>
      </w:ins>
      <w:ins w:id="59" w:author="PC" w:date="2022-06-08T17:08:00Z">
        <w:r w:rsidR="00DF1B38">
          <w:rPr>
            <w:rFonts w:asciiTheme="minorEastAsia" w:hAnsiTheme="minorEastAsia" w:hint="eastAsia"/>
            <w:sz w:val="24"/>
            <w:szCs w:val="24"/>
          </w:rPr>
          <w:t>与</w:t>
        </w:r>
      </w:ins>
      <w:ins w:id="60" w:author="PC" w:date="2022-06-08T17:33:00Z">
        <w:r w:rsidR="00DF1B38">
          <w:rPr>
            <w:rFonts w:asciiTheme="minorEastAsia" w:hAnsiTheme="minorEastAsia" w:hint="eastAsia"/>
            <w:sz w:val="24"/>
            <w:szCs w:val="24"/>
          </w:rPr>
          <w:t>主</w:t>
        </w:r>
      </w:ins>
      <w:ins w:id="61" w:author="PC" w:date="2022-06-08T17:08:00Z">
        <w:r w:rsidR="00C6607B">
          <w:rPr>
            <w:rFonts w:asciiTheme="minorEastAsia" w:hAnsiTheme="minorEastAsia" w:hint="eastAsia"/>
            <w:sz w:val="24"/>
            <w:szCs w:val="24"/>
          </w:rPr>
          <w:t>合同</w:t>
        </w:r>
      </w:ins>
      <w:ins w:id="62" w:author="PC" w:date="2022-06-08T17:16:00Z">
        <w:r w:rsidR="001C254E">
          <w:rPr>
            <w:rFonts w:asciiTheme="minorEastAsia" w:hAnsiTheme="minorEastAsia" w:hint="eastAsia"/>
            <w:sz w:val="24"/>
            <w:szCs w:val="24"/>
          </w:rPr>
          <w:t>租金同时支付</w:t>
        </w:r>
      </w:ins>
      <w:del w:id="63" w:author="PC" w:date="2022-06-08T17:10:00Z">
        <w:r w:rsidR="007A6C0E" w:rsidRPr="007A6C0E" w:rsidDel="00C6607B">
          <w:rPr>
            <w:rFonts w:asciiTheme="minorEastAsia" w:hAnsiTheme="minorEastAsia" w:hint="eastAsia"/>
            <w:sz w:val="24"/>
            <w:szCs w:val="24"/>
          </w:rPr>
          <w:delText>并入正常租金支付档期</w:delText>
        </w:r>
      </w:del>
      <w:r w:rsidR="007A6C0E" w:rsidRPr="007A6C0E">
        <w:rPr>
          <w:rFonts w:asciiTheme="minorEastAsia" w:hAnsiTheme="minorEastAsia" w:hint="eastAsia"/>
          <w:sz w:val="24"/>
          <w:szCs w:val="24"/>
        </w:rPr>
        <w:t>。</w:t>
      </w:r>
    </w:p>
    <w:p w:rsidR="00647918" w:rsidRPr="00647918" w:rsidRDefault="00647918" w:rsidP="00647918">
      <w:pPr>
        <w:pStyle w:val="aa"/>
        <w:numPr>
          <w:ilvl w:val="0"/>
          <w:numId w:val="1"/>
        </w:numPr>
        <w:spacing w:line="440" w:lineRule="exact"/>
        <w:ind w:firstLineChars="0"/>
        <w:rPr>
          <w:ins w:id="64" w:author="PC" w:date="2022-06-08T17:22:00Z"/>
          <w:rFonts w:asciiTheme="minorEastAsia" w:hAnsiTheme="minorEastAsia" w:hint="eastAsia"/>
          <w:sz w:val="24"/>
          <w:szCs w:val="24"/>
        </w:rPr>
      </w:pPr>
      <w:ins w:id="65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其它事宜</w:t>
        </w:r>
      </w:ins>
    </w:p>
    <w:p w:rsidR="00647918" w:rsidRPr="00647918" w:rsidRDefault="00647918" w:rsidP="00647918">
      <w:pPr>
        <w:spacing w:line="440" w:lineRule="exact"/>
        <w:ind w:firstLineChars="200" w:firstLine="480"/>
        <w:rPr>
          <w:ins w:id="66" w:author="PC" w:date="2022-06-08T17:22:00Z"/>
          <w:rFonts w:asciiTheme="minorEastAsia" w:hAnsiTheme="minorEastAsia" w:hint="eastAsia"/>
          <w:sz w:val="24"/>
          <w:szCs w:val="24"/>
        </w:rPr>
      </w:pPr>
      <w:ins w:id="67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t>本协议由双方签字盖章后生效，协议一式二份，双方各执一份，具有同等法律效力。</w:t>
        </w:r>
      </w:ins>
    </w:p>
    <w:p w:rsidR="006C745E" w:rsidRPr="00647918" w:rsidRDefault="00647918" w:rsidP="0064791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ins w:id="68" w:author="PC" w:date="2022-06-08T17:22:00Z">
        <w:r w:rsidRPr="00647918">
          <w:rPr>
            <w:rFonts w:asciiTheme="minorEastAsia" w:hAnsiTheme="minorEastAsia" w:hint="eastAsia"/>
            <w:sz w:val="24"/>
            <w:szCs w:val="24"/>
          </w:rPr>
          <w:lastRenderedPageBreak/>
          <w:t>本协议与主合同约定不一致的，以本协议的约定为准。</w:t>
        </w:r>
      </w:ins>
    </w:p>
    <w:p w:rsidR="006C745E" w:rsidRDefault="006C745E">
      <w:pPr>
        <w:rPr>
          <w:ins w:id="69" w:author="PC" w:date="2022-06-08T17:10:00Z"/>
          <w:rFonts w:asciiTheme="minorEastAsia" w:hAnsiTheme="minorEastAsia" w:hint="eastAsia"/>
        </w:rPr>
      </w:pPr>
    </w:p>
    <w:p w:rsidR="00182C16" w:rsidRPr="007A6C0E" w:rsidRDefault="00182C16">
      <w:pPr>
        <w:rPr>
          <w:rFonts w:asciiTheme="minorEastAsia" w:hAnsiTheme="minorEastAsia"/>
        </w:rPr>
      </w:pPr>
    </w:p>
    <w:p w:rsidR="006C745E" w:rsidRPr="007A6C0E" w:rsidRDefault="006C745E">
      <w:pPr>
        <w:rPr>
          <w:rFonts w:asciiTheme="minorEastAsia" w:hAnsiTheme="minorEastAsia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出租方（盖章）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</w:t>
      </w:r>
    </w:p>
    <w:p w:rsidR="006C745E" w:rsidRDefault="006C745E" w:rsidP="006C745E">
      <w:pPr>
        <w:autoSpaceDE w:val="0"/>
        <w:autoSpaceDN w:val="0"/>
        <w:adjustRightInd w:val="0"/>
        <w:ind w:left="200"/>
        <w:jc w:val="left"/>
        <w:rPr>
          <w:ins w:id="70" w:author="PC" w:date="2022-06-08T17:10:00Z"/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</w:pPr>
    </w:p>
    <w:p w:rsidR="00182C16" w:rsidRPr="007A6C0E" w:rsidRDefault="00182C16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6C745E" w:rsidP="007A6C0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</w:t>
      </w:r>
    </w:p>
    <w:p w:rsidR="007A6C0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="007A6C0E"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       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6C745E" w:rsidP="006C745E">
      <w:pPr>
        <w:autoSpaceDE w:val="0"/>
        <w:autoSpaceDN w:val="0"/>
        <w:adjustRightInd w:val="0"/>
        <w:ind w:left="200"/>
        <w:jc w:val="left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                                         </w:t>
      </w:r>
    </w:p>
    <w:p w:rsidR="007A6C0E" w:rsidRPr="007A6C0E" w:rsidRDefault="007A6C0E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 xml:space="preserve"> 承租方（盖章）</w:t>
      </w:r>
    </w:p>
    <w:p w:rsidR="007A6C0E" w:rsidRPr="007A6C0E" w:rsidRDefault="007A6C0E">
      <w:pPr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7A6C0E" w:rsidRPr="007A6C0E" w:rsidRDefault="007A6C0E" w:rsidP="007A6C0E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法定代表人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>/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授权代理人（签字）：</w:t>
      </w:r>
    </w:p>
    <w:p w:rsidR="007A6C0E" w:rsidRPr="007A6C0E" w:rsidRDefault="007A6C0E" w:rsidP="007A6C0E">
      <w:pPr>
        <w:ind w:firstLineChars="100" w:firstLine="240"/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</w:pPr>
    </w:p>
    <w:p w:rsidR="006C745E" w:rsidRPr="007A6C0E" w:rsidRDefault="007A6C0E" w:rsidP="007A6C0E">
      <w:pPr>
        <w:ind w:firstLineChars="600" w:firstLine="1440"/>
        <w:rPr>
          <w:rFonts w:asciiTheme="minorEastAsia" w:hAnsiTheme="minorEastAsia"/>
        </w:rPr>
      </w:pP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年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月</w:t>
      </w:r>
      <w:r w:rsidRPr="007A6C0E">
        <w:rPr>
          <w:rFonts w:asciiTheme="minorEastAsia" w:hAnsiTheme="minorEastAsia" w:cs="微软雅黑"/>
          <w:color w:val="000000" w:themeColor="text1"/>
          <w:kern w:val="0"/>
          <w:sz w:val="24"/>
          <w:szCs w:val="24"/>
          <w:lang w:val="zh-CN"/>
        </w:rPr>
        <w:t xml:space="preserve">    </w:t>
      </w:r>
      <w:r w:rsidRPr="007A6C0E">
        <w:rPr>
          <w:rFonts w:asciiTheme="minorEastAsia" w:hAnsiTheme="minorEastAsia" w:cs="微软雅黑" w:hint="eastAsia"/>
          <w:color w:val="000000" w:themeColor="text1"/>
          <w:kern w:val="0"/>
          <w:sz w:val="24"/>
          <w:szCs w:val="24"/>
          <w:lang w:val="zh-CN"/>
        </w:rPr>
        <w:t>日</w:t>
      </w:r>
    </w:p>
    <w:sectPr w:rsidR="006C745E" w:rsidRPr="007A6C0E" w:rsidSect="00A002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" w:author="PC" w:date="2022-06-08T17:35:00Z" w:initials="P">
    <w:p w:rsidR="00F01F97" w:rsidRDefault="00F01F97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原合同的名称、编号及日期？</w:t>
      </w:r>
    </w:p>
  </w:comment>
  <w:comment w:id="10" w:author="PC" w:date="2022-06-08T17:35:00Z" w:initials="P">
    <w:p w:rsidR="00F01F97" w:rsidRDefault="00F01F97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现在是做什么的？以后什么用途？可以在表格的备注里填写。</w:t>
      </w:r>
    </w:p>
  </w:comment>
  <w:comment w:id="26" w:author="PC" w:date="2022-06-08T17:35:00Z" w:initials="P">
    <w:p w:rsidR="00F01F97" w:rsidRDefault="00F01F97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有房间号？</w:t>
      </w:r>
    </w:p>
  </w:comment>
  <w:comment w:id="48" w:author="PC" w:date="2022-06-08T17:35:00Z" w:initials="P">
    <w:p w:rsidR="00F01F97" w:rsidRDefault="00F01F97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你原来的表述内容看不明白。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44" w:rsidRDefault="00400F44" w:rsidP="00F433B5">
      <w:r>
        <w:separator/>
      </w:r>
    </w:p>
  </w:endnote>
  <w:endnote w:type="continuationSeparator" w:id="1">
    <w:p w:rsidR="00400F44" w:rsidRDefault="00400F44" w:rsidP="00F43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44" w:rsidRDefault="00400F44" w:rsidP="00F433B5">
      <w:r>
        <w:separator/>
      </w:r>
    </w:p>
  </w:footnote>
  <w:footnote w:type="continuationSeparator" w:id="1">
    <w:p w:rsidR="00400F44" w:rsidRDefault="00400F44" w:rsidP="00F43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A62"/>
    <w:multiLevelType w:val="hybridMultilevel"/>
    <w:tmpl w:val="7D62B5C0"/>
    <w:lvl w:ilvl="0" w:tplc="04090013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42FE4A9A"/>
    <w:multiLevelType w:val="hybridMultilevel"/>
    <w:tmpl w:val="CC6251A8"/>
    <w:lvl w:ilvl="0" w:tplc="0409000F">
      <w:start w:val="1"/>
      <w:numFmt w:val="decimal"/>
      <w:lvlText w:val="%1."/>
      <w:lvlJc w:val="left"/>
      <w:pPr>
        <w:ind w:left="979" w:hanging="420"/>
      </w:p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3B5"/>
    <w:rsid w:val="00182C16"/>
    <w:rsid w:val="001C0AAC"/>
    <w:rsid w:val="001C254E"/>
    <w:rsid w:val="001E6C6B"/>
    <w:rsid w:val="0028353E"/>
    <w:rsid w:val="003302EC"/>
    <w:rsid w:val="00400F44"/>
    <w:rsid w:val="00646109"/>
    <w:rsid w:val="00647918"/>
    <w:rsid w:val="006C745E"/>
    <w:rsid w:val="007A6C0E"/>
    <w:rsid w:val="00A002C5"/>
    <w:rsid w:val="00A73094"/>
    <w:rsid w:val="00C6607B"/>
    <w:rsid w:val="00CA47C3"/>
    <w:rsid w:val="00DF1B38"/>
    <w:rsid w:val="00DF6952"/>
    <w:rsid w:val="00EC13A8"/>
    <w:rsid w:val="00F01F97"/>
    <w:rsid w:val="00F4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3B5"/>
    <w:rPr>
      <w:sz w:val="18"/>
      <w:szCs w:val="18"/>
    </w:rPr>
  </w:style>
  <w:style w:type="table" w:styleId="a5">
    <w:name w:val="Table Grid"/>
    <w:basedOn w:val="a1"/>
    <w:uiPriority w:val="59"/>
    <w:rsid w:val="00F43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002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002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002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002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002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002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002C5"/>
    <w:rPr>
      <w:sz w:val="18"/>
      <w:szCs w:val="18"/>
    </w:rPr>
  </w:style>
  <w:style w:type="paragraph" w:styleId="aa">
    <w:name w:val="List Paragraph"/>
    <w:basedOn w:val="a"/>
    <w:uiPriority w:val="34"/>
    <w:qFormat/>
    <w:rsid w:val="00CA47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62B0-C7F3-4DF3-851D-8C0EED49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116</Words>
  <Characters>662</Characters>
  <Application>Microsoft Office Word</Application>
  <DocSecurity>0</DocSecurity>
  <Lines>5</Lines>
  <Paragraphs>1</Paragraphs>
  <ScaleCrop>false</ScaleCrop>
  <Company>ylmfeng.com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wangyidong</dc:creator>
  <cp:lastModifiedBy>PC</cp:lastModifiedBy>
  <cp:revision>8</cp:revision>
  <dcterms:created xsi:type="dcterms:W3CDTF">2022-06-08T08:39:00Z</dcterms:created>
  <dcterms:modified xsi:type="dcterms:W3CDTF">2022-06-08T09:40:00Z</dcterms:modified>
</cp:coreProperties>
</file>