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705875" w:rsidRDefault="005A5658" w:rsidP="00A10CBB">
            <w:pPr>
              <w:ind w:firstLineChars="100" w:firstLine="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关于</w:t>
            </w:r>
            <w:r w:rsidR="00A10CBB">
              <w:rPr>
                <w:rFonts w:hint="eastAsia"/>
                <w:sz w:val="28"/>
                <w:szCs w:val="28"/>
              </w:rPr>
              <w:t>长春出差报告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DF4E62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5A5658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5C592F" w:rsidP="00A10C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2022-</w:t>
            </w:r>
            <w:r w:rsidR="00A10CB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7-25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FB1C46">
        <w:trPr>
          <w:trHeight w:val="10821"/>
        </w:trPr>
        <w:tc>
          <w:tcPr>
            <w:tcW w:w="10031" w:type="dxa"/>
          </w:tcPr>
          <w:p w:rsidR="00AA09A8" w:rsidRDefault="00AA09A8" w:rsidP="00AA09A8">
            <w:pPr>
              <w:widowControl/>
              <w:jc w:val="center"/>
              <w:rPr>
                <w:sz w:val="24"/>
                <w:szCs w:val="28"/>
              </w:rPr>
            </w:pPr>
          </w:p>
          <w:p w:rsidR="00564248" w:rsidRDefault="00527A6E" w:rsidP="00AA09A8">
            <w:pPr>
              <w:widowControl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领导</w:t>
            </w:r>
            <w:r w:rsidR="001433B1">
              <w:rPr>
                <w:rFonts w:hint="eastAsia"/>
                <w:sz w:val="24"/>
                <w:szCs w:val="28"/>
              </w:rPr>
              <w:t>，您好：</w:t>
            </w:r>
          </w:p>
          <w:p w:rsidR="00A21A2E" w:rsidRPr="00A21A2E" w:rsidRDefault="00A10CBB" w:rsidP="005C592F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2022</w:t>
            </w:r>
            <w:r>
              <w:rPr>
                <w:rFonts w:hint="eastAsia"/>
                <w:sz w:val="24"/>
                <w:szCs w:val="28"/>
              </w:rPr>
              <w:t>年</w:t>
            </w:r>
            <w:r>
              <w:rPr>
                <w:rFonts w:hint="eastAsia"/>
                <w:sz w:val="24"/>
                <w:szCs w:val="28"/>
              </w:rPr>
              <w:t>7</w:t>
            </w:r>
            <w:r>
              <w:rPr>
                <w:rFonts w:hint="eastAsia"/>
                <w:sz w:val="24"/>
                <w:szCs w:val="28"/>
              </w:rPr>
              <w:t>月</w:t>
            </w:r>
            <w:r>
              <w:rPr>
                <w:rFonts w:hint="eastAsia"/>
                <w:sz w:val="24"/>
                <w:szCs w:val="28"/>
              </w:rPr>
              <w:t>18</w:t>
            </w:r>
            <w:r>
              <w:rPr>
                <w:rFonts w:hint="eastAsia"/>
                <w:sz w:val="24"/>
                <w:szCs w:val="28"/>
              </w:rPr>
              <w:t>日前去长春工厂，主要工作有两项，具体如下：</w:t>
            </w:r>
          </w:p>
          <w:p w:rsidR="00617653" w:rsidRDefault="00A10CBB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（一）展会支持</w:t>
            </w:r>
          </w:p>
          <w:p w:rsidR="00A10CBB" w:rsidRDefault="00A10CBB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、参加“汽车配件跨境电商展会”，时间：</w:t>
            </w:r>
            <w:r>
              <w:rPr>
                <w:rFonts w:hint="eastAsia"/>
                <w:sz w:val="24"/>
                <w:szCs w:val="28"/>
              </w:rPr>
              <w:t>7.19-21</w:t>
            </w:r>
            <w:r>
              <w:rPr>
                <w:rFonts w:hint="eastAsia"/>
                <w:sz w:val="24"/>
                <w:szCs w:val="28"/>
              </w:rPr>
              <w:t>，展品：座椅</w:t>
            </w:r>
            <w:r>
              <w:rPr>
                <w:rFonts w:hint="eastAsia"/>
                <w:sz w:val="24"/>
                <w:szCs w:val="28"/>
              </w:rPr>
              <w:t>&amp;ECAS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p w:rsidR="00A10CBB" w:rsidRPr="00A10CBB" w:rsidRDefault="00A10CBB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、效果：</w:t>
            </w:r>
            <w:r w:rsidR="000032CE">
              <w:rPr>
                <w:rFonts w:hint="eastAsia"/>
                <w:sz w:val="24"/>
                <w:szCs w:val="28"/>
              </w:rPr>
              <w:t>本次展会规模相对较小，到访人员不多，但相对精准，均为汽车配件相关企业，目前长春市政较关注进出口业务，也通过本次展会，扩大公司的知名度，</w:t>
            </w:r>
            <w:r w:rsidR="00967B5D">
              <w:rPr>
                <w:rFonts w:hint="eastAsia"/>
                <w:sz w:val="24"/>
                <w:szCs w:val="28"/>
              </w:rPr>
              <w:t>并为</w:t>
            </w:r>
            <w:r w:rsidR="000032CE">
              <w:rPr>
                <w:rFonts w:hint="eastAsia"/>
                <w:sz w:val="24"/>
                <w:szCs w:val="28"/>
              </w:rPr>
              <w:t>C</w:t>
            </w:r>
            <w:r w:rsidR="000032CE">
              <w:rPr>
                <w:rFonts w:hint="eastAsia"/>
                <w:sz w:val="24"/>
                <w:szCs w:val="28"/>
              </w:rPr>
              <w:t>端</w:t>
            </w:r>
            <w:r w:rsidR="00967B5D">
              <w:rPr>
                <w:rFonts w:hint="eastAsia"/>
                <w:sz w:val="24"/>
                <w:szCs w:val="28"/>
              </w:rPr>
              <w:t>扩展做了一个铺垫。</w:t>
            </w:r>
          </w:p>
          <w:p w:rsidR="00617653" w:rsidRPr="00967B5D" w:rsidRDefault="00967B5D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（二）长春公交业务交流</w:t>
            </w:r>
          </w:p>
          <w:p w:rsidR="00617653" w:rsidRDefault="00967B5D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1</w:t>
            </w:r>
            <w:r>
              <w:rPr>
                <w:rFonts w:hint="eastAsia"/>
                <w:sz w:val="24"/>
                <w:szCs w:val="28"/>
              </w:rPr>
              <w:t>、长春公交现状：经过观察了解，长春公交目前均未匹配</w:t>
            </w:r>
            <w:r>
              <w:rPr>
                <w:rFonts w:hint="eastAsia"/>
                <w:sz w:val="24"/>
                <w:szCs w:val="28"/>
              </w:rPr>
              <w:t>ECAS</w:t>
            </w:r>
            <w:r>
              <w:rPr>
                <w:rFonts w:hint="eastAsia"/>
                <w:sz w:val="24"/>
                <w:szCs w:val="28"/>
              </w:rPr>
              <w:t>技术，目前长春公交集团有在研讨迭代车型，陆续改为气囊减震，长春公交主要为：</w:t>
            </w:r>
            <w:proofErr w:type="gramStart"/>
            <w:r>
              <w:rPr>
                <w:rFonts w:hint="eastAsia"/>
                <w:sz w:val="24"/>
                <w:szCs w:val="28"/>
              </w:rPr>
              <w:t>一</w:t>
            </w:r>
            <w:proofErr w:type="gramEnd"/>
            <w:r>
              <w:rPr>
                <w:rFonts w:hint="eastAsia"/>
                <w:sz w:val="24"/>
                <w:szCs w:val="28"/>
              </w:rPr>
              <w:t>汽客车厂车型，部分亚星。</w:t>
            </w:r>
          </w:p>
          <w:p w:rsidR="00967B5D" w:rsidRPr="00967B5D" w:rsidRDefault="00967B5D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  <w:r>
              <w:rPr>
                <w:rFonts w:hint="eastAsia"/>
                <w:sz w:val="24"/>
                <w:szCs w:val="28"/>
              </w:rPr>
              <w:t>、</w:t>
            </w:r>
            <w:r w:rsidR="001B1C9A">
              <w:rPr>
                <w:rFonts w:hint="eastAsia"/>
                <w:sz w:val="24"/>
                <w:szCs w:val="28"/>
              </w:rPr>
              <w:t>通过与公交集团技术部长王健沟通，长春公交较为在意零部件长期在融雪剂的环境中使用寿命，希望我公司可以提供相应的实验报告。</w:t>
            </w:r>
          </w:p>
          <w:p w:rsidR="00617653" w:rsidRDefault="001B1C9A" w:rsidP="00775547">
            <w:pPr>
              <w:widowControl/>
              <w:spacing w:line="360" w:lineRule="auto"/>
              <w:ind w:firstLineChars="236" w:firstLine="566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  <w:r>
              <w:rPr>
                <w:rFonts w:hint="eastAsia"/>
                <w:sz w:val="24"/>
                <w:szCs w:val="28"/>
              </w:rPr>
              <w:t>、目前进入公交体系，还是需要得到公交集团董事长的支持，长春公交刚刚人事调整，董事长变更，人际关系还需要重新梳理和进一步深入了解，这是目前需要做的主要事情。</w:t>
            </w:r>
            <w:bookmarkStart w:id="0" w:name="_GoBack"/>
            <w:bookmarkEnd w:id="0"/>
          </w:p>
          <w:p w:rsidR="001B1C9A" w:rsidRPr="001B1C9A" w:rsidRDefault="001B1C9A" w:rsidP="00775547">
            <w:pPr>
              <w:widowControl/>
              <w:spacing w:line="360" w:lineRule="auto"/>
              <w:ind w:firstLineChars="236" w:firstLine="566"/>
              <w:rPr>
                <w:sz w:val="24"/>
                <w:szCs w:val="28"/>
              </w:rPr>
            </w:pPr>
          </w:p>
          <w:p w:rsidR="00AE7485" w:rsidRPr="0024558A" w:rsidRDefault="00290EC6" w:rsidP="00617653">
            <w:pPr>
              <w:widowControl/>
              <w:spacing w:line="360" w:lineRule="auto"/>
              <w:ind w:firstLineChars="200" w:firstLine="600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</w:t>
            </w:r>
            <w:r w:rsidR="00AE7485" w:rsidRPr="00AE7485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</w:t>
            </w:r>
            <w:r w:rsidR="00AE7485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BA29F2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BA29F2" w:rsidRPr="00886F23" w:rsidSect="00564248">
      <w:headerReference w:type="default" r:id="rId11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2AA" w:rsidRDefault="008F62AA" w:rsidP="004D2451">
      <w:r>
        <w:separator/>
      </w:r>
    </w:p>
  </w:endnote>
  <w:endnote w:type="continuationSeparator" w:id="0">
    <w:p w:rsidR="008F62AA" w:rsidRDefault="008F62AA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2AA" w:rsidRDefault="008F62AA" w:rsidP="004D2451">
      <w:r>
        <w:separator/>
      </w:r>
    </w:p>
  </w:footnote>
  <w:footnote w:type="continuationSeparator" w:id="0">
    <w:p w:rsidR="008F62AA" w:rsidRDefault="008F62AA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CBB" w:rsidRDefault="00A10CBB" w:rsidP="002C118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1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2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5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7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19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2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7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28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1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2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8"/>
  </w:num>
  <w:num w:numId="3">
    <w:abstractNumId w:val="6"/>
  </w:num>
  <w:num w:numId="4">
    <w:abstractNumId w:val="32"/>
  </w:num>
  <w:num w:numId="5">
    <w:abstractNumId w:val="25"/>
  </w:num>
  <w:num w:numId="6">
    <w:abstractNumId w:val="28"/>
  </w:num>
  <w:num w:numId="7">
    <w:abstractNumId w:val="20"/>
  </w:num>
  <w:num w:numId="8">
    <w:abstractNumId w:val="8"/>
  </w:num>
  <w:num w:numId="9">
    <w:abstractNumId w:val="29"/>
  </w:num>
  <w:num w:numId="10">
    <w:abstractNumId w:val="17"/>
  </w:num>
  <w:num w:numId="11">
    <w:abstractNumId w:val="19"/>
  </w:num>
  <w:num w:numId="12">
    <w:abstractNumId w:val="14"/>
  </w:num>
  <w:num w:numId="13">
    <w:abstractNumId w:val="26"/>
  </w:num>
  <w:num w:numId="14">
    <w:abstractNumId w:val="24"/>
  </w:num>
  <w:num w:numId="15">
    <w:abstractNumId w:val="4"/>
  </w:num>
  <w:num w:numId="16">
    <w:abstractNumId w:val="11"/>
  </w:num>
  <w:num w:numId="17">
    <w:abstractNumId w:val="13"/>
  </w:num>
  <w:num w:numId="18">
    <w:abstractNumId w:val="30"/>
  </w:num>
  <w:num w:numId="19">
    <w:abstractNumId w:val="21"/>
  </w:num>
  <w:num w:numId="20">
    <w:abstractNumId w:val="31"/>
  </w:num>
  <w:num w:numId="21">
    <w:abstractNumId w:val="10"/>
  </w:num>
  <w:num w:numId="22">
    <w:abstractNumId w:val="12"/>
  </w:num>
  <w:num w:numId="23">
    <w:abstractNumId w:val="1"/>
  </w:num>
  <w:num w:numId="24">
    <w:abstractNumId w:val="9"/>
  </w:num>
  <w:num w:numId="25">
    <w:abstractNumId w:val="27"/>
  </w:num>
  <w:num w:numId="26">
    <w:abstractNumId w:val="2"/>
  </w:num>
  <w:num w:numId="27">
    <w:abstractNumId w:val="5"/>
  </w:num>
  <w:num w:numId="28">
    <w:abstractNumId w:val="23"/>
  </w:num>
  <w:num w:numId="29">
    <w:abstractNumId w:val="3"/>
  </w:num>
  <w:num w:numId="30">
    <w:abstractNumId w:val="15"/>
  </w:num>
  <w:num w:numId="31">
    <w:abstractNumId w:val="7"/>
  </w:num>
  <w:num w:numId="32">
    <w:abstractNumId w:val="16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2CE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F07"/>
    <w:rsid w:val="00075169"/>
    <w:rsid w:val="0008303F"/>
    <w:rsid w:val="0008438B"/>
    <w:rsid w:val="00086948"/>
    <w:rsid w:val="00090327"/>
    <w:rsid w:val="00091AFC"/>
    <w:rsid w:val="00094351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D7263"/>
    <w:rsid w:val="000E78A4"/>
    <w:rsid w:val="000F35FB"/>
    <w:rsid w:val="000F3DD8"/>
    <w:rsid w:val="000F44D1"/>
    <w:rsid w:val="000F5D0B"/>
    <w:rsid w:val="00104374"/>
    <w:rsid w:val="00104686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03B3"/>
    <w:rsid w:val="001B1C9A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48C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23F49"/>
    <w:rsid w:val="00324689"/>
    <w:rsid w:val="003318C9"/>
    <w:rsid w:val="003337E7"/>
    <w:rsid w:val="00337D47"/>
    <w:rsid w:val="003418DA"/>
    <w:rsid w:val="00345D2E"/>
    <w:rsid w:val="003534C1"/>
    <w:rsid w:val="003629D4"/>
    <w:rsid w:val="0036373E"/>
    <w:rsid w:val="00370EBA"/>
    <w:rsid w:val="00371575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5ECB"/>
    <w:rsid w:val="003E674E"/>
    <w:rsid w:val="003F69F1"/>
    <w:rsid w:val="00405B3A"/>
    <w:rsid w:val="00413BD2"/>
    <w:rsid w:val="00414F53"/>
    <w:rsid w:val="004155DA"/>
    <w:rsid w:val="00415E05"/>
    <w:rsid w:val="004209FD"/>
    <w:rsid w:val="0042394C"/>
    <w:rsid w:val="00426353"/>
    <w:rsid w:val="004279AE"/>
    <w:rsid w:val="00427AAC"/>
    <w:rsid w:val="004374F8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DA8"/>
    <w:rsid w:val="004A0998"/>
    <w:rsid w:val="004A254E"/>
    <w:rsid w:val="004B4FE0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27A6E"/>
    <w:rsid w:val="005326C6"/>
    <w:rsid w:val="00535ADB"/>
    <w:rsid w:val="005377E2"/>
    <w:rsid w:val="00537F22"/>
    <w:rsid w:val="00546712"/>
    <w:rsid w:val="00547D48"/>
    <w:rsid w:val="00550093"/>
    <w:rsid w:val="00554BE8"/>
    <w:rsid w:val="00555C35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5658"/>
    <w:rsid w:val="005A7533"/>
    <w:rsid w:val="005B21CA"/>
    <w:rsid w:val="005B3C78"/>
    <w:rsid w:val="005B5246"/>
    <w:rsid w:val="005B6026"/>
    <w:rsid w:val="005B72F5"/>
    <w:rsid w:val="005C2BF7"/>
    <w:rsid w:val="005C592F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17653"/>
    <w:rsid w:val="00623CA0"/>
    <w:rsid w:val="00624984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48B6"/>
    <w:rsid w:val="00767E29"/>
    <w:rsid w:val="00775547"/>
    <w:rsid w:val="007871CF"/>
    <w:rsid w:val="007946F3"/>
    <w:rsid w:val="007B4C0D"/>
    <w:rsid w:val="007B5150"/>
    <w:rsid w:val="007C163C"/>
    <w:rsid w:val="007C2E89"/>
    <w:rsid w:val="007C52E5"/>
    <w:rsid w:val="007C58BA"/>
    <w:rsid w:val="007C74AD"/>
    <w:rsid w:val="007C75D3"/>
    <w:rsid w:val="007D087A"/>
    <w:rsid w:val="007E371E"/>
    <w:rsid w:val="007E5C9A"/>
    <w:rsid w:val="007F25C3"/>
    <w:rsid w:val="00813596"/>
    <w:rsid w:val="00813CE1"/>
    <w:rsid w:val="00813F97"/>
    <w:rsid w:val="008151A1"/>
    <w:rsid w:val="008233D9"/>
    <w:rsid w:val="00823CCF"/>
    <w:rsid w:val="00830395"/>
    <w:rsid w:val="0084349E"/>
    <w:rsid w:val="0084419E"/>
    <w:rsid w:val="00852C4B"/>
    <w:rsid w:val="00854ACB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139D"/>
    <w:rsid w:val="008940D1"/>
    <w:rsid w:val="008A3A22"/>
    <w:rsid w:val="008A4EB1"/>
    <w:rsid w:val="008A78A4"/>
    <w:rsid w:val="008D06D6"/>
    <w:rsid w:val="008D7C39"/>
    <w:rsid w:val="008E2FA1"/>
    <w:rsid w:val="008E569E"/>
    <w:rsid w:val="008F00B0"/>
    <w:rsid w:val="008F62AA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67B5D"/>
    <w:rsid w:val="0097089F"/>
    <w:rsid w:val="00971779"/>
    <w:rsid w:val="00974D11"/>
    <w:rsid w:val="00975EC3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F4A27"/>
    <w:rsid w:val="00A0323D"/>
    <w:rsid w:val="00A10CBB"/>
    <w:rsid w:val="00A12DD0"/>
    <w:rsid w:val="00A21A2E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C0A26"/>
    <w:rsid w:val="00AD3524"/>
    <w:rsid w:val="00AD7369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41512"/>
    <w:rsid w:val="00B428AB"/>
    <w:rsid w:val="00B45B71"/>
    <w:rsid w:val="00B51DF5"/>
    <w:rsid w:val="00B55651"/>
    <w:rsid w:val="00B57D5F"/>
    <w:rsid w:val="00B60015"/>
    <w:rsid w:val="00B6606B"/>
    <w:rsid w:val="00B71989"/>
    <w:rsid w:val="00B74D13"/>
    <w:rsid w:val="00B9401F"/>
    <w:rsid w:val="00B94D9D"/>
    <w:rsid w:val="00BA29F2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5B13"/>
    <w:rsid w:val="00BF6E17"/>
    <w:rsid w:val="00C06EF2"/>
    <w:rsid w:val="00C07DFB"/>
    <w:rsid w:val="00C17A63"/>
    <w:rsid w:val="00C25BDD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6E22"/>
    <w:rsid w:val="00CA121E"/>
    <w:rsid w:val="00CA68EA"/>
    <w:rsid w:val="00CA7CFE"/>
    <w:rsid w:val="00CC0896"/>
    <w:rsid w:val="00CC3FEE"/>
    <w:rsid w:val="00CD0C1A"/>
    <w:rsid w:val="00CD4443"/>
    <w:rsid w:val="00CD4859"/>
    <w:rsid w:val="00CD76F3"/>
    <w:rsid w:val="00CE723B"/>
    <w:rsid w:val="00CF66F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5036F"/>
    <w:rsid w:val="00D51374"/>
    <w:rsid w:val="00D71A2F"/>
    <w:rsid w:val="00D741E7"/>
    <w:rsid w:val="00D81099"/>
    <w:rsid w:val="00D81F32"/>
    <w:rsid w:val="00D8282F"/>
    <w:rsid w:val="00D83C21"/>
    <w:rsid w:val="00D90A29"/>
    <w:rsid w:val="00D94050"/>
    <w:rsid w:val="00DA07AE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25A5E"/>
    <w:rsid w:val="00E30993"/>
    <w:rsid w:val="00E3430E"/>
    <w:rsid w:val="00E41430"/>
    <w:rsid w:val="00E426AC"/>
    <w:rsid w:val="00E4678D"/>
    <w:rsid w:val="00E4724D"/>
    <w:rsid w:val="00E55B6D"/>
    <w:rsid w:val="00E61988"/>
    <w:rsid w:val="00E7113B"/>
    <w:rsid w:val="00E7708E"/>
    <w:rsid w:val="00E870DB"/>
    <w:rsid w:val="00E91DA6"/>
    <w:rsid w:val="00E934B6"/>
    <w:rsid w:val="00E94F72"/>
    <w:rsid w:val="00E96487"/>
    <w:rsid w:val="00EB230F"/>
    <w:rsid w:val="00EB2985"/>
    <w:rsid w:val="00EB47FE"/>
    <w:rsid w:val="00EC4927"/>
    <w:rsid w:val="00ED08B5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6FF8"/>
    <w:rsid w:val="00F3776B"/>
    <w:rsid w:val="00F52A0E"/>
    <w:rsid w:val="00F5547E"/>
    <w:rsid w:val="00F605BD"/>
    <w:rsid w:val="00F61A63"/>
    <w:rsid w:val="00F66290"/>
    <w:rsid w:val="00F672E5"/>
    <w:rsid w:val="00F768C7"/>
    <w:rsid w:val="00F84988"/>
    <w:rsid w:val="00F861FC"/>
    <w:rsid w:val="00F92E46"/>
    <w:rsid w:val="00F9429D"/>
    <w:rsid w:val="00F95379"/>
    <w:rsid w:val="00FA3AE4"/>
    <w:rsid w:val="00FA3C25"/>
    <w:rsid w:val="00FA5938"/>
    <w:rsid w:val="00FB1C46"/>
    <w:rsid w:val="00FB2822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721605"/>
    <w:rPr>
      <w:sz w:val="18"/>
      <w:szCs w:val="18"/>
    </w:rPr>
  </w:style>
  <w:style w:type="character" w:customStyle="1" w:styleId="Char0">
    <w:name w:val="批注框文本 Char"/>
    <w:basedOn w:val="a0"/>
    <w:link w:val="a4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rsid w:val="00721605"/>
    <w:rPr>
      <w:sz w:val="18"/>
      <w:szCs w:val="18"/>
    </w:rPr>
  </w:style>
  <w:style w:type="paragraph" w:styleId="a3">
    <w:name w:val="header"/>
    <w:basedOn w:val="a"/>
    <w:link w:val="Char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alloon Text"/>
    <w:basedOn w:val="a"/>
    <w:link w:val="Char0"/>
    <w:rsid w:val="00721605"/>
    <w:rPr>
      <w:sz w:val="18"/>
      <w:szCs w:val="18"/>
    </w:rPr>
  </w:style>
  <w:style w:type="paragraph" w:styleId="a5">
    <w:name w:val="footer"/>
    <w:basedOn w:val="a"/>
    <w:link w:val="Char1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rsid w:val="00886F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8">
    <w:name w:val="Salutation"/>
    <w:basedOn w:val="a"/>
    <w:next w:val="a"/>
    <w:link w:val="Char2"/>
    <w:uiPriority w:val="99"/>
    <w:unhideWhenUsed/>
    <w:rsid w:val="00623CA0"/>
    <w:rPr>
      <w:sz w:val="30"/>
      <w:szCs w:val="30"/>
    </w:rPr>
  </w:style>
  <w:style w:type="character" w:customStyle="1" w:styleId="Char2">
    <w:name w:val="称呼 Char"/>
    <w:basedOn w:val="a0"/>
    <w:link w:val="a8"/>
    <w:uiPriority w:val="99"/>
    <w:rsid w:val="00623CA0"/>
    <w:rPr>
      <w:kern w:val="2"/>
      <w:sz w:val="30"/>
      <w:szCs w:val="30"/>
    </w:rPr>
  </w:style>
  <w:style w:type="paragraph" w:styleId="a9">
    <w:name w:val="Closing"/>
    <w:basedOn w:val="a"/>
    <w:link w:val="Char3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Char3">
    <w:name w:val="结束语 Char"/>
    <w:basedOn w:val="a0"/>
    <w:link w:val="a9"/>
    <w:uiPriority w:val="99"/>
    <w:rsid w:val="00623CA0"/>
    <w:rPr>
      <w:kern w:val="2"/>
      <w:sz w:val="30"/>
      <w:szCs w:val="30"/>
    </w:rPr>
  </w:style>
  <w:style w:type="character" w:styleId="aa">
    <w:name w:val="Strong"/>
    <w:basedOn w:val="a0"/>
    <w:uiPriority w:val="22"/>
    <w:qFormat/>
    <w:rsid w:val="009C294D"/>
    <w:rPr>
      <w:b/>
      <w:bCs/>
    </w:rPr>
  </w:style>
  <w:style w:type="character" w:styleId="ab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C5649-102F-40F3-A888-1B78694B2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94</Words>
  <Characters>537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24</cp:revision>
  <cp:lastPrinted>2022-03-15T03:10:00Z</cp:lastPrinted>
  <dcterms:created xsi:type="dcterms:W3CDTF">2021-07-13T01:28:00Z</dcterms:created>
  <dcterms:modified xsi:type="dcterms:W3CDTF">2022-07-25T01:10:00Z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