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C915D3" w:rsidRPr="00C915D3">
        <w:rPr>
          <w:rFonts w:ascii="仿宋" w:eastAsia="仿宋" w:hAnsi="仿宋"/>
          <w:sz w:val="24"/>
          <w:szCs w:val="24"/>
        </w:rPr>
        <w:t>20220</w:t>
      </w:r>
      <w:r w:rsidR="002A42D1">
        <w:rPr>
          <w:rFonts w:ascii="仿宋" w:eastAsia="仿宋" w:hAnsi="仿宋"/>
          <w:sz w:val="24"/>
          <w:szCs w:val="24"/>
        </w:rPr>
        <w:t>524</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FA25A3">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rsidR="00317846" w:rsidRPr="0071696C"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1696C" w:rsidRPr="0071696C">
        <w:rPr>
          <w:rFonts w:ascii="仿宋" w:eastAsia="仿宋" w:hAnsi="仿宋" w:cs="Arial"/>
          <w:b/>
          <w:color w:val="333333"/>
          <w:sz w:val="24"/>
          <w:szCs w:val="24"/>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xml:space="preserve">： </w:t>
      </w:r>
      <w:r w:rsidR="003177D8">
        <w:rPr>
          <w:rFonts w:ascii="仿宋" w:eastAsia="仿宋" w:hAnsi="仿宋" w:hint="eastAsia"/>
          <w:b/>
          <w:sz w:val="24"/>
          <w:szCs w:val="24"/>
        </w:rPr>
        <w:t xml:space="preserve">江阴长青工艺品有限公司     </w:t>
      </w:r>
      <w:r w:rsidR="00317846" w:rsidRPr="004435A0">
        <w:rPr>
          <w:rFonts w:ascii="仿宋" w:eastAsia="仿宋" w:hAnsi="仿宋" w:hint="eastAsia"/>
          <w:b/>
          <w:sz w:val="24"/>
          <w:szCs w:val="24"/>
        </w:rPr>
        <w:t>（以下简称乙方）</w:t>
      </w:r>
    </w:p>
    <w:p w:rsidR="00317846" w:rsidRPr="0071696C"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1696C" w:rsidRPr="0071696C">
        <w:rPr>
          <w:rFonts w:ascii="仿宋" w:eastAsia="仿宋" w:hAnsi="仿宋" w:cs="Arial"/>
          <w:b/>
          <w:color w:val="333333"/>
          <w:sz w:val="24"/>
          <w:szCs w:val="24"/>
        </w:rPr>
        <w:t>91320281607980324Q</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00812B11">
        <w:rPr>
          <w:rFonts w:ascii="仿宋" w:eastAsia="仿宋" w:hAnsi="仿宋"/>
          <w:sz w:val="24"/>
          <w:szCs w:val="24"/>
        </w:rPr>
        <w:t xml:space="preserve"> </w:t>
      </w:r>
      <w:r w:rsidR="00B42EDC">
        <w:rPr>
          <w:rFonts w:ascii="仿宋" w:eastAsia="仿宋" w:hAnsi="仿宋" w:hint="eastAsia"/>
          <w:sz w:val="24"/>
          <w:szCs w:val="24"/>
        </w:rPr>
        <w:t>元</w:t>
      </w:r>
      <w:r w:rsidRPr="00FA6D8C">
        <w:rPr>
          <w:rFonts w:ascii="仿宋" w:eastAsia="仿宋" w:hAnsi="仿宋" w:hint="eastAsia"/>
          <w:sz w:val="24"/>
          <w:szCs w:val="24"/>
        </w:rPr>
        <w:t>）</w:t>
      </w:r>
    </w:p>
    <w:tbl>
      <w:tblPr>
        <w:tblpPr w:leftFromText="180" w:rightFromText="180" w:vertAnchor="text" w:tblpY="1"/>
        <w:tblOverlap w:val="neve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2811"/>
        <w:gridCol w:w="1701"/>
        <w:gridCol w:w="992"/>
        <w:gridCol w:w="1418"/>
        <w:gridCol w:w="1276"/>
        <w:gridCol w:w="969"/>
      </w:tblGrid>
      <w:tr w:rsidR="00EF7B02" w:rsidRPr="00812B11" w:rsidTr="00B42EDC">
        <w:trPr>
          <w:trHeight w:hRule="exact" w:val="567"/>
        </w:trPr>
        <w:tc>
          <w:tcPr>
            <w:tcW w:w="699"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序号</w:t>
            </w:r>
          </w:p>
        </w:tc>
        <w:tc>
          <w:tcPr>
            <w:tcW w:w="2811"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模具名称</w:t>
            </w:r>
          </w:p>
        </w:tc>
        <w:tc>
          <w:tcPr>
            <w:tcW w:w="1701"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产品型号</w:t>
            </w:r>
          </w:p>
        </w:tc>
        <w:tc>
          <w:tcPr>
            <w:tcW w:w="992"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模具数量</w:t>
            </w:r>
          </w:p>
        </w:tc>
        <w:tc>
          <w:tcPr>
            <w:tcW w:w="1418"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未税</w:t>
            </w:r>
            <w:r w:rsidRPr="00812B11">
              <w:rPr>
                <w:rFonts w:ascii="仿宋" w:eastAsia="仿宋" w:hAnsi="仿宋"/>
                <w:sz w:val="16"/>
                <w:szCs w:val="16"/>
              </w:rPr>
              <w:t>价格</w:t>
            </w:r>
          </w:p>
        </w:tc>
        <w:tc>
          <w:tcPr>
            <w:tcW w:w="1276"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增值税</w:t>
            </w:r>
            <w:r w:rsidRPr="00812B11">
              <w:rPr>
                <w:rFonts w:ascii="仿宋" w:eastAsia="仿宋" w:hAnsi="仿宋"/>
                <w:sz w:val="16"/>
                <w:szCs w:val="16"/>
              </w:rPr>
              <w:t>额</w:t>
            </w:r>
          </w:p>
        </w:tc>
        <w:tc>
          <w:tcPr>
            <w:tcW w:w="969" w:type="dxa"/>
            <w:vAlign w:val="center"/>
          </w:tcPr>
          <w:p w:rsidR="00EF7B02" w:rsidRPr="00812B11" w:rsidRDefault="00EF7B02" w:rsidP="000D1D07">
            <w:pPr>
              <w:spacing w:line="360" w:lineRule="auto"/>
              <w:jc w:val="center"/>
              <w:rPr>
                <w:rFonts w:ascii="仿宋" w:eastAsia="仿宋" w:hAnsi="仿宋"/>
                <w:sz w:val="16"/>
                <w:szCs w:val="16"/>
              </w:rPr>
            </w:pPr>
            <w:r w:rsidRPr="00812B11">
              <w:rPr>
                <w:rFonts w:ascii="仿宋" w:eastAsia="仿宋" w:hAnsi="仿宋" w:hint="eastAsia"/>
                <w:sz w:val="16"/>
                <w:szCs w:val="16"/>
              </w:rPr>
              <w:t>含税价格</w:t>
            </w:r>
          </w:p>
        </w:tc>
      </w:tr>
      <w:tr w:rsidR="00812B11" w:rsidRPr="00812B11" w:rsidTr="00B42EDC">
        <w:trPr>
          <w:trHeight w:hRule="exact" w:val="567"/>
        </w:trPr>
        <w:tc>
          <w:tcPr>
            <w:tcW w:w="699" w:type="dxa"/>
            <w:vAlign w:val="center"/>
          </w:tcPr>
          <w:p w:rsidR="00812B11" w:rsidRPr="00812B11" w:rsidRDefault="002A42D1" w:rsidP="00812B11">
            <w:pPr>
              <w:spacing w:line="360" w:lineRule="auto"/>
              <w:jc w:val="center"/>
              <w:rPr>
                <w:rFonts w:ascii="仿宋" w:eastAsia="仿宋" w:hAnsi="仿宋"/>
                <w:sz w:val="16"/>
                <w:szCs w:val="16"/>
              </w:rPr>
            </w:pPr>
            <w:r>
              <w:rPr>
                <w:rFonts w:ascii="仿宋" w:eastAsia="仿宋" w:hAnsi="仿宋"/>
                <w:sz w:val="16"/>
                <w:szCs w:val="16"/>
              </w:rPr>
              <w:t>1</w:t>
            </w:r>
          </w:p>
        </w:tc>
        <w:tc>
          <w:tcPr>
            <w:tcW w:w="2811" w:type="dxa"/>
            <w:vAlign w:val="center"/>
          </w:tcPr>
          <w:p w:rsidR="00812B11" w:rsidRPr="00812B11" w:rsidRDefault="003C536A" w:rsidP="00812B11">
            <w:pPr>
              <w:jc w:val="center"/>
              <w:rPr>
                <w:rFonts w:ascii="仿宋" w:eastAsia="仿宋" w:hAnsi="仿宋"/>
                <w:color w:val="000000"/>
                <w:sz w:val="16"/>
                <w:szCs w:val="16"/>
              </w:rPr>
            </w:pPr>
            <w:r>
              <w:rPr>
                <w:rFonts w:ascii="仿宋" w:eastAsia="仿宋" w:hAnsi="仿宋" w:hint="eastAsia"/>
                <w:color w:val="000000"/>
                <w:kern w:val="0"/>
                <w:sz w:val="16"/>
                <w:szCs w:val="16"/>
              </w:rPr>
              <w:t>司机靠背-带头枕</w:t>
            </w:r>
          </w:p>
        </w:tc>
        <w:tc>
          <w:tcPr>
            <w:tcW w:w="1701" w:type="dxa"/>
            <w:vAlign w:val="center"/>
          </w:tcPr>
          <w:p w:rsidR="00812B11" w:rsidRPr="00812B11" w:rsidRDefault="003C536A" w:rsidP="00812B11">
            <w:pPr>
              <w:jc w:val="center"/>
              <w:rPr>
                <w:rFonts w:ascii="仿宋" w:eastAsia="仿宋" w:hAnsi="仿宋"/>
                <w:color w:val="000000"/>
                <w:sz w:val="16"/>
                <w:szCs w:val="16"/>
              </w:rPr>
            </w:pPr>
            <w:r w:rsidRPr="00812B11">
              <w:rPr>
                <w:rFonts w:ascii="仿宋" w:eastAsia="仿宋" w:hAnsi="仿宋" w:hint="eastAsia"/>
                <w:color w:val="000000"/>
                <w:sz w:val="16"/>
                <w:szCs w:val="16"/>
              </w:rPr>
              <w:t>SLT001</w:t>
            </w:r>
            <w:r>
              <w:rPr>
                <w:rFonts w:ascii="仿宋" w:eastAsia="仿宋" w:hAnsi="仿宋"/>
                <w:color w:val="000000"/>
                <w:sz w:val="16"/>
                <w:szCs w:val="16"/>
              </w:rPr>
              <w:t>4630</w:t>
            </w:r>
          </w:p>
        </w:tc>
        <w:tc>
          <w:tcPr>
            <w:tcW w:w="992" w:type="dxa"/>
            <w:vAlign w:val="center"/>
          </w:tcPr>
          <w:p w:rsidR="00812B11" w:rsidRPr="00812B11" w:rsidRDefault="003C536A" w:rsidP="00812B11">
            <w:pPr>
              <w:spacing w:line="360" w:lineRule="auto"/>
              <w:jc w:val="center"/>
              <w:rPr>
                <w:rFonts w:ascii="仿宋" w:eastAsia="仿宋" w:hAnsi="仿宋"/>
                <w:sz w:val="16"/>
                <w:szCs w:val="16"/>
              </w:rPr>
            </w:pPr>
            <w:r>
              <w:rPr>
                <w:rFonts w:ascii="仿宋" w:eastAsia="仿宋" w:hAnsi="仿宋" w:hint="eastAsia"/>
                <w:sz w:val="16"/>
                <w:szCs w:val="16"/>
              </w:rPr>
              <w:t>1套</w:t>
            </w:r>
          </w:p>
        </w:tc>
        <w:tc>
          <w:tcPr>
            <w:tcW w:w="1418" w:type="dxa"/>
            <w:vAlign w:val="center"/>
          </w:tcPr>
          <w:p w:rsidR="00812B11" w:rsidRPr="00812B11" w:rsidRDefault="00B42EDC" w:rsidP="00B42EDC">
            <w:pPr>
              <w:jc w:val="center"/>
              <w:rPr>
                <w:rFonts w:ascii="仿宋" w:eastAsia="仿宋" w:hAnsi="仿宋"/>
                <w:sz w:val="16"/>
                <w:szCs w:val="16"/>
              </w:rPr>
            </w:pPr>
            <w:r>
              <w:rPr>
                <w:rFonts w:ascii="仿宋" w:eastAsia="仿宋" w:hAnsi="仿宋" w:hint="eastAsia"/>
                <w:sz w:val="16"/>
                <w:szCs w:val="16"/>
              </w:rPr>
              <w:t>3</w:t>
            </w:r>
            <w:r>
              <w:rPr>
                <w:rFonts w:ascii="仿宋" w:eastAsia="仿宋" w:hAnsi="仿宋"/>
                <w:sz w:val="16"/>
                <w:szCs w:val="16"/>
              </w:rPr>
              <w:t>7168.14</w:t>
            </w:r>
          </w:p>
        </w:tc>
        <w:tc>
          <w:tcPr>
            <w:tcW w:w="1276" w:type="dxa"/>
            <w:vAlign w:val="center"/>
          </w:tcPr>
          <w:p w:rsidR="00812B11" w:rsidRPr="00812B11" w:rsidRDefault="00B42EDC" w:rsidP="00B16803">
            <w:pPr>
              <w:jc w:val="center"/>
              <w:rPr>
                <w:rFonts w:ascii="仿宋" w:eastAsia="仿宋" w:hAnsi="仿宋"/>
                <w:sz w:val="16"/>
                <w:szCs w:val="16"/>
              </w:rPr>
            </w:pPr>
            <w:r>
              <w:rPr>
                <w:rFonts w:ascii="仿宋" w:eastAsia="仿宋" w:hAnsi="仿宋" w:hint="eastAsia"/>
                <w:sz w:val="16"/>
                <w:szCs w:val="16"/>
              </w:rPr>
              <w:t>4</w:t>
            </w:r>
            <w:r>
              <w:rPr>
                <w:rFonts w:ascii="仿宋" w:eastAsia="仿宋" w:hAnsi="仿宋"/>
                <w:sz w:val="16"/>
                <w:szCs w:val="16"/>
              </w:rPr>
              <w:t>831.86</w:t>
            </w:r>
          </w:p>
        </w:tc>
        <w:tc>
          <w:tcPr>
            <w:tcW w:w="969" w:type="dxa"/>
            <w:vAlign w:val="center"/>
          </w:tcPr>
          <w:p w:rsidR="00812B11" w:rsidRDefault="00B42EDC" w:rsidP="00812B11">
            <w:pPr>
              <w:spacing w:line="360" w:lineRule="auto"/>
              <w:jc w:val="center"/>
              <w:rPr>
                <w:rFonts w:ascii="仿宋" w:eastAsia="仿宋" w:hAnsi="仿宋"/>
                <w:sz w:val="16"/>
                <w:szCs w:val="16"/>
              </w:rPr>
            </w:pPr>
            <w:r>
              <w:rPr>
                <w:rFonts w:ascii="仿宋" w:eastAsia="仿宋" w:hAnsi="仿宋"/>
                <w:sz w:val="16"/>
                <w:szCs w:val="16"/>
              </w:rPr>
              <w:t>42000</w:t>
            </w:r>
          </w:p>
          <w:p w:rsidR="00B42EDC" w:rsidRPr="00812B11" w:rsidRDefault="00B42EDC" w:rsidP="00812B11">
            <w:pPr>
              <w:spacing w:line="360" w:lineRule="auto"/>
              <w:jc w:val="center"/>
              <w:rPr>
                <w:rFonts w:ascii="仿宋" w:eastAsia="仿宋" w:hAnsi="仿宋"/>
                <w:sz w:val="16"/>
                <w:szCs w:val="16"/>
              </w:rPr>
            </w:pPr>
          </w:p>
        </w:tc>
      </w:tr>
      <w:tr w:rsidR="00E541BB" w:rsidRPr="00C64A64" w:rsidTr="00B42EDC">
        <w:trPr>
          <w:trHeight w:hRule="exact" w:val="567"/>
        </w:trPr>
        <w:tc>
          <w:tcPr>
            <w:tcW w:w="699" w:type="dxa"/>
            <w:vAlign w:val="center"/>
          </w:tcPr>
          <w:p w:rsidR="00E541BB" w:rsidRPr="004348CB" w:rsidRDefault="00E541BB" w:rsidP="00E541BB">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2811" w:type="dxa"/>
            <w:vAlign w:val="center"/>
          </w:tcPr>
          <w:p w:rsidR="00E541BB" w:rsidRPr="00C64A64" w:rsidRDefault="00E541BB" w:rsidP="00E541BB">
            <w:pPr>
              <w:spacing w:line="360" w:lineRule="auto"/>
              <w:jc w:val="center"/>
              <w:rPr>
                <w:rFonts w:ascii="仿宋" w:eastAsia="仿宋" w:hAnsi="仿宋"/>
                <w:szCs w:val="21"/>
              </w:rPr>
            </w:pPr>
          </w:p>
        </w:tc>
        <w:tc>
          <w:tcPr>
            <w:tcW w:w="1701" w:type="dxa"/>
            <w:vAlign w:val="center"/>
          </w:tcPr>
          <w:p w:rsidR="00E541BB" w:rsidRPr="00C64A64" w:rsidRDefault="00E541BB" w:rsidP="00E541BB">
            <w:pPr>
              <w:spacing w:line="360" w:lineRule="auto"/>
              <w:jc w:val="center"/>
              <w:rPr>
                <w:rFonts w:ascii="仿宋" w:eastAsia="仿宋" w:hAnsi="仿宋"/>
                <w:szCs w:val="21"/>
              </w:rPr>
            </w:pPr>
          </w:p>
        </w:tc>
        <w:tc>
          <w:tcPr>
            <w:tcW w:w="992" w:type="dxa"/>
            <w:vAlign w:val="center"/>
          </w:tcPr>
          <w:p w:rsidR="00E541BB" w:rsidRPr="00AA131A" w:rsidRDefault="002A42D1" w:rsidP="00E541BB">
            <w:pPr>
              <w:spacing w:line="360" w:lineRule="auto"/>
              <w:jc w:val="center"/>
              <w:rPr>
                <w:rFonts w:ascii="仿宋" w:eastAsia="仿宋" w:hAnsi="仿宋"/>
                <w:b/>
                <w:sz w:val="16"/>
                <w:szCs w:val="16"/>
              </w:rPr>
            </w:pPr>
            <w:r>
              <w:rPr>
                <w:rFonts w:ascii="仿宋" w:eastAsia="仿宋" w:hAnsi="仿宋"/>
                <w:b/>
                <w:sz w:val="16"/>
                <w:szCs w:val="16"/>
              </w:rPr>
              <w:t>1</w:t>
            </w:r>
          </w:p>
        </w:tc>
        <w:tc>
          <w:tcPr>
            <w:tcW w:w="1418" w:type="dxa"/>
            <w:vAlign w:val="center"/>
          </w:tcPr>
          <w:p w:rsidR="00E541BB" w:rsidRPr="00E541BB" w:rsidRDefault="002A42D1" w:rsidP="00E541BB">
            <w:pPr>
              <w:widowControl/>
              <w:jc w:val="right"/>
              <w:rPr>
                <w:color w:val="000000"/>
                <w:kern w:val="0"/>
                <w:szCs w:val="21"/>
              </w:rPr>
            </w:pPr>
            <w:r>
              <w:rPr>
                <w:color w:val="000000"/>
                <w:szCs w:val="21"/>
              </w:rPr>
              <w:t>37168.14</w:t>
            </w:r>
          </w:p>
        </w:tc>
        <w:tc>
          <w:tcPr>
            <w:tcW w:w="1276" w:type="dxa"/>
            <w:vAlign w:val="center"/>
          </w:tcPr>
          <w:p w:rsidR="00E541BB" w:rsidRPr="00E541BB" w:rsidRDefault="002A42D1" w:rsidP="00E541BB">
            <w:pPr>
              <w:jc w:val="right"/>
              <w:rPr>
                <w:color w:val="000000"/>
                <w:szCs w:val="21"/>
              </w:rPr>
            </w:pPr>
            <w:r>
              <w:rPr>
                <w:color w:val="000000"/>
                <w:szCs w:val="21"/>
              </w:rPr>
              <w:t>4831.86</w:t>
            </w:r>
          </w:p>
        </w:tc>
        <w:tc>
          <w:tcPr>
            <w:tcW w:w="969" w:type="dxa"/>
            <w:vAlign w:val="center"/>
          </w:tcPr>
          <w:p w:rsidR="00E541BB" w:rsidRPr="00E541BB" w:rsidRDefault="002A42D1" w:rsidP="00E541BB">
            <w:pPr>
              <w:jc w:val="right"/>
              <w:rPr>
                <w:color w:val="000000"/>
                <w:szCs w:val="21"/>
              </w:rPr>
            </w:pPr>
            <w:r>
              <w:rPr>
                <w:color w:val="000000"/>
                <w:szCs w:val="21"/>
              </w:rPr>
              <w:t>42</w:t>
            </w:r>
            <w:r w:rsidR="00E541BB" w:rsidRPr="00E541BB">
              <w:rPr>
                <w:rFonts w:hint="eastAsia"/>
                <w:color w:val="000000"/>
                <w:szCs w:val="21"/>
              </w:rPr>
              <w:t>000</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865D25">
      <w:pPr>
        <w:widowControl/>
        <w:adjustRightInd w:val="0"/>
        <w:snapToGrid w:val="0"/>
        <w:spacing w:line="276"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EC5F56">
        <w:rPr>
          <w:rFonts w:ascii="仿宋" w:eastAsia="仿宋" w:hAnsi="仿宋" w:cs="宋体"/>
          <w:b/>
          <w:bCs/>
          <w:color w:val="000000"/>
          <w:kern w:val="0"/>
          <w:sz w:val="24"/>
          <w:u w:val="single"/>
        </w:rPr>
        <w:t>42</w:t>
      </w:r>
      <w:r w:rsidR="000E48AB">
        <w:rPr>
          <w:rFonts w:ascii="仿宋" w:eastAsia="仿宋" w:hAnsi="仿宋" w:cs="宋体"/>
          <w:b/>
          <w:bCs/>
          <w:color w:val="000000"/>
          <w:kern w:val="0"/>
          <w:sz w:val="24"/>
          <w:u w:val="single"/>
        </w:rPr>
        <w:t>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EC5F56">
        <w:rPr>
          <w:rFonts w:ascii="仿宋" w:eastAsia="仿宋" w:hAnsi="仿宋" w:cs="宋体" w:hint="eastAsia"/>
          <w:b/>
          <w:bCs/>
          <w:color w:val="000000"/>
          <w:kern w:val="0"/>
          <w:sz w:val="24"/>
          <w:u w:val="single"/>
        </w:rPr>
        <w:t>肆万贰仟</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A131A">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865D25" w:rsidRDefault="00394E9B" w:rsidP="00865D25">
      <w:pPr>
        <w:widowControl/>
        <w:adjustRightInd w:val="0"/>
        <w:snapToGrid w:val="0"/>
        <w:spacing w:line="360" w:lineRule="auto"/>
        <w:jc w:val="left"/>
        <w:rPr>
          <w:rFonts w:ascii="仿宋" w:eastAsia="仿宋" w:hAnsi="仿宋" w:cs="仿宋"/>
          <w:bCs/>
          <w:sz w:val="24"/>
          <w:szCs w:val="24"/>
        </w:rPr>
      </w:pPr>
      <w:r w:rsidRPr="00865D25">
        <w:rPr>
          <w:rFonts w:ascii="仿宋" w:eastAsia="仿宋" w:hAnsi="仿宋" w:cs="仿宋" w:hint="eastAsia"/>
          <w:bCs/>
          <w:sz w:val="24"/>
          <w:szCs w:val="24"/>
        </w:rPr>
        <w:t>备注：</w:t>
      </w:r>
    </w:p>
    <w:p w:rsidR="00394E9B"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以上合同总价款已包</w:t>
      </w:r>
      <w:r w:rsidRPr="00865D25">
        <w:rPr>
          <w:rFonts w:ascii="仿宋" w:eastAsia="仿宋" w:hAnsi="仿宋" w:hint="eastAsia"/>
          <w:sz w:val="24"/>
          <w:szCs w:val="24"/>
        </w:rPr>
        <w:t>含模具制造、运输费用、包装、税费、装卸、安装、维修保养、试模材料等全部费用</w:t>
      </w:r>
      <w:r w:rsidRPr="00865D25">
        <w:rPr>
          <w:rFonts w:ascii="仿宋" w:eastAsia="仿宋" w:hAnsi="仿宋" w:cs="仿宋" w:hint="eastAsia"/>
          <w:bCs/>
          <w:sz w:val="24"/>
          <w:szCs w:val="24"/>
        </w:rPr>
        <w:t>。</w:t>
      </w:r>
    </w:p>
    <w:p w:rsidR="00394E9B"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w:t>
      </w:r>
      <w:r w:rsidRPr="00865D25">
        <w:rPr>
          <w:rFonts w:ascii="仿宋" w:eastAsia="仿宋" w:hAnsi="仿宋" w:cs="仿宋" w:hint="eastAsia"/>
          <w:bCs/>
          <w:sz w:val="24"/>
          <w:szCs w:val="24"/>
        </w:rPr>
        <w:lastRenderedPageBreak/>
        <w:t>税价-新含税价÷（1+新税率/征收率）×新税率/征收率×（1+附加税费率）。附加税费率按照购买方适用的附加税费率。</w:t>
      </w:r>
    </w:p>
    <w:p w:rsidR="00317846" w:rsidRPr="00865D25" w:rsidRDefault="00394E9B" w:rsidP="00865D25">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865D25">
        <w:rPr>
          <w:rFonts w:ascii="仿宋" w:eastAsia="仿宋" w:hAnsi="仿宋" w:cs="仿宋" w:hint="eastAsia"/>
          <w:bCs/>
          <w:sz w:val="24"/>
          <w:szCs w:val="24"/>
        </w:rPr>
        <w:t>如甲方</w:t>
      </w:r>
      <w:r w:rsidRPr="00865D25">
        <w:rPr>
          <w:rFonts w:ascii="仿宋" w:eastAsia="仿宋" w:hAnsi="仿宋" w:cs="仿宋"/>
          <w:bCs/>
          <w:sz w:val="24"/>
          <w:szCs w:val="24"/>
        </w:rPr>
        <w:t>发现模具</w:t>
      </w:r>
      <w:r w:rsidRPr="00865D25">
        <w:rPr>
          <w:rFonts w:ascii="仿宋" w:eastAsia="仿宋" w:hAnsi="仿宋" w:cs="仿宋" w:hint="eastAsia"/>
          <w:bCs/>
          <w:sz w:val="24"/>
          <w:szCs w:val="24"/>
        </w:rPr>
        <w:t>与甲乙双方协商确定的要求不符时，甲方有权调整本合同并从应付款中扣除不符合项费用。</w:t>
      </w:r>
    </w:p>
    <w:p w:rsidR="00091BDA" w:rsidRDefault="00394E9B" w:rsidP="00865D25">
      <w:pPr>
        <w:spacing w:line="276"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865D25">
      <w:pPr>
        <w:spacing w:line="276"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C1D72">
        <w:rPr>
          <w:rFonts w:ascii="仿宋" w:eastAsia="仿宋" w:hAnsi="仿宋" w:cs="宋体" w:hint="eastAsia"/>
          <w:bCs/>
          <w:kern w:val="0"/>
          <w:sz w:val="24"/>
          <w:szCs w:val="24"/>
        </w:rPr>
        <w:t xml:space="preserve"> </w:t>
      </w:r>
      <w:r w:rsidR="001C1D72">
        <w:rPr>
          <w:rFonts w:ascii="仿宋" w:eastAsia="仿宋" w:hAnsi="仿宋" w:cs="宋体"/>
          <w:bCs/>
          <w:kern w:val="0"/>
          <w:sz w:val="24"/>
          <w:szCs w:val="24"/>
        </w:rPr>
        <w:t>1</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865D25">
      <w:pPr>
        <w:spacing w:line="276" w:lineRule="auto"/>
        <w:ind w:leftChars="200" w:left="42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D7A78" w:rsidRPr="003D7A78">
        <w:rPr>
          <w:rFonts w:ascii="仿宋" w:eastAsia="仿宋" w:hAnsi="仿宋" w:hint="eastAsia"/>
          <w:sz w:val="24"/>
          <w:szCs w:val="24"/>
        </w:rPr>
        <w:t>：</w:t>
      </w:r>
      <w:r w:rsidRPr="00C64A64">
        <w:rPr>
          <w:rFonts w:ascii="仿宋" w:eastAsia="仿宋" w:hAnsi="仿宋" w:hint="eastAsia"/>
          <w:sz w:val="24"/>
          <w:szCs w:val="24"/>
        </w:rPr>
        <w:t>人民币</w:t>
      </w:r>
      <w:permStart w:id="697131068" w:edGrp="everyone"/>
      <w:r w:rsidR="00A80F16">
        <w:rPr>
          <w:rFonts w:ascii="仿宋" w:eastAsia="仿宋" w:hAnsi="仿宋"/>
          <w:sz w:val="24"/>
          <w:szCs w:val="24"/>
          <w:u w:val="single"/>
        </w:rPr>
        <w:t>24</w:t>
      </w:r>
      <w:r w:rsidR="007565C4">
        <w:rPr>
          <w:rFonts w:ascii="仿宋" w:eastAsia="仿宋" w:hAnsi="仿宋"/>
          <w:sz w:val="24"/>
          <w:szCs w:val="24"/>
          <w:u w:val="single"/>
        </w:rPr>
        <w:t>0</w:t>
      </w:r>
      <w:r w:rsidR="003D7A78" w:rsidRPr="003D7A78">
        <w:rPr>
          <w:rFonts w:ascii="仿宋" w:eastAsia="仿宋" w:hAnsi="仿宋"/>
          <w:sz w:val="24"/>
          <w:szCs w:val="24"/>
          <w:u w:val="single"/>
        </w:rPr>
        <w:t>00</w:t>
      </w:r>
      <w:permEnd w:id="697131068"/>
      <w:r w:rsidRPr="00C64A64">
        <w:rPr>
          <w:rFonts w:ascii="仿宋" w:eastAsia="仿宋" w:hAnsi="仿宋" w:hint="eastAsia"/>
          <w:sz w:val="24"/>
          <w:szCs w:val="24"/>
        </w:rPr>
        <w:t>元</w:t>
      </w:r>
      <w:r w:rsidR="003D7A78">
        <w:rPr>
          <w:rFonts w:ascii="仿宋" w:eastAsia="仿宋" w:hAnsi="仿宋" w:hint="eastAsia"/>
          <w:sz w:val="24"/>
          <w:szCs w:val="24"/>
        </w:rPr>
        <w:t>，同时甲方开具全额发票</w:t>
      </w:r>
      <w:r w:rsidRPr="00C64A64">
        <w:rPr>
          <w:rFonts w:ascii="仿宋" w:eastAsia="仿宋" w:hAnsi="仿宋" w:hint="eastAsia"/>
          <w:sz w:val="24"/>
          <w:szCs w:val="24"/>
        </w:rPr>
        <w:t>。</w:t>
      </w:r>
    </w:p>
    <w:p w:rsidR="00317846" w:rsidRPr="00C64A64" w:rsidRDefault="00317846" w:rsidP="00865D25">
      <w:pPr>
        <w:spacing w:line="276"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727987374" w:edGrp="everyone"/>
      <w:r w:rsidR="00ED54B9">
        <w:rPr>
          <w:rFonts w:ascii="仿宋" w:eastAsia="仿宋" w:hAnsi="仿宋" w:hint="eastAsia"/>
          <w:sz w:val="24"/>
          <w:szCs w:val="24"/>
        </w:rPr>
        <w:t xml:space="preserve"> </w:t>
      </w:r>
      <w:r w:rsidR="00A80F16">
        <w:rPr>
          <w:rFonts w:ascii="仿宋" w:eastAsia="仿宋" w:hAnsi="仿宋"/>
          <w:sz w:val="24"/>
          <w:szCs w:val="24"/>
          <w:u w:val="single"/>
        </w:rPr>
        <w:t>216</w:t>
      </w:r>
      <w:r w:rsidR="003D7A78">
        <w:rPr>
          <w:rFonts w:ascii="仿宋" w:eastAsia="仿宋" w:hAnsi="仿宋"/>
          <w:sz w:val="24"/>
          <w:szCs w:val="24"/>
          <w:u w:val="single"/>
        </w:rPr>
        <w:t>00</w:t>
      </w:r>
      <w:r w:rsidR="00ED54B9" w:rsidRPr="00FE130E">
        <w:rPr>
          <w:rFonts w:ascii="仿宋" w:eastAsia="仿宋" w:hAnsi="仿宋" w:hint="eastAsia"/>
          <w:sz w:val="24"/>
          <w:szCs w:val="24"/>
          <w:u w:val="single"/>
        </w:rPr>
        <w:t xml:space="preserve"> </w:t>
      </w:r>
      <w:permEnd w:id="727987374"/>
      <w:r w:rsidRPr="00C64A64">
        <w:rPr>
          <w:rFonts w:ascii="仿宋" w:eastAsia="仿宋" w:hAnsi="仿宋" w:hint="eastAsia"/>
          <w:sz w:val="24"/>
          <w:szCs w:val="24"/>
        </w:rPr>
        <w:t>元。</w:t>
      </w:r>
    </w:p>
    <w:p w:rsidR="00317846" w:rsidRPr="008272C9" w:rsidRDefault="00890D70" w:rsidP="00865D25">
      <w:pPr>
        <w:spacing w:line="276"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DA52C7" w:rsidRDefault="00DA52C7" w:rsidP="00865D25">
      <w:pPr>
        <w:pStyle w:val="af0"/>
        <w:numPr>
          <w:ilvl w:val="0"/>
          <w:numId w:val="10"/>
        </w:numPr>
        <w:tabs>
          <w:tab w:val="left" w:pos="426"/>
        </w:tabs>
        <w:spacing w:line="276"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865D25">
      <w:pPr>
        <w:pStyle w:val="af0"/>
        <w:numPr>
          <w:ilvl w:val="0"/>
          <w:numId w:val="3"/>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052199188" w:edGrp="everyone"/>
      <w:r w:rsidR="00250CCA">
        <w:rPr>
          <w:rFonts w:ascii="仿宋" w:eastAsia="仿宋" w:hAnsi="仿宋" w:hint="eastAsia"/>
          <w:sz w:val="24"/>
          <w:szCs w:val="24"/>
          <w:u w:val="single"/>
        </w:rPr>
        <w:t xml:space="preserve"> </w:t>
      </w:r>
      <w:r w:rsidR="00250CCA">
        <w:rPr>
          <w:rFonts w:ascii="仿宋" w:eastAsia="仿宋" w:hAnsi="仿宋"/>
          <w:sz w:val="24"/>
          <w:szCs w:val="24"/>
          <w:u w:val="single"/>
        </w:rPr>
        <w:t>20</w:t>
      </w:r>
      <w:r w:rsidR="00202265" w:rsidRPr="00202265">
        <w:rPr>
          <w:rFonts w:ascii="仿宋" w:eastAsia="仿宋" w:hAnsi="仿宋" w:hint="eastAsia"/>
          <w:sz w:val="24"/>
          <w:szCs w:val="24"/>
          <w:u w:val="single"/>
        </w:rPr>
        <w:t xml:space="preserve"> </w:t>
      </w:r>
      <w:permEnd w:id="1052199188"/>
      <w:r w:rsidRPr="00C64A64">
        <w:rPr>
          <w:rFonts w:ascii="仿宋" w:eastAsia="仿宋" w:hAnsi="仿宋" w:hint="eastAsia"/>
          <w:sz w:val="24"/>
          <w:szCs w:val="24"/>
        </w:rPr>
        <w:t>万次数。</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65D25">
      <w:pPr>
        <w:spacing w:line="276"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865D25">
      <w:pPr>
        <w:pStyle w:val="af0"/>
        <w:numPr>
          <w:ilvl w:val="1"/>
          <w:numId w:val="2"/>
        </w:numPr>
        <w:spacing w:line="276"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865D25">
      <w:pPr>
        <w:pStyle w:val="af0"/>
        <w:spacing w:line="276"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865D25">
      <w:pPr>
        <w:spacing w:line="276" w:lineRule="auto"/>
        <w:rPr>
          <w:rFonts w:ascii="仿宋" w:eastAsia="仿宋" w:hAnsi="仿宋"/>
          <w:b/>
          <w:sz w:val="24"/>
          <w:szCs w:val="24"/>
        </w:rPr>
      </w:pPr>
      <w:r>
        <w:rPr>
          <w:rFonts w:ascii="仿宋" w:eastAsia="仿宋" w:hAnsi="仿宋" w:hint="eastAsia"/>
          <w:b/>
          <w:sz w:val="24"/>
          <w:szCs w:val="24"/>
        </w:rPr>
        <w:lastRenderedPageBreak/>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w:t>
      </w:r>
      <w:permStart w:id="1796751800" w:edGrp="everyone"/>
      <w:r w:rsidR="00865D25">
        <w:rPr>
          <w:rFonts w:ascii="仿宋" w:eastAsia="仿宋" w:hAnsi="仿宋"/>
          <w:sz w:val="24"/>
          <w:szCs w:val="24"/>
        </w:rPr>
        <w:t>3</w:t>
      </w:r>
      <w:r w:rsidR="00794BE2">
        <w:rPr>
          <w:rFonts w:ascii="仿宋" w:eastAsia="仿宋" w:hAnsi="仿宋"/>
          <w:sz w:val="24"/>
          <w:szCs w:val="24"/>
        </w:rPr>
        <w:t>0</w:t>
      </w:r>
      <w:permEnd w:id="1796751800"/>
      <w:r w:rsidRPr="00C64A64">
        <w:rPr>
          <w:rFonts w:ascii="仿宋" w:eastAsia="仿宋" w:hAnsi="仿宋" w:hint="eastAsia"/>
          <w:sz w:val="24"/>
          <w:szCs w:val="24"/>
        </w:rPr>
        <w:t>日内，乙方交付试首模样件（不少于</w:t>
      </w:r>
      <w:r w:rsidR="00250CCA">
        <w:rPr>
          <w:rFonts w:ascii="仿宋" w:eastAsia="仿宋" w:hAnsi="仿宋"/>
          <w:sz w:val="24"/>
          <w:szCs w:val="24"/>
        </w:rPr>
        <w:t>1</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865D25">
      <w:pPr>
        <w:spacing w:line="276"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865D25">
      <w:pPr>
        <w:spacing w:line="276"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89079194" w:edGrp="everyone"/>
      <w:r w:rsidR="00865D25">
        <w:rPr>
          <w:rFonts w:ascii="仿宋" w:eastAsia="仿宋" w:hAnsi="仿宋" w:hint="eastAsia"/>
          <w:sz w:val="24"/>
          <w:szCs w:val="24"/>
        </w:rPr>
        <w:t xml:space="preserve"> </w:t>
      </w:r>
      <w:r w:rsidR="00250CCA">
        <w:rPr>
          <w:rFonts w:ascii="仿宋" w:eastAsia="仿宋" w:hAnsi="仿宋"/>
          <w:sz w:val="24"/>
          <w:szCs w:val="24"/>
        </w:rPr>
        <w:t>3</w:t>
      </w:r>
      <w:r w:rsidR="00794BE2">
        <w:rPr>
          <w:rFonts w:ascii="仿宋" w:eastAsia="仿宋" w:hAnsi="仿宋"/>
          <w:sz w:val="24"/>
          <w:szCs w:val="24"/>
        </w:rPr>
        <w:t>0</w:t>
      </w:r>
      <w:r w:rsidR="009A0CB8">
        <w:rPr>
          <w:rFonts w:ascii="仿宋" w:eastAsia="仿宋" w:hAnsi="仿宋" w:hint="eastAsia"/>
          <w:sz w:val="24"/>
          <w:szCs w:val="24"/>
        </w:rPr>
        <w:t xml:space="preserve"> </w:t>
      </w:r>
      <w:permEnd w:id="89079194"/>
      <w:r w:rsidR="00317846" w:rsidRPr="00C64A64">
        <w:rPr>
          <w:rFonts w:ascii="仿宋" w:eastAsia="仿宋" w:hAnsi="仿宋" w:hint="eastAsia"/>
          <w:sz w:val="24"/>
          <w:szCs w:val="24"/>
        </w:rPr>
        <w:t>天，乙方应于20</w:t>
      </w:r>
      <w:permStart w:id="698575482" w:edGrp="everyone"/>
      <w:r w:rsidR="00250CCA">
        <w:rPr>
          <w:rFonts w:ascii="仿宋" w:eastAsia="仿宋" w:hAnsi="仿宋" w:hint="eastAsia"/>
          <w:sz w:val="24"/>
          <w:szCs w:val="24"/>
        </w:rPr>
        <w:t xml:space="preserve"> </w:t>
      </w:r>
      <w:r w:rsidR="00F26A9D">
        <w:rPr>
          <w:rFonts w:ascii="仿宋" w:eastAsia="仿宋" w:hAnsi="仿宋"/>
          <w:sz w:val="24"/>
          <w:szCs w:val="24"/>
        </w:rPr>
        <w:t>2</w:t>
      </w:r>
      <w:r w:rsidR="00250CCA">
        <w:rPr>
          <w:rFonts w:ascii="仿宋" w:eastAsia="仿宋" w:hAnsi="仿宋"/>
          <w:sz w:val="24"/>
          <w:szCs w:val="24"/>
        </w:rPr>
        <w:t>2</w:t>
      </w:r>
      <w:r w:rsidR="009A0CB8">
        <w:rPr>
          <w:rFonts w:ascii="仿宋" w:eastAsia="仿宋" w:hAnsi="仿宋" w:hint="eastAsia"/>
          <w:sz w:val="24"/>
          <w:szCs w:val="24"/>
        </w:rPr>
        <w:t xml:space="preserve"> </w:t>
      </w:r>
      <w:permEnd w:id="698575482"/>
      <w:r w:rsidR="00317846" w:rsidRPr="00C64A64">
        <w:rPr>
          <w:rFonts w:ascii="仿宋" w:eastAsia="仿宋" w:hAnsi="仿宋" w:hint="eastAsia"/>
          <w:sz w:val="24"/>
          <w:szCs w:val="24"/>
        </w:rPr>
        <w:t>年</w:t>
      </w:r>
      <w:permStart w:id="1250238183" w:edGrp="everyone"/>
      <w:r w:rsidR="009A0CB8">
        <w:rPr>
          <w:rFonts w:ascii="仿宋" w:eastAsia="仿宋" w:hAnsi="仿宋" w:hint="eastAsia"/>
          <w:sz w:val="24"/>
          <w:szCs w:val="24"/>
        </w:rPr>
        <w:t xml:space="preserve"> </w:t>
      </w:r>
      <w:r w:rsidR="00794BE2">
        <w:rPr>
          <w:rFonts w:ascii="仿宋" w:eastAsia="仿宋" w:hAnsi="仿宋"/>
          <w:sz w:val="24"/>
          <w:szCs w:val="24"/>
        </w:rPr>
        <w:t>8</w:t>
      </w:r>
      <w:r w:rsidR="009A0CB8">
        <w:rPr>
          <w:rFonts w:ascii="仿宋" w:eastAsia="仿宋" w:hAnsi="仿宋" w:hint="eastAsia"/>
          <w:sz w:val="24"/>
          <w:szCs w:val="24"/>
        </w:rPr>
        <w:t xml:space="preserve"> </w:t>
      </w:r>
      <w:permEnd w:id="1250238183"/>
      <w:r w:rsidR="00317846" w:rsidRPr="00C64A64">
        <w:rPr>
          <w:rFonts w:ascii="仿宋" w:eastAsia="仿宋" w:hAnsi="仿宋" w:hint="eastAsia"/>
          <w:sz w:val="24"/>
          <w:szCs w:val="24"/>
        </w:rPr>
        <w:t>月</w:t>
      </w:r>
      <w:permStart w:id="1543773558" w:edGrp="everyone"/>
      <w:r w:rsidR="009A0CB8">
        <w:rPr>
          <w:rFonts w:ascii="仿宋" w:eastAsia="仿宋" w:hAnsi="仿宋" w:hint="eastAsia"/>
          <w:sz w:val="24"/>
          <w:szCs w:val="24"/>
        </w:rPr>
        <w:t xml:space="preserve"> </w:t>
      </w:r>
      <w:r w:rsidR="00250CCA">
        <w:rPr>
          <w:rFonts w:ascii="仿宋" w:eastAsia="仿宋" w:hAnsi="仿宋"/>
          <w:sz w:val="24"/>
          <w:szCs w:val="24"/>
        </w:rPr>
        <w:t>2</w:t>
      </w:r>
      <w:r w:rsidR="00794BE2">
        <w:rPr>
          <w:rFonts w:ascii="仿宋" w:eastAsia="仿宋" w:hAnsi="仿宋"/>
          <w:sz w:val="24"/>
          <w:szCs w:val="24"/>
        </w:rPr>
        <w:t>0</w:t>
      </w:r>
      <w:r w:rsidR="009A0CB8">
        <w:rPr>
          <w:rFonts w:ascii="仿宋" w:eastAsia="仿宋" w:hAnsi="仿宋" w:hint="eastAsia"/>
          <w:sz w:val="24"/>
          <w:szCs w:val="24"/>
        </w:rPr>
        <w:t xml:space="preserve"> </w:t>
      </w:r>
      <w:permEnd w:id="154377355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865D25">
      <w:pPr>
        <w:spacing w:line="276"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865D25">
      <w:pPr>
        <w:spacing w:line="276"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w:t>
      </w:r>
      <w:r w:rsidR="004F4088">
        <w:rPr>
          <w:rFonts w:ascii="仿宋" w:eastAsia="仿宋" w:hAnsi="仿宋" w:hint="eastAsia"/>
          <w:sz w:val="24"/>
          <w:szCs w:val="24"/>
        </w:rPr>
        <w:t>出现质量问题</w:t>
      </w:r>
      <w:r w:rsidRPr="00C64A64">
        <w:rPr>
          <w:rFonts w:ascii="仿宋" w:eastAsia="仿宋" w:hAnsi="仿宋" w:hint="eastAsia"/>
          <w:sz w:val="24"/>
          <w:szCs w:val="24"/>
        </w:rPr>
        <w:t>，</w:t>
      </w:r>
      <w:r w:rsidR="004F4088">
        <w:rPr>
          <w:rFonts w:ascii="仿宋" w:eastAsia="仿宋" w:hAnsi="仿宋" w:hint="eastAsia"/>
          <w:sz w:val="24"/>
          <w:szCs w:val="24"/>
        </w:rPr>
        <w:t>经双方判定</w:t>
      </w:r>
      <w:r w:rsidR="00D04C38">
        <w:rPr>
          <w:rFonts w:ascii="仿宋" w:eastAsia="仿宋" w:hAnsi="仿宋" w:hint="eastAsia"/>
          <w:sz w:val="24"/>
          <w:szCs w:val="24"/>
        </w:rPr>
        <w:t>为乙方问题时</w:t>
      </w:r>
      <w:r w:rsidR="004F4088">
        <w:rPr>
          <w:rFonts w:ascii="仿宋" w:eastAsia="仿宋" w:hAnsi="仿宋" w:hint="eastAsia"/>
          <w:sz w:val="24"/>
          <w:szCs w:val="24"/>
        </w:rPr>
        <w:t>，</w:t>
      </w:r>
      <w:r w:rsidRPr="00C64A64">
        <w:rPr>
          <w:rFonts w:ascii="仿宋" w:eastAsia="仿宋" w:hAnsi="仿宋" w:hint="eastAsia"/>
          <w:sz w:val="24"/>
          <w:szCs w:val="24"/>
        </w:rPr>
        <w:t>乙方负责免费维修（即保修，包含所有料、工、费）。</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rsidR="00317846" w:rsidRPr="00C64A64" w:rsidRDefault="00317846" w:rsidP="00865D25">
      <w:pPr>
        <w:spacing w:line="276"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865D25">
      <w:pPr>
        <w:numPr>
          <w:ilvl w:val="1"/>
          <w:numId w:val="2"/>
        </w:numPr>
        <w:spacing w:line="276"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865D25">
      <w:pPr>
        <w:tabs>
          <w:tab w:val="left" w:pos="525"/>
        </w:tabs>
        <w:spacing w:line="276"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865D25">
      <w:pPr>
        <w:pStyle w:val="1"/>
        <w:spacing w:line="276"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865D25">
      <w:pPr>
        <w:pStyle w:val="1"/>
        <w:spacing w:line="276"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865D25">
      <w:pPr>
        <w:pStyle w:val="1"/>
        <w:numPr>
          <w:ilvl w:val="0"/>
          <w:numId w:val="3"/>
        </w:numPr>
        <w:spacing w:line="276"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865D25">
      <w:pPr>
        <w:spacing w:line="276"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865D25">
      <w:pPr>
        <w:spacing w:line="276"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865D25">
      <w:pPr>
        <w:spacing w:line="276"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865D25">
      <w:pPr>
        <w:pStyle w:val="1"/>
        <w:spacing w:line="276"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865D25">
      <w:pPr>
        <w:pStyle w:val="1"/>
        <w:spacing w:line="276"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865D25">
      <w:pPr>
        <w:spacing w:line="276"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865D25">
      <w:pPr>
        <w:spacing w:line="276"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865D25">
      <w:pPr>
        <w:spacing w:line="276"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865D25">
      <w:pPr>
        <w:spacing w:line="276"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865D25" w:rsidRDefault="00865D25"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345306">
        <w:rPr>
          <w:rFonts w:ascii="仿宋" w:eastAsia="仿宋" w:hAnsi="仿宋" w:cs="仿宋" w:hint="eastAsia"/>
          <w:b/>
          <w:color w:val="000000"/>
          <w:sz w:val="24"/>
          <w:szCs w:val="24"/>
        </w:rPr>
        <w:t>江阴长青工艺品有限公司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B16803" w:rsidP="00C00BD1">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2022</w:t>
      </w:r>
      <w:r w:rsidR="00775D5E" w:rsidRPr="00775D5E">
        <w:rPr>
          <w:rFonts w:ascii="仿宋" w:eastAsia="仿宋" w:hAnsi="仿宋" w:cs="仿宋" w:hint="eastAsia"/>
          <w:b/>
          <w:color w:val="000000"/>
          <w:sz w:val="24"/>
          <w:szCs w:val="24"/>
        </w:rPr>
        <w:t xml:space="preserve">年 </w:t>
      </w:r>
      <w:r w:rsidR="00EF0122">
        <w:rPr>
          <w:rFonts w:ascii="仿宋" w:eastAsia="仿宋" w:hAnsi="仿宋" w:cs="仿宋"/>
          <w:b/>
          <w:color w:val="000000"/>
          <w:sz w:val="24"/>
          <w:szCs w:val="24"/>
        </w:rPr>
        <w:t>7</w:t>
      </w:r>
      <w:r w:rsidR="00775D5E" w:rsidRPr="00775D5E">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2</w:t>
      </w:r>
      <w:r w:rsidR="00EF0122">
        <w:rPr>
          <w:rFonts w:ascii="仿宋" w:eastAsia="仿宋" w:hAnsi="仿宋" w:cs="仿宋"/>
          <w:b/>
          <w:color w:val="000000"/>
          <w:sz w:val="24"/>
          <w:szCs w:val="24"/>
        </w:rPr>
        <w:t>6</w:t>
      </w:r>
      <w:r w:rsidR="00775D5E" w:rsidRPr="00775D5E">
        <w:rPr>
          <w:rFonts w:ascii="仿宋" w:eastAsia="仿宋" w:hAnsi="仿宋" w:cs="仿宋" w:hint="eastAsia"/>
          <w:b/>
          <w:color w:val="000000"/>
          <w:sz w:val="24"/>
          <w:szCs w:val="24"/>
        </w:rPr>
        <w:t xml:space="preserve">日                             </w:t>
      </w:r>
      <w:r>
        <w:rPr>
          <w:rFonts w:ascii="仿宋" w:eastAsia="仿宋" w:hAnsi="仿宋" w:cs="仿宋"/>
          <w:b/>
          <w:color w:val="000000"/>
          <w:sz w:val="24"/>
          <w:szCs w:val="24"/>
        </w:rPr>
        <w:t>2022</w:t>
      </w:r>
      <w:r w:rsidRPr="00775D5E">
        <w:rPr>
          <w:rFonts w:ascii="仿宋" w:eastAsia="仿宋" w:hAnsi="仿宋" w:cs="仿宋" w:hint="eastAsia"/>
          <w:b/>
          <w:color w:val="000000"/>
          <w:sz w:val="24"/>
          <w:szCs w:val="24"/>
        </w:rPr>
        <w:t xml:space="preserve">年 </w:t>
      </w:r>
      <w:r w:rsidR="00EF0122">
        <w:rPr>
          <w:rFonts w:ascii="仿宋" w:eastAsia="仿宋" w:hAnsi="仿宋" w:cs="仿宋"/>
          <w:b/>
          <w:color w:val="000000"/>
          <w:sz w:val="24"/>
          <w:szCs w:val="24"/>
        </w:rPr>
        <w:t>7</w:t>
      </w:r>
      <w:r w:rsidRPr="00775D5E">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2</w:t>
      </w:r>
      <w:r w:rsidR="00EF0122">
        <w:rPr>
          <w:rFonts w:ascii="仿宋" w:eastAsia="仿宋" w:hAnsi="仿宋" w:cs="仿宋"/>
          <w:b/>
          <w:color w:val="000000"/>
          <w:sz w:val="24"/>
          <w:szCs w:val="24"/>
        </w:rPr>
        <w:t>6</w:t>
      </w:r>
      <w:bookmarkStart w:id="0" w:name="_GoBack"/>
      <w:bookmarkEnd w:id="0"/>
      <w:r w:rsidRPr="00775D5E">
        <w:rPr>
          <w:rFonts w:ascii="仿宋" w:eastAsia="仿宋" w:hAnsi="仿宋" w:cs="仿宋" w:hint="eastAsia"/>
          <w:b/>
          <w:color w:val="000000"/>
          <w:sz w:val="24"/>
          <w:szCs w:val="24"/>
        </w:rPr>
        <w:t>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44" w:rsidRDefault="00773744">
      <w:r>
        <w:separator/>
      </w:r>
    </w:p>
  </w:endnote>
  <w:endnote w:type="continuationSeparator" w:id="0">
    <w:p w:rsidR="00773744" w:rsidRDefault="0077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EF0122">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F0122">
              <w:rPr>
                <w:b/>
                <w:noProof/>
              </w:rPr>
              <w:t>5</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EF0122">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EF0122">
      <w:rPr>
        <w:b/>
        <w:noProof/>
      </w:rPr>
      <w:t>5</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44" w:rsidRDefault="00773744">
      <w:r>
        <w:separator/>
      </w:r>
    </w:p>
  </w:footnote>
  <w:footnote w:type="continuationSeparator" w:id="0">
    <w:p w:rsidR="00773744" w:rsidRDefault="007737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988"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48AB"/>
    <w:rsid w:val="000E53A0"/>
    <w:rsid w:val="0010185F"/>
    <w:rsid w:val="00107B0F"/>
    <w:rsid w:val="00112EB4"/>
    <w:rsid w:val="00120DFF"/>
    <w:rsid w:val="00125AD6"/>
    <w:rsid w:val="00136BEE"/>
    <w:rsid w:val="0014400C"/>
    <w:rsid w:val="00152B52"/>
    <w:rsid w:val="00163D1E"/>
    <w:rsid w:val="00172A27"/>
    <w:rsid w:val="00174744"/>
    <w:rsid w:val="00181FCB"/>
    <w:rsid w:val="001850C8"/>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D784B"/>
    <w:rsid w:val="001E4260"/>
    <w:rsid w:val="00202265"/>
    <w:rsid w:val="002100A3"/>
    <w:rsid w:val="00211ADF"/>
    <w:rsid w:val="002221EB"/>
    <w:rsid w:val="002244EC"/>
    <w:rsid w:val="00225A83"/>
    <w:rsid w:val="00241384"/>
    <w:rsid w:val="00250CCA"/>
    <w:rsid w:val="002517D3"/>
    <w:rsid w:val="00251BCC"/>
    <w:rsid w:val="00251C91"/>
    <w:rsid w:val="00255BDE"/>
    <w:rsid w:val="002613E1"/>
    <w:rsid w:val="0026270A"/>
    <w:rsid w:val="00270565"/>
    <w:rsid w:val="002775E9"/>
    <w:rsid w:val="00282AE4"/>
    <w:rsid w:val="00294999"/>
    <w:rsid w:val="002972FB"/>
    <w:rsid w:val="002A42D1"/>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45306"/>
    <w:rsid w:val="003670B2"/>
    <w:rsid w:val="00381B40"/>
    <w:rsid w:val="00394E9B"/>
    <w:rsid w:val="003B043F"/>
    <w:rsid w:val="003B16E6"/>
    <w:rsid w:val="003C298F"/>
    <w:rsid w:val="003C536A"/>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D1767"/>
    <w:rsid w:val="005D1D15"/>
    <w:rsid w:val="005D77E7"/>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C72E8"/>
    <w:rsid w:val="006D4065"/>
    <w:rsid w:val="006E3515"/>
    <w:rsid w:val="006F1B02"/>
    <w:rsid w:val="006F4B17"/>
    <w:rsid w:val="007013BD"/>
    <w:rsid w:val="007014FA"/>
    <w:rsid w:val="0071696C"/>
    <w:rsid w:val="007262FB"/>
    <w:rsid w:val="00736F67"/>
    <w:rsid w:val="007375BD"/>
    <w:rsid w:val="00752D8A"/>
    <w:rsid w:val="007565C4"/>
    <w:rsid w:val="00764093"/>
    <w:rsid w:val="007721CB"/>
    <w:rsid w:val="00773744"/>
    <w:rsid w:val="00775D5E"/>
    <w:rsid w:val="00781BD3"/>
    <w:rsid w:val="00782E17"/>
    <w:rsid w:val="007879DB"/>
    <w:rsid w:val="00794BE2"/>
    <w:rsid w:val="007A385B"/>
    <w:rsid w:val="007B7F3B"/>
    <w:rsid w:val="007C0BF7"/>
    <w:rsid w:val="007D29B5"/>
    <w:rsid w:val="007E6BB0"/>
    <w:rsid w:val="007F0528"/>
    <w:rsid w:val="007F3475"/>
    <w:rsid w:val="007F771D"/>
    <w:rsid w:val="00803A95"/>
    <w:rsid w:val="00812B11"/>
    <w:rsid w:val="00812E28"/>
    <w:rsid w:val="0081583B"/>
    <w:rsid w:val="00823506"/>
    <w:rsid w:val="00826F01"/>
    <w:rsid w:val="008272C9"/>
    <w:rsid w:val="00831AA7"/>
    <w:rsid w:val="00847BD5"/>
    <w:rsid w:val="00865D25"/>
    <w:rsid w:val="008704C5"/>
    <w:rsid w:val="008711D6"/>
    <w:rsid w:val="00881382"/>
    <w:rsid w:val="0088738B"/>
    <w:rsid w:val="00887F0F"/>
    <w:rsid w:val="00890D70"/>
    <w:rsid w:val="008953DA"/>
    <w:rsid w:val="008A164E"/>
    <w:rsid w:val="008A1F6F"/>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8623D"/>
    <w:rsid w:val="009A0CB8"/>
    <w:rsid w:val="009A1E14"/>
    <w:rsid w:val="009A5DF4"/>
    <w:rsid w:val="009B15A4"/>
    <w:rsid w:val="009B1FAE"/>
    <w:rsid w:val="009B341E"/>
    <w:rsid w:val="009C1B36"/>
    <w:rsid w:val="009C3FA5"/>
    <w:rsid w:val="009C4478"/>
    <w:rsid w:val="009D10B1"/>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80F16"/>
    <w:rsid w:val="00A94CF4"/>
    <w:rsid w:val="00A971FB"/>
    <w:rsid w:val="00AA131A"/>
    <w:rsid w:val="00AA78CE"/>
    <w:rsid w:val="00AB6393"/>
    <w:rsid w:val="00AC6D3F"/>
    <w:rsid w:val="00AD05DD"/>
    <w:rsid w:val="00AD0CE7"/>
    <w:rsid w:val="00AE6ED1"/>
    <w:rsid w:val="00B02785"/>
    <w:rsid w:val="00B16803"/>
    <w:rsid w:val="00B21DCF"/>
    <w:rsid w:val="00B25444"/>
    <w:rsid w:val="00B326D8"/>
    <w:rsid w:val="00B32CB3"/>
    <w:rsid w:val="00B42075"/>
    <w:rsid w:val="00B42B42"/>
    <w:rsid w:val="00B42EDC"/>
    <w:rsid w:val="00B44A0D"/>
    <w:rsid w:val="00B4685D"/>
    <w:rsid w:val="00B50A13"/>
    <w:rsid w:val="00B630EB"/>
    <w:rsid w:val="00B6645F"/>
    <w:rsid w:val="00B72ABF"/>
    <w:rsid w:val="00B77617"/>
    <w:rsid w:val="00BA1AB7"/>
    <w:rsid w:val="00BA1C50"/>
    <w:rsid w:val="00BA5FD0"/>
    <w:rsid w:val="00BB4C86"/>
    <w:rsid w:val="00BC34E6"/>
    <w:rsid w:val="00BD04D7"/>
    <w:rsid w:val="00BD2BFD"/>
    <w:rsid w:val="00BD37B1"/>
    <w:rsid w:val="00BD5798"/>
    <w:rsid w:val="00BD5E01"/>
    <w:rsid w:val="00BF38C7"/>
    <w:rsid w:val="00BF78D9"/>
    <w:rsid w:val="00C00BD1"/>
    <w:rsid w:val="00C03006"/>
    <w:rsid w:val="00C10C07"/>
    <w:rsid w:val="00C2114B"/>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915D3"/>
    <w:rsid w:val="00CA1DE2"/>
    <w:rsid w:val="00CA4D23"/>
    <w:rsid w:val="00CA5737"/>
    <w:rsid w:val="00CB0082"/>
    <w:rsid w:val="00CB2C7A"/>
    <w:rsid w:val="00CB4291"/>
    <w:rsid w:val="00CC4D7F"/>
    <w:rsid w:val="00CD2F57"/>
    <w:rsid w:val="00CE29BC"/>
    <w:rsid w:val="00CE5A1C"/>
    <w:rsid w:val="00CF2E87"/>
    <w:rsid w:val="00CF3C07"/>
    <w:rsid w:val="00CF3FE3"/>
    <w:rsid w:val="00D04C38"/>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1BB"/>
    <w:rsid w:val="00E54E84"/>
    <w:rsid w:val="00E71172"/>
    <w:rsid w:val="00E7121D"/>
    <w:rsid w:val="00E775DB"/>
    <w:rsid w:val="00E94F91"/>
    <w:rsid w:val="00E95B9A"/>
    <w:rsid w:val="00E96595"/>
    <w:rsid w:val="00EC5F56"/>
    <w:rsid w:val="00EC76FF"/>
    <w:rsid w:val="00ED54B9"/>
    <w:rsid w:val="00EE6320"/>
    <w:rsid w:val="00EE719A"/>
    <w:rsid w:val="00EF0122"/>
    <w:rsid w:val="00EF5236"/>
    <w:rsid w:val="00EF7B02"/>
    <w:rsid w:val="00F02D68"/>
    <w:rsid w:val="00F04112"/>
    <w:rsid w:val="00F05918"/>
    <w:rsid w:val="00F103D2"/>
    <w:rsid w:val="00F13286"/>
    <w:rsid w:val="00F1740D"/>
    <w:rsid w:val="00F17F40"/>
    <w:rsid w:val="00F2124A"/>
    <w:rsid w:val="00F22FE4"/>
    <w:rsid w:val="00F245F1"/>
    <w:rsid w:val="00F26A9D"/>
    <w:rsid w:val="00F30B7D"/>
    <w:rsid w:val="00F3261F"/>
    <w:rsid w:val="00F46E54"/>
    <w:rsid w:val="00F5281F"/>
    <w:rsid w:val="00F5338B"/>
    <w:rsid w:val="00F603CB"/>
    <w:rsid w:val="00F66FFF"/>
    <w:rsid w:val="00F75AEC"/>
    <w:rsid w:val="00F83C72"/>
    <w:rsid w:val="00F93005"/>
    <w:rsid w:val="00FA25A3"/>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6F3AA"/>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1A5CA-339C-4AB8-94E7-20691702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521</Words>
  <Characters>2974</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刘文政</cp:lastModifiedBy>
  <cp:revision>77</cp:revision>
  <cp:lastPrinted>2022-05-23T03:38:00Z</cp:lastPrinted>
  <dcterms:created xsi:type="dcterms:W3CDTF">2021-11-05T08:16:00Z</dcterms:created>
  <dcterms:modified xsi:type="dcterms:W3CDTF">2022-07-28T07:23:00Z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