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                            （以下简称乙方）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bookmarkStart w:id="0" w:name="_GoBack"/>
      <w:bookmarkEnd w:id="0"/>
    </w:p>
    <w:p w:rsidR="00317846" w:rsidRPr="00C64A64" w:rsidRDefault="00317846" w:rsidP="004F480F">
      <w:pPr>
        <w:spacing w:line="360" w:lineRule="auto"/>
        <w:ind w:firstLineChars="200" w:firstLine="480"/>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5"/>
        <w:gridCol w:w="1715"/>
        <w:gridCol w:w="1288"/>
        <w:gridCol w:w="1178"/>
        <w:gridCol w:w="1179"/>
        <w:gridCol w:w="1179"/>
        <w:gridCol w:w="1179"/>
        <w:gridCol w:w="1608"/>
      </w:tblGrid>
      <w:tr w:rsidR="00317846" w:rsidRPr="00C64A64" w:rsidTr="00394E9B">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序号</w:t>
            </w:r>
          </w:p>
        </w:tc>
        <w:tc>
          <w:tcPr>
            <w:tcW w:w="171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128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模具编号</w:t>
            </w:r>
          </w:p>
        </w:tc>
        <w:tc>
          <w:tcPr>
            <w:tcW w:w="117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未税</w:t>
            </w:r>
            <w:r w:rsidRPr="00C64A64">
              <w:rPr>
                <w:rFonts w:ascii="仿宋" w:eastAsia="仿宋" w:hAnsi="仿宋"/>
                <w:szCs w:val="21"/>
              </w:rPr>
              <w:t>价格</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160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备注（模腔</w:t>
            </w:r>
            <w:r w:rsidRPr="00C64A64">
              <w:rPr>
                <w:rFonts w:ascii="仿宋" w:eastAsia="仿宋" w:hAnsi="仿宋"/>
                <w:szCs w:val="21"/>
              </w:rPr>
              <w:t>数</w:t>
            </w:r>
            <w:r w:rsidRPr="00C64A64">
              <w:rPr>
                <w:rFonts w:ascii="仿宋" w:eastAsia="仿宋" w:hAnsi="仿宋" w:hint="eastAsia"/>
                <w:szCs w:val="21"/>
              </w:rPr>
              <w:t>）</w:t>
            </w:r>
          </w:p>
        </w:tc>
      </w:tr>
      <w:tr w:rsidR="00317846" w:rsidRPr="00C64A64" w:rsidTr="00394E9B">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1</w:t>
            </w:r>
          </w:p>
        </w:tc>
        <w:tc>
          <w:tcPr>
            <w:tcW w:w="1715" w:type="dxa"/>
            <w:vAlign w:val="center"/>
          </w:tcPr>
          <w:p w:rsidR="00317846" w:rsidRPr="00C64A64" w:rsidRDefault="00317846" w:rsidP="004F480F">
            <w:pPr>
              <w:spacing w:line="360" w:lineRule="auto"/>
              <w:jc w:val="center"/>
              <w:rPr>
                <w:rFonts w:ascii="仿宋" w:eastAsia="仿宋" w:hAnsi="仿宋"/>
                <w:szCs w:val="21"/>
              </w:rPr>
            </w:pPr>
          </w:p>
        </w:tc>
        <w:tc>
          <w:tcPr>
            <w:tcW w:w="1288" w:type="dxa"/>
            <w:vAlign w:val="center"/>
          </w:tcPr>
          <w:p w:rsidR="00317846" w:rsidRPr="00C64A64" w:rsidRDefault="00317846" w:rsidP="004F480F">
            <w:pPr>
              <w:spacing w:line="360" w:lineRule="auto"/>
              <w:jc w:val="center"/>
              <w:rPr>
                <w:rFonts w:ascii="仿宋" w:eastAsia="仿宋" w:hAnsi="仿宋"/>
                <w:szCs w:val="21"/>
              </w:rPr>
            </w:pPr>
          </w:p>
        </w:tc>
        <w:tc>
          <w:tcPr>
            <w:tcW w:w="1178"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608" w:type="dxa"/>
            <w:vAlign w:val="center"/>
          </w:tcPr>
          <w:p w:rsidR="00317846" w:rsidRPr="00C64A64" w:rsidRDefault="00317846" w:rsidP="004F480F">
            <w:pPr>
              <w:spacing w:line="360" w:lineRule="auto"/>
              <w:jc w:val="center"/>
              <w:rPr>
                <w:rFonts w:ascii="仿宋" w:eastAsia="仿宋" w:hAnsi="仿宋"/>
                <w:szCs w:val="21"/>
              </w:rPr>
            </w:pPr>
          </w:p>
        </w:tc>
      </w:tr>
      <w:tr w:rsidR="00317846" w:rsidRPr="00C64A64" w:rsidTr="00394E9B">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2</w:t>
            </w:r>
          </w:p>
        </w:tc>
        <w:tc>
          <w:tcPr>
            <w:tcW w:w="1715" w:type="dxa"/>
            <w:vAlign w:val="center"/>
          </w:tcPr>
          <w:p w:rsidR="00317846" w:rsidRPr="00C64A64" w:rsidRDefault="00317846" w:rsidP="004F480F">
            <w:pPr>
              <w:spacing w:line="360" w:lineRule="auto"/>
              <w:jc w:val="center"/>
              <w:rPr>
                <w:rFonts w:ascii="仿宋" w:eastAsia="仿宋" w:hAnsi="仿宋"/>
                <w:szCs w:val="21"/>
              </w:rPr>
            </w:pPr>
          </w:p>
        </w:tc>
        <w:tc>
          <w:tcPr>
            <w:tcW w:w="1288" w:type="dxa"/>
            <w:vAlign w:val="center"/>
          </w:tcPr>
          <w:p w:rsidR="00317846" w:rsidRPr="00C64A64" w:rsidRDefault="00317846" w:rsidP="004F480F">
            <w:pPr>
              <w:spacing w:line="360" w:lineRule="auto"/>
              <w:jc w:val="center"/>
              <w:rPr>
                <w:rFonts w:ascii="仿宋" w:eastAsia="仿宋" w:hAnsi="仿宋"/>
                <w:szCs w:val="21"/>
              </w:rPr>
            </w:pPr>
          </w:p>
        </w:tc>
        <w:tc>
          <w:tcPr>
            <w:tcW w:w="1178"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608" w:type="dxa"/>
            <w:vAlign w:val="center"/>
          </w:tcPr>
          <w:p w:rsidR="00317846" w:rsidRPr="00C64A64" w:rsidRDefault="00317846" w:rsidP="004F480F">
            <w:pPr>
              <w:spacing w:line="360" w:lineRule="auto"/>
              <w:jc w:val="center"/>
              <w:rPr>
                <w:rFonts w:ascii="仿宋" w:eastAsia="仿宋" w:hAnsi="仿宋"/>
                <w:szCs w:val="21"/>
              </w:rPr>
            </w:pPr>
          </w:p>
        </w:tc>
      </w:tr>
      <w:tr w:rsidR="00317846" w:rsidRPr="00C64A64" w:rsidTr="00394E9B">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3</w:t>
            </w:r>
          </w:p>
        </w:tc>
        <w:tc>
          <w:tcPr>
            <w:tcW w:w="1715" w:type="dxa"/>
            <w:vAlign w:val="center"/>
          </w:tcPr>
          <w:p w:rsidR="00317846" w:rsidRPr="00C64A64" w:rsidRDefault="00317846" w:rsidP="004F480F">
            <w:pPr>
              <w:spacing w:line="360" w:lineRule="auto"/>
              <w:jc w:val="center"/>
              <w:rPr>
                <w:rFonts w:ascii="仿宋" w:eastAsia="仿宋" w:hAnsi="仿宋"/>
                <w:szCs w:val="21"/>
              </w:rPr>
            </w:pPr>
          </w:p>
        </w:tc>
        <w:tc>
          <w:tcPr>
            <w:tcW w:w="1288" w:type="dxa"/>
            <w:vAlign w:val="center"/>
          </w:tcPr>
          <w:p w:rsidR="00317846" w:rsidRPr="00C64A64" w:rsidRDefault="00317846" w:rsidP="004F480F">
            <w:pPr>
              <w:spacing w:line="360" w:lineRule="auto"/>
              <w:jc w:val="center"/>
              <w:rPr>
                <w:rFonts w:ascii="仿宋" w:eastAsia="仿宋" w:hAnsi="仿宋"/>
                <w:szCs w:val="21"/>
              </w:rPr>
            </w:pPr>
          </w:p>
        </w:tc>
        <w:tc>
          <w:tcPr>
            <w:tcW w:w="1178"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608" w:type="dxa"/>
            <w:vAlign w:val="center"/>
          </w:tcPr>
          <w:p w:rsidR="00317846" w:rsidRPr="00C64A64" w:rsidRDefault="00317846" w:rsidP="004F480F">
            <w:pPr>
              <w:spacing w:line="360" w:lineRule="auto"/>
              <w:jc w:val="center"/>
              <w:rPr>
                <w:rFonts w:ascii="仿宋" w:eastAsia="仿宋" w:hAnsi="仿宋"/>
                <w:szCs w:val="21"/>
              </w:rPr>
            </w:pPr>
          </w:p>
        </w:tc>
      </w:tr>
      <w:tr w:rsidR="00317846" w:rsidRPr="00C64A64" w:rsidTr="00394E9B">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4</w:t>
            </w:r>
          </w:p>
        </w:tc>
        <w:tc>
          <w:tcPr>
            <w:tcW w:w="1715" w:type="dxa"/>
            <w:vAlign w:val="center"/>
          </w:tcPr>
          <w:p w:rsidR="00317846" w:rsidRPr="00C64A64" w:rsidRDefault="00317846" w:rsidP="004F480F">
            <w:pPr>
              <w:spacing w:line="360" w:lineRule="auto"/>
              <w:jc w:val="center"/>
              <w:rPr>
                <w:rFonts w:ascii="仿宋" w:eastAsia="仿宋" w:hAnsi="仿宋"/>
                <w:szCs w:val="21"/>
              </w:rPr>
            </w:pPr>
          </w:p>
        </w:tc>
        <w:tc>
          <w:tcPr>
            <w:tcW w:w="1288" w:type="dxa"/>
            <w:vAlign w:val="center"/>
          </w:tcPr>
          <w:p w:rsidR="00317846" w:rsidRPr="00C64A64" w:rsidRDefault="00317846" w:rsidP="004F480F">
            <w:pPr>
              <w:spacing w:line="360" w:lineRule="auto"/>
              <w:jc w:val="center"/>
              <w:rPr>
                <w:rFonts w:ascii="仿宋" w:eastAsia="仿宋" w:hAnsi="仿宋"/>
                <w:szCs w:val="21"/>
              </w:rPr>
            </w:pPr>
          </w:p>
        </w:tc>
        <w:tc>
          <w:tcPr>
            <w:tcW w:w="1178"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608" w:type="dxa"/>
            <w:vAlign w:val="center"/>
          </w:tcPr>
          <w:p w:rsidR="00317846" w:rsidRPr="00C64A64" w:rsidRDefault="00317846" w:rsidP="004F480F">
            <w:pPr>
              <w:spacing w:line="360" w:lineRule="auto"/>
              <w:jc w:val="center"/>
              <w:rPr>
                <w:rFonts w:ascii="仿宋" w:eastAsia="仿宋" w:hAnsi="仿宋"/>
                <w:szCs w:val="21"/>
              </w:rPr>
            </w:pPr>
          </w:p>
        </w:tc>
      </w:tr>
      <w:tr w:rsidR="00394E9B" w:rsidRPr="00C64A64" w:rsidTr="00394E9B">
        <w:trPr>
          <w:trHeight w:val="364"/>
        </w:trPr>
        <w:tc>
          <w:tcPr>
            <w:tcW w:w="535" w:type="dxa"/>
            <w:vAlign w:val="center"/>
          </w:tcPr>
          <w:p w:rsidR="00394E9B" w:rsidRPr="004348CB" w:rsidRDefault="00394E9B" w:rsidP="004F480F">
            <w:pPr>
              <w:spacing w:line="360" w:lineRule="auto"/>
              <w:jc w:val="center"/>
              <w:rPr>
                <w:rFonts w:ascii="仿宋" w:eastAsia="仿宋" w:hAnsi="仿宋"/>
                <w:b/>
                <w:szCs w:val="21"/>
              </w:rPr>
            </w:pPr>
            <w:r w:rsidRPr="004348CB">
              <w:rPr>
                <w:rFonts w:ascii="仿宋" w:eastAsia="仿宋" w:hAnsi="仿宋" w:hint="eastAsia"/>
                <w:b/>
                <w:szCs w:val="21"/>
              </w:rPr>
              <w:t>合计</w:t>
            </w:r>
          </w:p>
        </w:tc>
        <w:tc>
          <w:tcPr>
            <w:tcW w:w="1715" w:type="dxa"/>
            <w:vAlign w:val="center"/>
          </w:tcPr>
          <w:p w:rsidR="00394E9B" w:rsidRPr="00C64A64" w:rsidRDefault="00394E9B" w:rsidP="004F480F">
            <w:pPr>
              <w:spacing w:line="360" w:lineRule="auto"/>
              <w:jc w:val="center"/>
              <w:rPr>
                <w:rFonts w:ascii="仿宋" w:eastAsia="仿宋" w:hAnsi="仿宋"/>
                <w:szCs w:val="21"/>
              </w:rPr>
            </w:pPr>
          </w:p>
        </w:tc>
        <w:tc>
          <w:tcPr>
            <w:tcW w:w="1288" w:type="dxa"/>
            <w:vAlign w:val="center"/>
          </w:tcPr>
          <w:p w:rsidR="00394E9B" w:rsidRPr="00C64A64" w:rsidRDefault="00394E9B" w:rsidP="004F480F">
            <w:pPr>
              <w:spacing w:line="360" w:lineRule="auto"/>
              <w:jc w:val="center"/>
              <w:rPr>
                <w:rFonts w:ascii="仿宋" w:eastAsia="仿宋" w:hAnsi="仿宋"/>
                <w:szCs w:val="21"/>
              </w:rPr>
            </w:pPr>
          </w:p>
        </w:tc>
        <w:tc>
          <w:tcPr>
            <w:tcW w:w="1178"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608" w:type="dxa"/>
            <w:vAlign w:val="center"/>
          </w:tcPr>
          <w:p w:rsidR="00394E9B" w:rsidRPr="00C64A64" w:rsidRDefault="00394E9B" w:rsidP="004F480F">
            <w:pPr>
              <w:spacing w:line="360" w:lineRule="auto"/>
              <w:jc w:val="center"/>
              <w:rPr>
                <w:rFonts w:ascii="仿宋" w:eastAsia="仿宋" w:hAnsi="仿宋"/>
                <w:szCs w:val="21"/>
              </w:rPr>
            </w:pP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元，</w:t>
      </w:r>
      <w:r w:rsidR="003935D3">
        <w:rPr>
          <w:rFonts w:ascii="仿宋" w:eastAsia="仿宋" w:hAnsi="仿宋" w:cs="宋体" w:hint="eastAsia"/>
          <w:b/>
          <w:bCs/>
          <w:color w:val="000000"/>
          <w:kern w:val="0"/>
          <w:sz w:val="24"/>
        </w:rPr>
        <w:t>（</w:t>
      </w:r>
      <w:r w:rsidR="003935D3" w:rsidRPr="006E2448">
        <w:rPr>
          <w:rFonts w:ascii="仿宋" w:eastAsia="仿宋" w:hAnsi="仿宋" w:cs="宋体" w:hint="eastAsia"/>
          <w:b/>
          <w:bCs/>
          <w:color w:val="000000"/>
          <w:kern w:val="0"/>
          <w:sz w:val="24"/>
        </w:rPr>
        <w:t>人民币大写</w:t>
      </w:r>
      <w:r w:rsidR="003935D3">
        <w:rPr>
          <w:rFonts w:ascii="仿宋" w:eastAsia="仿宋" w:hAnsi="仿宋" w:cs="宋体" w:hint="eastAsia"/>
          <w:b/>
          <w:bCs/>
          <w:color w:val="000000"/>
          <w:kern w:val="0"/>
          <w:sz w:val="24"/>
        </w:rPr>
        <w:t>）</w:t>
      </w:r>
      <w:r w:rsidR="00CB2C7A"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rPr>
        <w:t xml:space="preserve"> </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含增值税税额，税率为</w:t>
      </w:r>
      <w:r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lastRenderedPageBreak/>
        <w:t>备注：</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Default="00317846" w:rsidP="00EE719A">
      <w:pPr>
        <w:spacing w:line="360" w:lineRule="auto"/>
        <w:ind w:firstLineChars="225" w:firstLine="540"/>
        <w:rPr>
          <w:rFonts w:ascii="仿宋" w:eastAsia="仿宋" w:hAnsi="仿宋" w:cs="宋体"/>
          <w:bCs/>
          <w:kern w:val="0"/>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commentRangeStart w:id="1"/>
      <w:r w:rsidRPr="002C46DC">
        <w:rPr>
          <w:rFonts w:ascii="仿宋" w:eastAsia="仿宋" w:hAnsi="仿宋" w:cs="宋体" w:hint="eastAsia"/>
          <w:bCs/>
          <w:kern w:val="0"/>
          <w:sz w:val="24"/>
          <w:szCs w:val="24"/>
        </w:rPr>
        <w:t>付款方式</w:t>
      </w:r>
      <w:commentRangeEnd w:id="1"/>
      <w:r w:rsidR="003935D3">
        <w:rPr>
          <w:rStyle w:val="a4"/>
        </w:rPr>
        <w:commentReference w:id="1"/>
      </w:r>
      <w:r w:rsidR="003935D3">
        <w:rPr>
          <w:rFonts w:ascii="仿宋" w:eastAsia="仿宋" w:hAnsi="仿宋" w:cs="宋体" w:hint="eastAsia"/>
          <w:bCs/>
          <w:kern w:val="0"/>
          <w:sz w:val="24"/>
          <w:szCs w:val="24"/>
        </w:rPr>
        <w:t>，</w:t>
      </w:r>
      <w:r w:rsidRPr="00C64A64">
        <w:rPr>
          <w:rFonts w:ascii="仿宋" w:eastAsia="仿宋" w:hAnsi="仿宋" w:cs="宋体" w:hint="eastAsia"/>
          <w:bCs/>
          <w:kern w:val="0"/>
          <w:sz w:val="24"/>
          <w:szCs w:val="24"/>
        </w:rPr>
        <w:t>甲方以电汇</w:t>
      </w:r>
      <w:r w:rsidR="00766863">
        <w:rPr>
          <w:rFonts w:ascii="仿宋" w:eastAsia="仿宋" w:hAnsi="仿宋" w:cs="宋体" w:hint="eastAsia"/>
          <w:bCs/>
          <w:kern w:val="0"/>
          <w:sz w:val="24"/>
          <w:szCs w:val="24"/>
        </w:rPr>
        <w:t>（合同总价款需扣减5</w:t>
      </w:r>
      <w:r w:rsidR="00766863">
        <w:rPr>
          <w:rFonts w:ascii="仿宋" w:eastAsia="仿宋" w:hAnsi="仿宋" w:cs="宋体"/>
          <w:bCs/>
          <w:kern w:val="0"/>
          <w:sz w:val="24"/>
          <w:szCs w:val="24"/>
        </w:rPr>
        <w:t>%</w:t>
      </w:r>
      <w:r w:rsidR="00766863">
        <w:rPr>
          <w:rFonts w:ascii="仿宋" w:eastAsia="仿宋" w:hAnsi="仿宋" w:cs="宋体" w:hint="eastAsia"/>
          <w:bCs/>
          <w:kern w:val="0"/>
          <w:sz w:val="24"/>
          <w:szCs w:val="24"/>
        </w:rPr>
        <w:t>）</w:t>
      </w:r>
      <w:r w:rsidRPr="00C64A64">
        <w:rPr>
          <w:rFonts w:ascii="仿宋" w:eastAsia="仿宋" w:hAnsi="仿宋" w:cs="宋体" w:hint="eastAsia"/>
          <w:bCs/>
          <w:kern w:val="0"/>
          <w:sz w:val="24"/>
          <w:szCs w:val="24"/>
        </w:rPr>
        <w:t>或</w:t>
      </w:r>
      <w:r w:rsidR="00766863">
        <w:rPr>
          <w:rFonts w:ascii="仿宋" w:eastAsia="仿宋" w:hAnsi="仿宋" w:cs="宋体" w:hint="eastAsia"/>
          <w:bCs/>
          <w:kern w:val="0"/>
          <w:sz w:val="24"/>
          <w:szCs w:val="24"/>
        </w:rPr>
        <w:t>银行承兑</w:t>
      </w:r>
      <w:r w:rsidRPr="00C64A64">
        <w:rPr>
          <w:rFonts w:ascii="仿宋" w:eastAsia="仿宋" w:hAnsi="仿宋" w:cs="宋体" w:hint="eastAsia"/>
          <w:bCs/>
          <w:kern w:val="0"/>
          <w:sz w:val="24"/>
          <w:szCs w:val="24"/>
        </w:rPr>
        <w:t>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0A105D" w:rsidRPr="00E30C30" w:rsidRDefault="000A105D" w:rsidP="000A105D">
      <w:pPr>
        <w:spacing w:line="360" w:lineRule="auto"/>
        <w:rPr>
          <w:rFonts w:ascii="仿宋" w:eastAsia="仿宋" w:hAnsi="仿宋"/>
          <w:sz w:val="24"/>
          <w:szCs w:val="24"/>
          <w:u w:val="single"/>
        </w:rPr>
      </w:pPr>
      <w:r>
        <w:rPr>
          <w:rFonts w:ascii="仿宋" w:eastAsia="仿宋" w:hAnsi="仿宋" w:hint="eastAsia"/>
          <w:sz w:val="24"/>
          <w:szCs w:val="24"/>
        </w:rPr>
        <w:t>【一】 1、</w:t>
      </w:r>
      <w:r w:rsidRPr="00E30C30">
        <w:rPr>
          <w:rFonts w:ascii="仿宋" w:eastAsia="仿宋" w:hAnsi="仿宋" w:hint="eastAsia"/>
          <w:sz w:val="24"/>
          <w:szCs w:val="24"/>
        </w:rPr>
        <w:t>合同签订后</w:t>
      </w:r>
      <w:r>
        <w:rPr>
          <w:rFonts w:ascii="仿宋" w:eastAsia="仿宋" w:hAnsi="仿宋" w:hint="eastAsia"/>
          <w:sz w:val="24"/>
          <w:szCs w:val="24"/>
        </w:rPr>
        <w:t>3</w:t>
      </w:r>
      <w:r w:rsidRPr="00E30C30">
        <w:rPr>
          <w:rFonts w:ascii="仿宋" w:eastAsia="仿宋" w:hAnsi="仿宋" w:hint="eastAsia"/>
          <w:sz w:val="24"/>
          <w:szCs w:val="24"/>
        </w:rPr>
        <w:t>天内甲方预付总金额的</w:t>
      </w:r>
      <w:r>
        <w:rPr>
          <w:rFonts w:ascii="仿宋" w:eastAsia="仿宋" w:hAnsi="仿宋" w:hint="eastAsia"/>
          <w:sz w:val="24"/>
          <w:szCs w:val="24"/>
        </w:rPr>
        <w:t>30</w:t>
      </w:r>
      <w:r w:rsidRPr="00E30C30">
        <w:rPr>
          <w:rFonts w:ascii="仿宋" w:eastAsia="仿宋" w:hAnsi="仿宋" w:hint="eastAsia"/>
          <w:sz w:val="24"/>
          <w:szCs w:val="24"/>
        </w:rPr>
        <w:t>%给乙方，</w:t>
      </w:r>
      <w:r w:rsidRPr="00C64A64">
        <w:rPr>
          <w:rFonts w:ascii="仿宋" w:eastAsia="仿宋" w:hAnsi="仿宋" w:hint="eastAsia"/>
          <w:sz w:val="24"/>
          <w:szCs w:val="24"/>
        </w:rPr>
        <w:t>计：</w:t>
      </w:r>
      <w:bookmarkStart w:id="2" w:name="_Hlk104922868"/>
      <w:r>
        <w:rPr>
          <w:rFonts w:ascii="仿宋" w:eastAsia="仿宋" w:hAnsi="仿宋" w:hint="eastAsia"/>
          <w:sz w:val="24"/>
          <w:szCs w:val="24"/>
          <w:u w:val="single"/>
        </w:rPr>
        <w:t xml:space="preserve">      </w:t>
      </w:r>
      <w:r w:rsidRPr="00F71FEA">
        <w:rPr>
          <w:rFonts w:ascii="仿宋" w:eastAsia="仿宋" w:hAnsi="仿宋" w:hint="eastAsia"/>
          <w:sz w:val="24"/>
          <w:szCs w:val="24"/>
        </w:rPr>
        <w:t>元</w:t>
      </w:r>
      <w:r>
        <w:rPr>
          <w:rFonts w:ascii="仿宋" w:eastAsia="仿宋" w:hAnsi="仿宋" w:hint="eastAsia"/>
          <w:sz w:val="24"/>
          <w:szCs w:val="24"/>
        </w:rPr>
        <w:t>，</w:t>
      </w:r>
      <w:r w:rsidRPr="00C64A64">
        <w:rPr>
          <w:rFonts w:ascii="仿宋" w:eastAsia="仿宋" w:hAnsi="仿宋" w:hint="eastAsia"/>
          <w:sz w:val="24"/>
          <w:szCs w:val="24"/>
        </w:rPr>
        <w:t>人民币</w:t>
      </w:r>
      <w:r>
        <w:rPr>
          <w:rFonts w:ascii="仿宋" w:eastAsia="仿宋" w:hAnsi="仿宋" w:hint="eastAsia"/>
          <w:sz w:val="24"/>
          <w:szCs w:val="24"/>
          <w:u w:val="single"/>
        </w:rPr>
        <w:t xml:space="preserve">         </w:t>
      </w:r>
      <w:r w:rsidRPr="00F71FEA">
        <w:rPr>
          <w:rFonts w:ascii="仿宋" w:eastAsia="仿宋" w:hAnsi="仿宋" w:hint="eastAsia"/>
          <w:sz w:val="24"/>
          <w:szCs w:val="24"/>
        </w:rPr>
        <w:t>圆</w:t>
      </w:r>
      <w:r>
        <w:rPr>
          <w:rFonts w:ascii="仿宋" w:eastAsia="仿宋" w:hAnsi="仿宋" w:hint="eastAsia"/>
          <w:sz w:val="24"/>
          <w:szCs w:val="24"/>
        </w:rPr>
        <w:t>整</w:t>
      </w:r>
      <w:bookmarkEnd w:id="2"/>
      <w:r w:rsidRPr="00E30C30">
        <w:rPr>
          <w:rFonts w:ascii="仿宋" w:eastAsia="仿宋" w:hAnsi="仿宋" w:hint="eastAsia"/>
          <w:sz w:val="24"/>
          <w:szCs w:val="24"/>
        </w:rPr>
        <w:t>。</w:t>
      </w:r>
    </w:p>
    <w:p w:rsidR="000A105D" w:rsidRDefault="000A105D" w:rsidP="000A105D">
      <w:pPr>
        <w:ind w:firstLineChars="300" w:firstLine="720"/>
        <w:rPr>
          <w:rFonts w:ascii="仿宋" w:eastAsia="仿宋" w:hAnsi="仿宋"/>
          <w:sz w:val="24"/>
          <w:szCs w:val="24"/>
        </w:rPr>
      </w:pPr>
      <w:r>
        <w:rPr>
          <w:rFonts w:ascii="仿宋" w:eastAsia="仿宋" w:hAnsi="仿宋" w:hint="eastAsia"/>
          <w:sz w:val="24"/>
          <w:szCs w:val="24"/>
        </w:rPr>
        <w:t>2、</w:t>
      </w:r>
      <w:r w:rsidRPr="00E30C30">
        <w:rPr>
          <w:rFonts w:ascii="仿宋" w:eastAsia="仿宋" w:hAnsi="仿宋" w:hint="eastAsia"/>
          <w:sz w:val="24"/>
          <w:szCs w:val="24"/>
        </w:rPr>
        <w:t>试模样件经</w:t>
      </w:r>
      <w:r>
        <w:rPr>
          <w:rFonts w:ascii="仿宋" w:eastAsia="仿宋" w:hAnsi="仿宋" w:hint="eastAsia"/>
          <w:sz w:val="24"/>
          <w:szCs w:val="24"/>
        </w:rPr>
        <w:t>甲方</w:t>
      </w:r>
      <w:r w:rsidRPr="00E30C30">
        <w:rPr>
          <w:rFonts w:ascii="仿宋" w:eastAsia="仿宋" w:hAnsi="仿宋" w:hint="eastAsia"/>
          <w:sz w:val="24"/>
          <w:szCs w:val="24"/>
        </w:rPr>
        <w:t>技术及工艺部门验收合格后，甲方支付总金额的</w:t>
      </w:r>
      <w:r>
        <w:rPr>
          <w:rFonts w:ascii="仿宋" w:eastAsia="仿宋" w:hAnsi="仿宋" w:hint="eastAsia"/>
          <w:sz w:val="24"/>
          <w:szCs w:val="24"/>
        </w:rPr>
        <w:t>30</w:t>
      </w:r>
      <w:r w:rsidRPr="00E30C30">
        <w:rPr>
          <w:rFonts w:ascii="仿宋" w:eastAsia="仿宋" w:hAnsi="仿宋" w:hint="eastAsia"/>
          <w:sz w:val="24"/>
          <w:szCs w:val="24"/>
        </w:rPr>
        <w:t>%给乙方，</w:t>
      </w:r>
      <w:r w:rsidRPr="00C64A64">
        <w:rPr>
          <w:rFonts w:ascii="仿宋" w:eastAsia="仿宋" w:hAnsi="仿宋" w:hint="eastAsia"/>
          <w:sz w:val="24"/>
          <w:szCs w:val="24"/>
        </w:rPr>
        <w:t>计：</w:t>
      </w:r>
      <w:r>
        <w:rPr>
          <w:rFonts w:ascii="仿宋" w:eastAsia="仿宋" w:hAnsi="仿宋" w:hint="eastAsia"/>
          <w:sz w:val="24"/>
          <w:szCs w:val="24"/>
          <w:u w:val="single"/>
        </w:rPr>
        <w:t xml:space="preserve">      </w:t>
      </w:r>
      <w:r w:rsidRPr="00F71FEA">
        <w:rPr>
          <w:rFonts w:ascii="仿宋" w:eastAsia="仿宋" w:hAnsi="仿宋" w:hint="eastAsia"/>
          <w:sz w:val="24"/>
          <w:szCs w:val="24"/>
        </w:rPr>
        <w:t>元</w:t>
      </w:r>
      <w:r>
        <w:rPr>
          <w:rFonts w:ascii="仿宋" w:eastAsia="仿宋" w:hAnsi="仿宋" w:hint="eastAsia"/>
          <w:sz w:val="24"/>
          <w:szCs w:val="24"/>
        </w:rPr>
        <w:t>，</w:t>
      </w:r>
      <w:r w:rsidRPr="00C64A64">
        <w:rPr>
          <w:rFonts w:ascii="仿宋" w:eastAsia="仿宋" w:hAnsi="仿宋" w:hint="eastAsia"/>
          <w:sz w:val="24"/>
          <w:szCs w:val="24"/>
        </w:rPr>
        <w:t>人民币</w:t>
      </w:r>
      <w:r>
        <w:rPr>
          <w:rFonts w:ascii="仿宋" w:eastAsia="仿宋" w:hAnsi="仿宋" w:hint="eastAsia"/>
          <w:sz w:val="24"/>
          <w:szCs w:val="24"/>
          <w:u w:val="single"/>
        </w:rPr>
        <w:t xml:space="preserve">         </w:t>
      </w:r>
      <w:r w:rsidRPr="00F71FEA">
        <w:rPr>
          <w:rFonts w:ascii="仿宋" w:eastAsia="仿宋" w:hAnsi="仿宋" w:hint="eastAsia"/>
          <w:sz w:val="24"/>
          <w:szCs w:val="24"/>
        </w:rPr>
        <w:t>圆</w:t>
      </w:r>
      <w:r>
        <w:rPr>
          <w:rFonts w:ascii="仿宋" w:eastAsia="仿宋" w:hAnsi="仿宋" w:hint="eastAsia"/>
          <w:sz w:val="24"/>
          <w:szCs w:val="24"/>
        </w:rPr>
        <w:t>整</w:t>
      </w:r>
      <w:r w:rsidRPr="00E30C30">
        <w:rPr>
          <w:rFonts w:ascii="仿宋" w:eastAsia="仿宋" w:hAnsi="仿宋" w:hint="eastAsia"/>
          <w:sz w:val="24"/>
          <w:szCs w:val="24"/>
        </w:rPr>
        <w:t>。同时，乙方开具全额增值税发票。</w:t>
      </w:r>
    </w:p>
    <w:p w:rsidR="000A105D" w:rsidRPr="00E30C30" w:rsidRDefault="000A105D" w:rsidP="000A105D">
      <w:pPr>
        <w:rPr>
          <w:rFonts w:ascii="仿宋" w:eastAsia="仿宋" w:hAnsi="仿宋"/>
          <w:sz w:val="24"/>
          <w:szCs w:val="24"/>
        </w:rPr>
      </w:pPr>
      <w:r>
        <w:rPr>
          <w:rFonts w:ascii="仿宋" w:eastAsia="仿宋" w:hAnsi="仿宋" w:hint="eastAsia"/>
          <w:sz w:val="24"/>
          <w:szCs w:val="24"/>
        </w:rPr>
        <w:t xml:space="preserve">      3、乙方将模具及全部附件运送到甲方指定地点并验收合格后，甲方支付总金额的30%，</w:t>
      </w:r>
      <w:r w:rsidRPr="00C64A64">
        <w:rPr>
          <w:rFonts w:ascii="仿宋" w:eastAsia="仿宋" w:hAnsi="仿宋" w:hint="eastAsia"/>
          <w:sz w:val="24"/>
          <w:szCs w:val="24"/>
        </w:rPr>
        <w:t>计：</w:t>
      </w:r>
      <w:r>
        <w:rPr>
          <w:rFonts w:ascii="仿宋" w:eastAsia="仿宋" w:hAnsi="仿宋" w:hint="eastAsia"/>
          <w:sz w:val="24"/>
          <w:szCs w:val="24"/>
          <w:u w:val="single"/>
        </w:rPr>
        <w:t xml:space="preserve">      </w:t>
      </w:r>
      <w:r w:rsidRPr="00F71FEA">
        <w:rPr>
          <w:rFonts w:ascii="仿宋" w:eastAsia="仿宋" w:hAnsi="仿宋" w:hint="eastAsia"/>
          <w:sz w:val="24"/>
          <w:szCs w:val="24"/>
        </w:rPr>
        <w:t>元</w:t>
      </w:r>
      <w:r>
        <w:rPr>
          <w:rFonts w:ascii="仿宋" w:eastAsia="仿宋" w:hAnsi="仿宋" w:hint="eastAsia"/>
          <w:sz w:val="24"/>
          <w:szCs w:val="24"/>
        </w:rPr>
        <w:t>，</w:t>
      </w:r>
      <w:r w:rsidRPr="00C64A64">
        <w:rPr>
          <w:rFonts w:ascii="仿宋" w:eastAsia="仿宋" w:hAnsi="仿宋" w:hint="eastAsia"/>
          <w:sz w:val="24"/>
          <w:szCs w:val="24"/>
        </w:rPr>
        <w:t>人民币</w:t>
      </w:r>
      <w:r>
        <w:rPr>
          <w:rFonts w:ascii="仿宋" w:eastAsia="仿宋" w:hAnsi="仿宋" w:hint="eastAsia"/>
          <w:sz w:val="24"/>
          <w:szCs w:val="24"/>
          <w:u w:val="single"/>
        </w:rPr>
        <w:t xml:space="preserve">         </w:t>
      </w:r>
      <w:r w:rsidRPr="00F71FEA">
        <w:rPr>
          <w:rFonts w:ascii="仿宋" w:eastAsia="仿宋" w:hAnsi="仿宋" w:hint="eastAsia"/>
          <w:sz w:val="24"/>
          <w:szCs w:val="24"/>
        </w:rPr>
        <w:t>圆</w:t>
      </w:r>
      <w:r>
        <w:rPr>
          <w:rFonts w:ascii="仿宋" w:eastAsia="仿宋" w:hAnsi="仿宋" w:hint="eastAsia"/>
          <w:sz w:val="24"/>
          <w:szCs w:val="24"/>
        </w:rPr>
        <w:t>整</w:t>
      </w:r>
      <w:r w:rsidRPr="00E30C30">
        <w:rPr>
          <w:rFonts w:ascii="仿宋" w:eastAsia="仿宋" w:hAnsi="仿宋" w:hint="eastAsia"/>
          <w:sz w:val="24"/>
          <w:szCs w:val="24"/>
        </w:rPr>
        <w:t>。</w:t>
      </w:r>
    </w:p>
    <w:p w:rsidR="00426F2A" w:rsidRPr="000A105D" w:rsidRDefault="000A105D" w:rsidP="000A105D">
      <w:pPr>
        <w:spacing w:before="156" w:after="156"/>
        <w:ind w:firstLineChars="300" w:firstLine="720"/>
        <w:rPr>
          <w:rFonts w:ascii="仿宋" w:eastAsia="仿宋" w:hAnsi="仿宋"/>
          <w:sz w:val="24"/>
          <w:szCs w:val="24"/>
        </w:rPr>
      </w:pPr>
      <w:r>
        <w:rPr>
          <w:rFonts w:ascii="仿宋" w:eastAsia="仿宋" w:hAnsi="仿宋" w:hint="eastAsia"/>
          <w:sz w:val="24"/>
          <w:szCs w:val="24"/>
        </w:rPr>
        <w:t>4、</w:t>
      </w:r>
      <w:r w:rsidR="00113E9C" w:rsidRPr="00113E9C">
        <w:rPr>
          <w:rFonts w:ascii="仿宋" w:eastAsia="仿宋" w:hAnsi="仿宋" w:hint="eastAsia"/>
          <w:sz w:val="24"/>
          <w:szCs w:val="24"/>
        </w:rPr>
        <w:t>剩余的10%为质保金，自全部模具验收完毕之日起满一年无质量问题的，乙方持验收合格报告向甲方申请支付质保金（扣除应由乙方承担的违约金、赔偿金后的剩余部分，无息）。</w:t>
      </w:r>
    </w:p>
    <w:p w:rsidR="00317846" w:rsidRPr="008272C9" w:rsidRDefault="00317846" w:rsidP="00A971FB">
      <w:pPr>
        <w:spacing w:line="360" w:lineRule="auto"/>
        <w:ind w:leftChars="270" w:left="567" w:firstLine="513"/>
        <w:rPr>
          <w:rFonts w:ascii="仿宋" w:eastAsia="仿宋" w:hAnsi="仿宋"/>
          <w:sz w:val="24"/>
          <w:szCs w:val="24"/>
        </w:rPr>
      </w:pPr>
    </w:p>
    <w:p w:rsidR="00317846" w:rsidRPr="00C64A64" w:rsidRDefault="00317846" w:rsidP="00A971FB">
      <w:pPr>
        <w:spacing w:line="360" w:lineRule="auto"/>
        <w:ind w:leftChars="229" w:left="567" w:hangingChars="36" w:hanging="86"/>
        <w:rPr>
          <w:rFonts w:ascii="仿宋" w:eastAsia="仿宋" w:hAnsi="仿宋"/>
          <w:color w:val="FF0000"/>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Ind w:w="95" w:type="dxa"/>
        <w:tblLook w:val="04A0"/>
      </w:tblPr>
      <w:tblGrid>
        <w:gridCol w:w="1080"/>
        <w:gridCol w:w="634"/>
        <w:gridCol w:w="993"/>
        <w:gridCol w:w="1080"/>
        <w:gridCol w:w="426"/>
        <w:gridCol w:w="796"/>
        <w:gridCol w:w="816"/>
        <w:gridCol w:w="728"/>
        <w:gridCol w:w="831"/>
        <w:gridCol w:w="709"/>
        <w:gridCol w:w="1080"/>
      </w:tblGrid>
      <w:tr w:rsidR="00B02785" w:rsidRPr="006A7C85" w:rsidTr="000A105D">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0A105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0A105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w:t>
            </w:r>
            <w:r w:rsidRPr="006A7C85">
              <w:rPr>
                <w:rFonts w:ascii="仿宋" w:eastAsia="仿宋" w:hAnsi="仿宋" w:cs="宋体" w:hint="eastAsia"/>
                <w:color w:val="000000"/>
                <w:kern w:val="0"/>
                <w:szCs w:val="21"/>
              </w:rPr>
              <w:lastRenderedPageBreak/>
              <w:t>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0A105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lastRenderedPageBreak/>
              <w:t>零部件</w:t>
            </w:r>
            <w:r w:rsidRPr="006A7C85">
              <w:rPr>
                <w:rFonts w:ascii="仿宋" w:eastAsia="仿宋" w:hAnsi="仿宋" w:cs="宋体" w:hint="eastAsia"/>
                <w:color w:val="000000"/>
                <w:kern w:val="0"/>
                <w:szCs w:val="21"/>
              </w:rPr>
              <w:lastRenderedPageBreak/>
              <w:t>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0A105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lastRenderedPageBreak/>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0A105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w:t>
            </w:r>
            <w:r w:rsidRPr="006A7C85">
              <w:rPr>
                <w:rFonts w:ascii="仿宋" w:eastAsia="仿宋" w:hAnsi="仿宋" w:cs="宋体" w:hint="eastAsia"/>
                <w:color w:val="000000"/>
                <w:kern w:val="0"/>
                <w:szCs w:val="21"/>
              </w:rPr>
              <w:lastRenderedPageBreak/>
              <w:t>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85" w:rsidRPr="006A7C85" w:rsidRDefault="00B02785" w:rsidP="000A105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lastRenderedPageBreak/>
              <w:t>分摊</w:t>
            </w:r>
            <w:r w:rsidRPr="006A7C85">
              <w:rPr>
                <w:rFonts w:ascii="仿宋" w:eastAsia="仿宋" w:hAnsi="仿宋" w:cs="宋体" w:hint="eastAsia"/>
                <w:color w:val="000000"/>
                <w:kern w:val="0"/>
                <w:szCs w:val="21"/>
              </w:rPr>
              <w:lastRenderedPageBreak/>
              <w:t>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RDefault="00B02785" w:rsidP="000A105D">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lastRenderedPageBreak/>
              <w:t>分摊</w:t>
            </w:r>
            <w:r>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RDefault="00B02785" w:rsidP="000A105D">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0A105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w:t>
            </w:r>
            <w:r w:rsidRPr="006A7C85">
              <w:rPr>
                <w:rFonts w:ascii="仿宋" w:eastAsia="仿宋" w:hAnsi="仿宋" w:cs="宋体" w:hint="eastAsia"/>
                <w:color w:val="000000"/>
                <w:kern w:val="0"/>
                <w:szCs w:val="21"/>
              </w:rPr>
              <w:lastRenderedPageBreak/>
              <w:t>塑原料品名、单件净重）</w:t>
            </w:r>
          </w:p>
        </w:tc>
      </w:tr>
      <w:tr w:rsidR="00B02785" w:rsidRPr="006A7C85" w:rsidTr="000A105D">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0A105D">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0A105D">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0A105D">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0A105D">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0A105D">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0A105D">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0A105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28"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0A105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0A105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09"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0A105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0A105D">
            <w:pPr>
              <w:widowControl/>
              <w:jc w:val="left"/>
              <w:rPr>
                <w:rFonts w:ascii="仿宋" w:eastAsia="仿宋" w:hAnsi="仿宋" w:cs="宋体"/>
                <w:color w:val="000000"/>
                <w:kern w:val="0"/>
                <w:szCs w:val="21"/>
              </w:rPr>
            </w:pPr>
          </w:p>
        </w:tc>
      </w:tr>
      <w:tr w:rsidR="00B02785" w:rsidRPr="006A7C85" w:rsidTr="000A105D">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B02785" w:rsidRPr="006A7C85" w:rsidRDefault="00B02785" w:rsidP="000A105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lastRenderedPageBreak/>
              <w:t>1</w:t>
            </w:r>
          </w:p>
        </w:tc>
        <w:tc>
          <w:tcPr>
            <w:tcW w:w="634"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0A105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0A105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0A105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0A105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0A105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0A105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0A105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0A105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0A105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0A105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B02785" w:rsidRPr="006A7C85" w:rsidTr="000A105D">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B02785" w:rsidRPr="006A7C85" w:rsidRDefault="00B02785" w:rsidP="000A105D">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0A105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0A105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0A105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2244EC" w:rsidRDefault="002244EC" w:rsidP="00823506">
      <w:pPr>
        <w:spacing w:line="360" w:lineRule="auto"/>
        <w:ind w:firstLineChars="200" w:firstLine="480"/>
        <w:rPr>
          <w:rFonts w:ascii="仿宋" w:eastAsia="仿宋" w:hAnsi="仿宋"/>
          <w:sz w:val="24"/>
          <w:szCs w:val="24"/>
        </w:rPr>
      </w:pPr>
      <w:r>
        <w:rPr>
          <w:rFonts w:ascii="仿宋" w:eastAsia="仿宋" w:hAnsi="仿宋" w:hint="eastAsia"/>
          <w:sz w:val="24"/>
          <w:szCs w:val="24"/>
        </w:rPr>
        <w:t>【三</w:t>
      </w:r>
      <w:r w:rsidRPr="00C64A64">
        <w:rPr>
          <w:rFonts w:ascii="仿宋" w:eastAsia="仿宋" w:hAnsi="仿宋" w:hint="eastAsia"/>
          <w:sz w:val="24"/>
          <w:szCs w:val="24"/>
        </w:rPr>
        <w:t>】1</w:t>
      </w:r>
      <w:r>
        <w:rPr>
          <w:rFonts w:ascii="仿宋" w:eastAsia="仿宋" w:hAnsi="仿宋" w:hint="eastAsia"/>
          <w:sz w:val="24"/>
          <w:szCs w:val="24"/>
        </w:rPr>
        <w:t>、</w:t>
      </w:r>
      <w:r w:rsidRPr="00C64A64">
        <w:rPr>
          <w:rFonts w:ascii="仿宋" w:eastAsia="仿宋" w:hAnsi="仿宋" w:hint="eastAsia"/>
          <w:sz w:val="24"/>
          <w:szCs w:val="24"/>
        </w:rPr>
        <w:t>合同签订后</w:t>
      </w:r>
      <w:r w:rsidRPr="00F5338B">
        <w:rPr>
          <w:rFonts w:ascii="仿宋" w:eastAsia="仿宋" w:hAnsi="仿宋" w:hint="eastAsia"/>
          <w:sz w:val="24"/>
          <w:szCs w:val="24"/>
          <w:u w:val="single"/>
        </w:rPr>
        <w:t xml:space="preserve">    </w:t>
      </w:r>
      <w:r w:rsidRPr="00C64A64">
        <w:rPr>
          <w:rFonts w:ascii="仿宋" w:eastAsia="仿宋" w:hAnsi="仿宋" w:hint="eastAsia"/>
          <w:sz w:val="24"/>
          <w:szCs w:val="24"/>
        </w:rPr>
        <w:t>天内甲方预付总金额的</w:t>
      </w:r>
      <w:r w:rsidR="005E5DF4">
        <w:rPr>
          <w:rFonts w:ascii="仿宋" w:eastAsia="仿宋" w:hAnsi="仿宋" w:hint="eastAsia"/>
          <w:sz w:val="24"/>
          <w:szCs w:val="24"/>
        </w:rPr>
        <w:t xml:space="preserve"> </w:t>
      </w:r>
      <w:r w:rsidR="00204599">
        <w:rPr>
          <w:rFonts w:ascii="仿宋" w:eastAsia="仿宋" w:hAnsi="仿宋" w:hint="eastAsia"/>
          <w:sz w:val="24"/>
          <w:szCs w:val="24"/>
          <w:u w:val="single"/>
        </w:rPr>
        <w:t xml:space="preserve">/ </w:t>
      </w:r>
      <w:r w:rsidRPr="00C64A64">
        <w:rPr>
          <w:rFonts w:ascii="仿宋" w:eastAsia="仿宋" w:hAnsi="仿宋" w:hint="eastAsia"/>
          <w:sz w:val="24"/>
          <w:szCs w:val="24"/>
        </w:rPr>
        <w:t>%给乙方，计：</w:t>
      </w:r>
      <w:r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0" w:edGrp="everyone"/>
      <w:permEnd w:id="0"/>
      <w:r w:rsidRPr="00C64A64">
        <w:rPr>
          <w:rFonts w:ascii="仿宋" w:eastAsia="仿宋" w:hAnsi="仿宋" w:hint="eastAsia"/>
          <w:sz w:val="24"/>
          <w:szCs w:val="24"/>
        </w:rPr>
        <w:t>元。</w:t>
      </w:r>
    </w:p>
    <w:p w:rsidR="002244EC" w:rsidRPr="00C64A64" w:rsidRDefault="002244EC" w:rsidP="00A971FB">
      <w:pPr>
        <w:spacing w:line="360" w:lineRule="auto"/>
        <w:ind w:leftChars="270" w:left="567" w:firstLineChars="263" w:firstLine="631"/>
        <w:rPr>
          <w:rFonts w:ascii="仿宋" w:eastAsia="仿宋" w:hAnsi="仿宋"/>
          <w:color w:val="FF0000"/>
          <w:sz w:val="24"/>
          <w:szCs w:val="24"/>
        </w:rPr>
      </w:pPr>
      <w:r>
        <w:rPr>
          <w:rFonts w:ascii="仿宋" w:eastAsia="仿宋" w:hAnsi="仿宋" w:hint="eastAsia"/>
          <w:sz w:val="24"/>
          <w:szCs w:val="24"/>
        </w:rPr>
        <w:t>2、</w:t>
      </w:r>
      <w:r w:rsidRPr="00655FD6">
        <w:rPr>
          <w:rFonts w:ascii="仿宋" w:eastAsia="仿宋" w:hAnsi="仿宋" w:hint="eastAsia"/>
          <w:sz w:val="24"/>
          <w:szCs w:val="24"/>
        </w:rPr>
        <w:t>剩余的</w:t>
      </w:r>
      <w:r w:rsidR="005E5DF4">
        <w:rPr>
          <w:rFonts w:ascii="仿宋" w:eastAsia="仿宋" w:hAnsi="仿宋" w:hint="eastAsia"/>
          <w:sz w:val="24"/>
          <w:szCs w:val="24"/>
        </w:rPr>
        <w:t xml:space="preserve"> </w:t>
      </w:r>
      <w:r w:rsidR="00204599">
        <w:rPr>
          <w:rFonts w:ascii="仿宋" w:eastAsia="仿宋" w:hAnsi="仿宋" w:hint="eastAsia"/>
          <w:sz w:val="24"/>
          <w:szCs w:val="24"/>
          <w:u w:val="single"/>
        </w:rPr>
        <w:t>/</w:t>
      </w:r>
      <w:r w:rsidR="005E5DF4">
        <w:rPr>
          <w:rFonts w:ascii="仿宋" w:eastAsia="仿宋" w:hAnsi="仿宋" w:hint="eastAsia"/>
          <w:sz w:val="24"/>
          <w:szCs w:val="24"/>
          <w:u w:val="single"/>
        </w:rPr>
        <w:t xml:space="preserve"> </w:t>
      </w:r>
      <w:r w:rsidRPr="00655FD6">
        <w:rPr>
          <w:rFonts w:ascii="仿宋" w:eastAsia="仿宋" w:hAnsi="仿宋" w:hint="eastAsia"/>
          <w:sz w:val="24"/>
          <w:szCs w:val="24"/>
        </w:rPr>
        <w:t>%模</w:t>
      </w:r>
      <w:r w:rsidRPr="00C64A64">
        <w:rPr>
          <w:rFonts w:ascii="仿宋" w:eastAsia="仿宋" w:hAnsi="仿宋" w:hint="eastAsia"/>
          <w:sz w:val="24"/>
          <w:szCs w:val="24"/>
        </w:rPr>
        <w:t>具费用分摊到乙方为甲方生产的特定数量的产品中，甲方无需另行支付模具费用。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Ind w:w="95" w:type="dxa"/>
        <w:tblLook w:val="04A0"/>
      </w:tblPr>
      <w:tblGrid>
        <w:gridCol w:w="1080"/>
        <w:gridCol w:w="634"/>
        <w:gridCol w:w="993"/>
        <w:gridCol w:w="1080"/>
        <w:gridCol w:w="426"/>
        <w:gridCol w:w="796"/>
        <w:gridCol w:w="816"/>
        <w:gridCol w:w="728"/>
        <w:gridCol w:w="831"/>
        <w:gridCol w:w="709"/>
        <w:gridCol w:w="1080"/>
      </w:tblGrid>
      <w:tr w:rsidR="006A7C85" w:rsidRPr="006A7C85" w:rsidTr="007879DB">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sidR="007879DB">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6A7C85" w:rsidRPr="006A7C85" w:rsidTr="007879DB">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28"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09"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r>
      <w:tr w:rsidR="006A7C85" w:rsidRPr="006A7C85" w:rsidTr="007879DB">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AE6ED1" w:rsidRPr="006A7C85" w:rsidTr="000A105D">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AE6ED1" w:rsidRPr="006A7C85" w:rsidRDefault="00AE6ED1" w:rsidP="00AE6ED1">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9E5961" w:rsidRPr="007C2A0A" w:rsidRDefault="00BF3277" w:rsidP="007F465B">
      <w:pPr>
        <w:ind w:leftChars="201" w:left="422"/>
        <w:rPr>
          <w:rFonts w:ascii="仿宋" w:eastAsia="仿宋" w:hAnsi="仿宋"/>
          <w:sz w:val="18"/>
          <w:szCs w:val="18"/>
        </w:rPr>
      </w:pPr>
      <w:r w:rsidRPr="00BF3277">
        <w:rPr>
          <w:rFonts w:ascii="仿宋" w:eastAsia="仿宋" w:hAnsi="仿宋" w:hint="eastAsia"/>
          <w:sz w:val="18"/>
          <w:szCs w:val="18"/>
        </w:rPr>
        <w:t>备注</w:t>
      </w:r>
      <w:r w:rsidRPr="00BF3277">
        <w:rPr>
          <w:rFonts w:ascii="仿宋" w:eastAsia="仿宋" w:hAnsi="仿宋"/>
          <w:sz w:val="18"/>
          <w:szCs w:val="18"/>
        </w:rPr>
        <w:t>：</w:t>
      </w:r>
      <w:r w:rsidRPr="00BF3277">
        <w:rPr>
          <w:rFonts w:ascii="仿宋" w:eastAsia="仿宋" w:hAnsi="仿宋" w:hint="eastAsia"/>
          <w:sz w:val="18"/>
          <w:szCs w:val="18"/>
        </w:rPr>
        <w:t>模具的所有权归甲方所有，乙方无权要求甲方一次性付清模具全部款项。模具摊销完成后，甲方有权从乙方</w:t>
      </w:r>
      <w:r w:rsidRPr="00BF3277">
        <w:rPr>
          <w:rFonts w:ascii="仿宋" w:eastAsia="仿宋" w:hAnsi="仿宋"/>
          <w:sz w:val="18"/>
          <w:szCs w:val="18"/>
        </w:rPr>
        <w:t>供货</w:t>
      </w:r>
      <w:r w:rsidRPr="00BF3277">
        <w:rPr>
          <w:rFonts w:ascii="仿宋" w:eastAsia="仿宋" w:hAnsi="仿宋" w:hint="eastAsia"/>
          <w:sz w:val="18"/>
          <w:szCs w:val="18"/>
        </w:rPr>
        <w:t>单价中减去摊销费用，届时甲乙双方需重新签署价格协议。模具未摊销完毕乙方停止供货的，相关费用事宜双方另行协商。</w:t>
      </w:r>
    </w:p>
    <w:p w:rsidR="00317846" w:rsidRPr="00DA52C7" w:rsidRDefault="00DA52C7" w:rsidP="004F480F">
      <w:pPr>
        <w:pStyle w:val="ab"/>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BF2C45" w:rsidRDefault="00BF2C45" w:rsidP="004F480F">
      <w:pPr>
        <w:pStyle w:val="ab"/>
        <w:numPr>
          <w:ilvl w:val="1"/>
          <w:numId w:val="2"/>
        </w:numPr>
        <w:spacing w:line="360" w:lineRule="auto"/>
        <w:ind w:left="0" w:firstLineChars="0" w:firstLine="420"/>
        <w:rPr>
          <w:rFonts w:ascii="仿宋" w:eastAsia="仿宋" w:hAnsi="仿宋"/>
          <w:sz w:val="24"/>
          <w:szCs w:val="24"/>
        </w:rPr>
      </w:pPr>
      <w:r w:rsidRPr="00BF2C45">
        <w:rPr>
          <w:rFonts w:ascii="仿宋" w:eastAsia="仿宋" w:hAnsi="仿宋" w:hint="eastAsia"/>
          <w:sz w:val="24"/>
          <w:szCs w:val="24"/>
        </w:rPr>
        <w:t>保证模具寿命为生产产品不少于□10万□20万□30万次。</w:t>
      </w:r>
      <w:r w:rsidR="00317846" w:rsidRPr="00BF2C45">
        <w:rPr>
          <w:rFonts w:ascii="仿宋" w:eastAsia="仿宋" w:hAnsi="仿宋" w:hint="eastAsia"/>
          <w:sz w:val="24"/>
          <w:szCs w:val="24"/>
        </w:rPr>
        <w:t>在模具寿命内有质量问题，由乙方免费负责维修，若模具维修后仍无法使用，甲方</w:t>
      </w:r>
      <w:r w:rsidR="00BF3277">
        <w:rPr>
          <w:rFonts w:ascii="仿宋" w:eastAsia="仿宋" w:hAnsi="仿宋"/>
          <w:sz w:val="24"/>
          <w:szCs w:val="24"/>
        </w:rPr>
        <w:t>可</w:t>
      </w:r>
      <w:r w:rsidR="00BF3277">
        <w:rPr>
          <w:rFonts w:ascii="仿宋" w:eastAsia="仿宋" w:hAnsi="仿宋" w:hint="eastAsia"/>
          <w:sz w:val="24"/>
          <w:szCs w:val="24"/>
        </w:rPr>
        <w:t>视情况</w:t>
      </w:r>
      <w:r w:rsidR="00BF3277">
        <w:rPr>
          <w:rFonts w:ascii="仿宋" w:eastAsia="仿宋" w:hAnsi="仿宋"/>
          <w:sz w:val="24"/>
          <w:szCs w:val="24"/>
        </w:rPr>
        <w:t>要求乙方重新开发模具或</w:t>
      </w:r>
      <w:r w:rsidR="00BF3277">
        <w:rPr>
          <w:rFonts w:ascii="仿宋" w:eastAsia="仿宋" w:hAnsi="仿宋" w:hint="eastAsia"/>
          <w:sz w:val="24"/>
          <w:szCs w:val="24"/>
        </w:rPr>
        <w:t>移送</w:t>
      </w:r>
      <w:r w:rsidR="00BF3277">
        <w:rPr>
          <w:rFonts w:ascii="仿宋" w:eastAsia="仿宋" w:hAnsi="仿宋"/>
          <w:sz w:val="24"/>
          <w:szCs w:val="24"/>
        </w:rPr>
        <w:t>第三方开发模具。</w:t>
      </w:r>
      <w:r w:rsidR="00BF3277">
        <w:rPr>
          <w:rFonts w:ascii="仿宋" w:eastAsia="仿宋" w:hAnsi="仿宋" w:hint="eastAsia"/>
          <w:sz w:val="24"/>
          <w:szCs w:val="24"/>
        </w:rPr>
        <w:t>甲方要求</w:t>
      </w:r>
      <w:r w:rsidR="00BF3277">
        <w:rPr>
          <w:rFonts w:ascii="仿宋" w:eastAsia="仿宋" w:hAnsi="仿宋"/>
          <w:sz w:val="24"/>
          <w:szCs w:val="24"/>
        </w:rPr>
        <w:t>乙方重新开发模具的，</w:t>
      </w:r>
      <w:r w:rsidR="00BF3277">
        <w:rPr>
          <w:rFonts w:ascii="仿宋" w:eastAsia="仿宋" w:hAnsi="仿宋" w:hint="eastAsia"/>
          <w:sz w:val="24"/>
          <w:szCs w:val="24"/>
        </w:rPr>
        <w:t>重新开发模具费用由乙方负责，完成时间双方协商另行签约确定，但不能超过本合同模具制造</w:t>
      </w:r>
      <w:r w:rsidR="00BF3277">
        <w:rPr>
          <w:rFonts w:ascii="仿宋" w:eastAsia="仿宋" w:hAnsi="仿宋"/>
          <w:sz w:val="24"/>
          <w:szCs w:val="24"/>
        </w:rPr>
        <w:t>周期</w:t>
      </w:r>
      <w:r w:rsidR="00BF3277">
        <w:rPr>
          <w:rFonts w:ascii="仿宋" w:eastAsia="仿宋" w:hAnsi="仿宋" w:hint="eastAsia"/>
          <w:sz w:val="24"/>
          <w:szCs w:val="24"/>
        </w:rPr>
        <w:t>。甲方决定</w:t>
      </w:r>
      <w:r w:rsidR="00BF3277">
        <w:rPr>
          <w:rFonts w:ascii="仿宋" w:eastAsia="仿宋" w:hAnsi="仿宋"/>
          <w:sz w:val="24"/>
          <w:szCs w:val="24"/>
        </w:rPr>
        <w:t>移送第三方开发模具的，乙方应当退还甲方已</w:t>
      </w:r>
      <w:r w:rsidR="00BF3277">
        <w:rPr>
          <w:rFonts w:ascii="仿宋" w:eastAsia="仿宋" w:hAnsi="仿宋" w:hint="eastAsia"/>
          <w:sz w:val="24"/>
          <w:szCs w:val="24"/>
        </w:rPr>
        <w:t>支付</w:t>
      </w:r>
      <w:r w:rsidR="00BF3277">
        <w:rPr>
          <w:rFonts w:ascii="仿宋" w:eastAsia="仿宋" w:hAnsi="仿宋"/>
          <w:sz w:val="24"/>
          <w:szCs w:val="24"/>
        </w:rPr>
        <w:t>的模具费</w:t>
      </w:r>
      <w:r w:rsidR="00BF3277">
        <w:rPr>
          <w:rFonts w:ascii="仿宋" w:eastAsia="仿宋" w:hAnsi="仿宋" w:hint="eastAsia"/>
          <w:sz w:val="24"/>
          <w:szCs w:val="24"/>
        </w:rPr>
        <w:t>并</w:t>
      </w:r>
      <w:r w:rsidR="00BF3277">
        <w:rPr>
          <w:rFonts w:ascii="仿宋" w:eastAsia="仿宋" w:hAnsi="仿宋"/>
          <w:sz w:val="24"/>
          <w:szCs w:val="24"/>
        </w:rPr>
        <w:t>承担移</w:t>
      </w:r>
      <w:r w:rsidR="00BF3277">
        <w:rPr>
          <w:rFonts w:ascii="仿宋" w:eastAsia="仿宋" w:hAnsi="仿宋" w:hint="eastAsia"/>
          <w:sz w:val="24"/>
          <w:szCs w:val="24"/>
        </w:rPr>
        <w:t>模费用以及</w:t>
      </w:r>
      <w:r w:rsidR="00BF3277">
        <w:rPr>
          <w:rFonts w:ascii="仿宋" w:eastAsia="仿宋" w:hAnsi="仿宋"/>
          <w:sz w:val="24"/>
          <w:szCs w:val="24"/>
        </w:rPr>
        <w:t>乙方因</w:t>
      </w:r>
      <w:r w:rsidR="00BF3277">
        <w:rPr>
          <w:rFonts w:ascii="仿宋" w:eastAsia="仿宋" w:hAnsi="仿宋" w:hint="eastAsia"/>
          <w:sz w:val="24"/>
          <w:szCs w:val="24"/>
        </w:rPr>
        <w:t>移模导致</w:t>
      </w:r>
      <w:r w:rsidR="00BF3277">
        <w:rPr>
          <w:rFonts w:ascii="仿宋" w:eastAsia="仿宋" w:hAnsi="仿宋"/>
          <w:sz w:val="24"/>
          <w:szCs w:val="24"/>
        </w:rPr>
        <w:t>交</w:t>
      </w:r>
      <w:r w:rsidR="00BF3277">
        <w:rPr>
          <w:rFonts w:ascii="仿宋" w:eastAsia="仿宋" w:hAnsi="仿宋" w:hint="eastAsia"/>
          <w:sz w:val="24"/>
          <w:szCs w:val="24"/>
        </w:rPr>
        <w:t>期延误造成</w:t>
      </w:r>
      <w:r w:rsidR="00BF3277">
        <w:rPr>
          <w:rFonts w:ascii="仿宋" w:eastAsia="仿宋" w:hAnsi="仿宋"/>
          <w:sz w:val="24"/>
          <w:szCs w:val="24"/>
        </w:rPr>
        <w:t>的损失等费用。以上情形给甲方造成损失的</w:t>
      </w:r>
      <w:r w:rsidR="00BF3277">
        <w:rPr>
          <w:rFonts w:ascii="仿宋" w:eastAsia="仿宋" w:hAnsi="仿宋" w:hint="eastAsia"/>
          <w:sz w:val="24"/>
          <w:szCs w:val="24"/>
        </w:rPr>
        <w:t>，</w:t>
      </w:r>
      <w:r w:rsidR="00BF3277">
        <w:rPr>
          <w:rFonts w:ascii="仿宋" w:eastAsia="仿宋" w:hAnsi="仿宋"/>
          <w:sz w:val="24"/>
          <w:szCs w:val="24"/>
        </w:rPr>
        <w:t>乙方应承担全部赔偿责任</w:t>
      </w:r>
      <w:r w:rsidR="00BF3277">
        <w:rPr>
          <w:rFonts w:ascii="仿宋" w:eastAsia="仿宋" w:hAnsi="仿宋" w:hint="eastAsia"/>
          <w:sz w:val="24"/>
          <w:szCs w:val="24"/>
        </w:rPr>
        <w:t>。</w:t>
      </w:r>
    </w:p>
    <w:p w:rsidR="00317846" w:rsidRPr="00C64A64" w:rsidRDefault="00BF3277" w:rsidP="004F480F">
      <w:pPr>
        <w:pStyle w:val="ab"/>
        <w:numPr>
          <w:ilvl w:val="1"/>
          <w:numId w:val="2"/>
        </w:numPr>
        <w:spacing w:line="360" w:lineRule="auto"/>
        <w:ind w:left="0" w:firstLineChars="0" w:firstLine="420"/>
        <w:rPr>
          <w:rFonts w:ascii="仿宋" w:eastAsia="仿宋" w:hAnsi="仿宋"/>
          <w:sz w:val="24"/>
          <w:szCs w:val="24"/>
        </w:rPr>
      </w:pPr>
      <w:r>
        <w:rPr>
          <w:rFonts w:ascii="仿宋" w:eastAsia="仿宋" w:hAnsi="仿宋" w:hint="eastAsia"/>
          <w:sz w:val="24"/>
          <w:szCs w:val="24"/>
        </w:rPr>
        <w:lastRenderedPageBreak/>
        <w:t>如乙方使用模具生产产品，在生产过程中模具的修理和维护均由</w:t>
      </w:r>
      <w:r w:rsidR="00317846" w:rsidRPr="00C64A64">
        <w:rPr>
          <w:rFonts w:ascii="仿宋" w:eastAsia="仿宋" w:hAnsi="仿宋" w:hint="eastAsia"/>
          <w:sz w:val="24"/>
          <w:szCs w:val="24"/>
        </w:rPr>
        <w:t>乙方负责。</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b"/>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w:t>
      </w:r>
      <w:r w:rsidR="00E5711D">
        <w:rPr>
          <w:rFonts w:ascii="仿宋" w:eastAsia="仿宋" w:hAnsi="仿宋" w:hint="eastAsia"/>
          <w:sz w:val="24"/>
          <w:szCs w:val="24"/>
        </w:rPr>
        <w:t xml:space="preserve"> </w:t>
      </w:r>
      <w:r w:rsidR="003935D3">
        <w:rPr>
          <w:rFonts w:ascii="仿宋" w:eastAsia="仿宋" w:hAnsi="仿宋" w:hint="eastAsia"/>
          <w:sz w:val="24"/>
          <w:szCs w:val="24"/>
        </w:rPr>
        <w:t>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r w:rsidR="00A962F2">
        <w:rPr>
          <w:rFonts w:ascii="仿宋" w:eastAsia="仿宋" w:hAnsi="仿宋" w:hint="eastAsia"/>
          <w:sz w:val="24"/>
          <w:szCs w:val="24"/>
        </w:rPr>
        <w:t>【  】</w:t>
      </w:r>
      <w:r w:rsidRPr="00C64A64">
        <w:rPr>
          <w:rFonts w:ascii="仿宋" w:eastAsia="仿宋" w:hAnsi="仿宋" w:hint="eastAsia"/>
          <w:sz w:val="24"/>
          <w:szCs w:val="24"/>
        </w:rPr>
        <w:t>日内，乙方交付试首模样件（不少于</w:t>
      </w:r>
      <w:r w:rsidR="001E7FC7">
        <w:rPr>
          <w:rFonts w:ascii="仿宋" w:eastAsia="仿宋" w:hAnsi="仿宋" w:hint="eastAsia"/>
          <w:sz w:val="24"/>
          <w:szCs w:val="24"/>
        </w:rPr>
        <w:t>20</w:t>
      </w:r>
      <w:r w:rsidRPr="00C64A64">
        <w:rPr>
          <w:rFonts w:ascii="仿宋" w:eastAsia="仿宋" w:hAnsi="仿宋" w:hint="eastAsia"/>
          <w:sz w:val="24"/>
          <w:szCs w:val="24"/>
        </w:rPr>
        <w:t>件套/送样）时，须附自检报告，甲方在收到首模样件后</w:t>
      </w:r>
      <w:r w:rsidR="001E7FC7">
        <w:rPr>
          <w:rFonts w:ascii="仿宋" w:eastAsia="仿宋" w:hAnsi="仿宋" w:hint="eastAsia"/>
          <w:sz w:val="24"/>
          <w:szCs w:val="24"/>
        </w:rPr>
        <w:t>5</w:t>
      </w:r>
      <w:r w:rsidR="00A962F2">
        <w:rPr>
          <w:rFonts w:ascii="仿宋" w:eastAsia="仿宋" w:hAnsi="仿宋" w:hint="eastAsia"/>
          <w:sz w:val="24"/>
          <w:szCs w:val="24"/>
        </w:rPr>
        <w:t>日</w:t>
      </w:r>
      <w:r w:rsidRPr="00C64A64">
        <w:rPr>
          <w:rFonts w:ascii="仿宋" w:eastAsia="仿宋" w:hAnsi="仿宋" w:hint="eastAsia"/>
          <w:sz w:val="24"/>
          <w:szCs w:val="24"/>
        </w:rPr>
        <w:t>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3935D3">
        <w:rPr>
          <w:rFonts w:ascii="仿宋" w:eastAsia="仿宋" w:hAnsi="仿宋" w:hint="eastAsia"/>
          <w:sz w:val="24"/>
          <w:szCs w:val="24"/>
        </w:rPr>
        <w:t>【  】</w:t>
      </w:r>
      <w:r w:rsidR="00A962F2">
        <w:rPr>
          <w:rFonts w:ascii="仿宋" w:eastAsia="仿宋" w:hAnsi="仿宋" w:hint="eastAsia"/>
          <w:sz w:val="24"/>
          <w:szCs w:val="24"/>
        </w:rPr>
        <w:t>日</w:t>
      </w:r>
      <w:r w:rsidR="00317846" w:rsidRPr="00C64A64">
        <w:rPr>
          <w:rFonts w:ascii="仿宋" w:eastAsia="仿宋" w:hAnsi="仿宋" w:hint="eastAsia"/>
          <w:sz w:val="24"/>
          <w:szCs w:val="24"/>
        </w:rPr>
        <w:t>，乙方应于</w:t>
      </w:r>
      <w:r w:rsidR="00A962F2" w:rsidRPr="003935D3">
        <w:rPr>
          <w:rFonts w:ascii="仿宋" w:eastAsia="仿宋" w:hAnsi="仿宋" w:hint="eastAsia"/>
          <w:sz w:val="24"/>
          <w:szCs w:val="24"/>
          <w:u w:val="single"/>
        </w:rPr>
        <w:t xml:space="preserve">    </w:t>
      </w:r>
      <w:r w:rsidR="003935D3" w:rsidRPr="003935D3">
        <w:rPr>
          <w:rFonts w:ascii="仿宋" w:eastAsia="仿宋" w:hAnsi="仿宋" w:hint="eastAsia"/>
          <w:sz w:val="24"/>
          <w:szCs w:val="24"/>
          <w:u w:val="single"/>
        </w:rPr>
        <w:t xml:space="preserve">    </w:t>
      </w:r>
      <w:r w:rsidR="00317846" w:rsidRPr="00C64A64">
        <w:rPr>
          <w:rFonts w:ascii="仿宋" w:eastAsia="仿宋" w:hAnsi="仿宋" w:hint="eastAsia"/>
          <w:sz w:val="24"/>
          <w:szCs w:val="24"/>
        </w:rPr>
        <w:t>年</w:t>
      </w:r>
      <w:r w:rsidR="003935D3" w:rsidRPr="003935D3">
        <w:rPr>
          <w:rFonts w:ascii="仿宋" w:eastAsia="仿宋" w:hAnsi="仿宋" w:hint="eastAsia"/>
          <w:sz w:val="24"/>
          <w:szCs w:val="24"/>
          <w:u w:val="single"/>
        </w:rPr>
        <w:t xml:space="preserve">    </w:t>
      </w:r>
      <w:r w:rsidR="00317846" w:rsidRPr="00C64A64">
        <w:rPr>
          <w:rFonts w:ascii="仿宋" w:eastAsia="仿宋" w:hAnsi="仿宋" w:hint="eastAsia"/>
          <w:sz w:val="24"/>
          <w:szCs w:val="24"/>
        </w:rPr>
        <w:t>月</w:t>
      </w:r>
      <w:r w:rsidR="003935D3" w:rsidRPr="003935D3">
        <w:rPr>
          <w:rFonts w:ascii="仿宋" w:eastAsia="仿宋" w:hAnsi="仿宋" w:hint="eastAsia"/>
          <w:sz w:val="24"/>
          <w:szCs w:val="24"/>
          <w:u w:val="single"/>
        </w:rPr>
        <w:t xml:space="preserve">    </w:t>
      </w:r>
      <w:r w:rsidR="00317846" w:rsidRPr="00C64A64">
        <w:rPr>
          <w:rFonts w:ascii="仿宋" w:eastAsia="仿宋" w:hAnsi="仿宋" w:hint="eastAsia"/>
          <w:sz w:val="24"/>
          <w:szCs w:val="24"/>
        </w:rPr>
        <w:t>日前制</w:t>
      </w:r>
      <w:r w:rsidR="00317846" w:rsidRPr="00C64A64">
        <w:rPr>
          <w:rFonts w:ascii="仿宋" w:eastAsia="仿宋" w:hAnsi="仿宋" w:hint="eastAsia"/>
          <w:sz w:val="24"/>
          <w:szCs w:val="24"/>
        </w:rPr>
        <w:lastRenderedPageBreak/>
        <w:t>作完毕并按甲方要求交付。如乙方不能按时交付，每逾期一日应向甲方支付合同总金额的千分之五的</w:t>
      </w:r>
      <w:r w:rsidR="00317846" w:rsidRPr="00C64A64">
        <w:rPr>
          <w:rFonts w:ascii="仿宋" w:eastAsia="仿宋" w:hAnsi="仿宋"/>
          <w:sz w:val="24"/>
          <w:szCs w:val="24"/>
        </w:rPr>
        <w:t>违约金</w:t>
      </w:r>
      <w:r w:rsidR="007F465B">
        <w:rPr>
          <w:rFonts w:ascii="仿宋" w:eastAsia="仿宋" w:hAnsi="仿宋" w:hint="eastAsia"/>
          <w:sz w:val="24"/>
          <w:szCs w:val="24"/>
        </w:rPr>
        <w:t>，</w:t>
      </w:r>
      <w:r w:rsidR="00317846" w:rsidRPr="00C64A64">
        <w:rPr>
          <w:rFonts w:ascii="仿宋" w:eastAsia="仿宋" w:hAnsi="仿宋" w:hint="eastAsia"/>
          <w:sz w:val="24"/>
          <w:szCs w:val="24"/>
        </w:rPr>
        <w:t>并应赔偿给甲方造成的直接和间接损失。逾期</w:t>
      </w:r>
      <w:r w:rsidR="00A962F2">
        <w:rPr>
          <w:rFonts w:ascii="仿宋" w:eastAsia="仿宋" w:hAnsi="仿宋" w:hint="eastAsia"/>
          <w:sz w:val="24"/>
          <w:szCs w:val="24"/>
        </w:rPr>
        <w:t>三十</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w:t>
      </w:r>
      <w:r w:rsidR="007F465B">
        <w:rPr>
          <w:rFonts w:ascii="仿宋" w:eastAsia="仿宋" w:hAnsi="仿宋" w:hint="eastAsia"/>
          <w:sz w:val="24"/>
          <w:szCs w:val="24"/>
        </w:rPr>
        <w:t>外</w:t>
      </w:r>
      <w:r w:rsidR="00317846" w:rsidRPr="00C64A64">
        <w:rPr>
          <w:rFonts w:ascii="仿宋" w:eastAsia="仿宋" w:hAnsi="仿宋" w:hint="eastAsia"/>
          <w:sz w:val="24"/>
          <w:szCs w:val="24"/>
        </w:rPr>
        <w:t>，甲方有权解除合同并要求退回全部已支付费用。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r w:rsidR="00A962F2">
        <w:rPr>
          <w:rFonts w:ascii="仿宋" w:eastAsia="仿宋" w:hAnsi="仿宋" w:hint="eastAsia"/>
          <w:sz w:val="24"/>
          <w:szCs w:val="24"/>
        </w:rPr>
        <w:t>【  】</w:t>
      </w:r>
      <w:r w:rsidRPr="00C64A64">
        <w:rPr>
          <w:rFonts w:ascii="仿宋" w:eastAsia="仿宋" w:hAnsi="仿宋" w:hint="eastAsia"/>
          <w:sz w:val="24"/>
          <w:szCs w:val="24"/>
        </w:rPr>
        <w:t>件，月产能：</w:t>
      </w:r>
      <w:r w:rsidR="00A962F2">
        <w:rPr>
          <w:rFonts w:ascii="仿宋" w:eastAsia="仿宋" w:hAnsi="仿宋" w:hint="eastAsia"/>
          <w:sz w:val="24"/>
          <w:szCs w:val="24"/>
        </w:rPr>
        <w:t>【  】</w:t>
      </w:r>
      <w:r w:rsidRPr="00C64A64">
        <w:rPr>
          <w:rFonts w:ascii="仿宋" w:eastAsia="仿宋" w:hAnsi="仿宋" w:hint="eastAsia"/>
          <w:sz w:val="24"/>
          <w:szCs w:val="24"/>
        </w:rPr>
        <w:t>件。</w:t>
      </w:r>
    </w:p>
    <w:p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lastRenderedPageBreak/>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信息、图纸及技术资料享有所有权，乙方应负有保密责任，乙方或乙方工作人员未经甲方书面同意不得泄漏给任何第三方，或利用此模具生产供应产品给其它厂商；</w:t>
      </w:r>
    </w:p>
    <w:p w:rsidR="00317846" w:rsidRPr="00C64A64" w:rsidRDefault="00EC2A99" w:rsidP="00EC2A99">
      <w:pPr>
        <w:pStyle w:val="1"/>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lastRenderedPageBreak/>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河北光华荣昌汽车部件有限公司       乙方: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8118B5">
      <w:headerReference w:type="default" r:id="rId9"/>
      <w:footerReference w:type="even" r:id="rId10"/>
      <w:footerReference w:type="default" r:id="rId11"/>
      <w:headerReference w:type="first" r:id="rId12"/>
      <w:footerReference w:type="first" r:id="rId13"/>
      <w:pgSz w:w="11906" w:h="16838"/>
      <w:pgMar w:top="1440" w:right="1983" w:bottom="1440" w:left="1080" w:header="0" w:footer="567" w:gutter="0"/>
      <w:cols w:space="720"/>
      <w:titlePg/>
      <w:docGrid w:type="lines" w:linePitch="42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PC" w:date="2022-06-10T15:02:00Z" w:initials="P">
    <w:p w:rsidR="001B1D0C" w:rsidRDefault="001B1D0C">
      <w:pPr>
        <w:pStyle w:val="a8"/>
      </w:pPr>
      <w:r>
        <w:rPr>
          <w:rStyle w:val="a4"/>
        </w:rPr>
        <w:annotationRef/>
      </w:r>
      <w:r>
        <w:rPr>
          <w:rFonts w:hint="eastAsia"/>
        </w:rPr>
        <w:t>选定其中一种的，请将其余备选方式删除。</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815" w:rsidRDefault="00362815">
      <w:r>
        <w:separator/>
      </w:r>
    </w:p>
  </w:endnote>
  <w:endnote w:type="continuationSeparator" w:id="1">
    <w:p w:rsidR="00362815" w:rsidRDefault="003628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D0C" w:rsidRDefault="00367550">
    <w:pPr>
      <w:pStyle w:val="aa"/>
      <w:framePr w:wrap="around" w:vAnchor="text" w:hAnchor="margin" w:xAlign="center" w:y="1"/>
      <w:rPr>
        <w:rStyle w:val="a3"/>
      </w:rPr>
    </w:pPr>
    <w:r>
      <w:fldChar w:fldCharType="begin"/>
    </w:r>
    <w:r w:rsidR="001B1D0C">
      <w:rPr>
        <w:rStyle w:val="a3"/>
      </w:rPr>
      <w:instrText xml:space="preserve">PAGE  </w:instrText>
    </w:r>
    <w:r>
      <w:fldChar w:fldCharType="separate"/>
    </w:r>
    <w:r w:rsidR="001B1D0C">
      <w:rPr>
        <w:rStyle w:val="a3"/>
      </w:rPr>
      <w:t>1</w:t>
    </w:r>
    <w:r>
      <w:fldChar w:fldCharType="end"/>
    </w:r>
  </w:p>
  <w:p w:rsidR="001B1D0C" w:rsidRDefault="001B1D0C">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49501"/>
      <w:docPartObj>
        <w:docPartGallery w:val="Page Numbers (Bottom of Page)"/>
        <w:docPartUnique/>
      </w:docPartObj>
    </w:sdtPr>
    <w:sdtContent>
      <w:sdt>
        <w:sdtPr>
          <w:id w:val="171357283"/>
          <w:docPartObj>
            <w:docPartGallery w:val="Page Numbers (Top of Page)"/>
            <w:docPartUnique/>
          </w:docPartObj>
        </w:sdtPr>
        <w:sdtContent>
          <w:p w:rsidR="001B1D0C" w:rsidRDefault="001B1D0C">
            <w:pPr>
              <w:pStyle w:val="aa"/>
              <w:jc w:val="right"/>
            </w:pPr>
            <w:r>
              <w:rPr>
                <w:lang w:val="zh-CN"/>
              </w:rPr>
              <w:t xml:space="preserve"> </w:t>
            </w:r>
            <w:r w:rsidR="00367550">
              <w:rPr>
                <w:b/>
                <w:sz w:val="24"/>
                <w:szCs w:val="24"/>
              </w:rPr>
              <w:fldChar w:fldCharType="begin"/>
            </w:r>
            <w:r>
              <w:rPr>
                <w:b/>
              </w:rPr>
              <w:instrText>PAGE</w:instrText>
            </w:r>
            <w:r w:rsidR="00367550">
              <w:rPr>
                <w:b/>
                <w:sz w:val="24"/>
                <w:szCs w:val="24"/>
              </w:rPr>
              <w:fldChar w:fldCharType="separate"/>
            </w:r>
            <w:r w:rsidR="00602E42">
              <w:rPr>
                <w:b/>
                <w:noProof/>
              </w:rPr>
              <w:t>7</w:t>
            </w:r>
            <w:r w:rsidR="00367550">
              <w:rPr>
                <w:b/>
                <w:sz w:val="24"/>
                <w:szCs w:val="24"/>
              </w:rPr>
              <w:fldChar w:fldCharType="end"/>
            </w:r>
            <w:r>
              <w:rPr>
                <w:lang w:val="zh-CN"/>
              </w:rPr>
              <w:t xml:space="preserve"> / </w:t>
            </w:r>
            <w:r w:rsidR="00367550">
              <w:rPr>
                <w:b/>
                <w:sz w:val="24"/>
                <w:szCs w:val="24"/>
              </w:rPr>
              <w:fldChar w:fldCharType="begin"/>
            </w:r>
            <w:r>
              <w:rPr>
                <w:b/>
              </w:rPr>
              <w:instrText>NUMPAGES</w:instrText>
            </w:r>
            <w:r w:rsidR="00367550">
              <w:rPr>
                <w:b/>
                <w:sz w:val="24"/>
                <w:szCs w:val="24"/>
              </w:rPr>
              <w:fldChar w:fldCharType="separate"/>
            </w:r>
            <w:r w:rsidR="00602E42">
              <w:rPr>
                <w:b/>
                <w:noProof/>
              </w:rPr>
              <w:t>7</w:t>
            </w:r>
            <w:r w:rsidR="00367550">
              <w:rPr>
                <w:b/>
                <w:sz w:val="24"/>
                <w:szCs w:val="24"/>
              </w:rPr>
              <w:fldChar w:fldCharType="end"/>
            </w:r>
          </w:p>
        </w:sdtContent>
      </w:sdt>
    </w:sdtContent>
  </w:sdt>
  <w:p w:rsidR="001B1D0C" w:rsidRDefault="001B1D0C">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D0C" w:rsidRDefault="00367550">
    <w:pPr>
      <w:pStyle w:val="aa"/>
      <w:jc w:val="right"/>
    </w:pPr>
    <w:r>
      <w:rPr>
        <w:b/>
        <w:sz w:val="24"/>
        <w:szCs w:val="24"/>
      </w:rPr>
      <w:fldChar w:fldCharType="begin"/>
    </w:r>
    <w:r w:rsidR="001B1D0C">
      <w:rPr>
        <w:b/>
      </w:rPr>
      <w:instrText>PAGE</w:instrText>
    </w:r>
    <w:r>
      <w:rPr>
        <w:b/>
        <w:sz w:val="24"/>
        <w:szCs w:val="24"/>
      </w:rPr>
      <w:fldChar w:fldCharType="separate"/>
    </w:r>
    <w:r w:rsidR="00602E42">
      <w:rPr>
        <w:b/>
        <w:noProof/>
      </w:rPr>
      <w:t>1</w:t>
    </w:r>
    <w:r>
      <w:rPr>
        <w:b/>
        <w:sz w:val="24"/>
        <w:szCs w:val="24"/>
      </w:rPr>
      <w:fldChar w:fldCharType="end"/>
    </w:r>
    <w:r w:rsidR="001B1D0C">
      <w:rPr>
        <w:lang w:val="zh-CN"/>
      </w:rPr>
      <w:t xml:space="preserve"> / </w:t>
    </w:r>
    <w:r>
      <w:rPr>
        <w:b/>
        <w:sz w:val="24"/>
        <w:szCs w:val="24"/>
      </w:rPr>
      <w:fldChar w:fldCharType="begin"/>
    </w:r>
    <w:r w:rsidR="001B1D0C">
      <w:rPr>
        <w:b/>
      </w:rPr>
      <w:instrText>NUMPAGES</w:instrText>
    </w:r>
    <w:r>
      <w:rPr>
        <w:b/>
        <w:sz w:val="24"/>
        <w:szCs w:val="24"/>
      </w:rPr>
      <w:fldChar w:fldCharType="separate"/>
    </w:r>
    <w:r w:rsidR="00602E42">
      <w:rPr>
        <w:b/>
        <w:noProof/>
      </w:rPr>
      <w:t>7</w:t>
    </w:r>
    <w:r>
      <w:rPr>
        <w:b/>
        <w:sz w:val="24"/>
        <w:szCs w:val="24"/>
      </w:rPr>
      <w:fldChar w:fldCharType="end"/>
    </w:r>
  </w:p>
  <w:p w:rsidR="001B1D0C" w:rsidRDefault="001B1D0C">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815" w:rsidRDefault="00362815">
      <w:r>
        <w:separator/>
      </w:r>
    </w:p>
  </w:footnote>
  <w:footnote w:type="continuationSeparator" w:id="1">
    <w:p w:rsidR="00362815" w:rsidRDefault="003628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D0C" w:rsidRDefault="001B1D0C">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D0C" w:rsidRDefault="001B1D0C">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sidR="00602E42">
      <w:rPr>
        <w:rFonts w:ascii="仿宋_GB2312" w:eastAsia="仿宋_GB2312" w:hint="eastAsia"/>
      </w:rPr>
      <w:t xml:space="preserve">                                                                 </w:t>
    </w:r>
    <w:r>
      <w:rPr>
        <w:rFonts w:ascii="仿宋_GB2312" w:eastAsia="仿宋_GB2312" w:hint="eastAsia"/>
      </w:rPr>
      <w:t>版本号</w:t>
    </w:r>
    <w:r w:rsidR="00602E42">
      <w:rPr>
        <w:rFonts w:ascii="仿宋_GB2312" w:eastAsia="仿宋_GB2312" w:hint="eastAsia"/>
      </w:rPr>
      <w:t>2021MJZZV2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stylePaneFormatFilter w:val="3F01"/>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2B8"/>
    <w:rsid w:val="00003E82"/>
    <w:rsid w:val="0002539F"/>
    <w:rsid w:val="00027422"/>
    <w:rsid w:val="00041260"/>
    <w:rsid w:val="000430E6"/>
    <w:rsid w:val="00044E65"/>
    <w:rsid w:val="00045767"/>
    <w:rsid w:val="00050463"/>
    <w:rsid w:val="00071A81"/>
    <w:rsid w:val="00075DE5"/>
    <w:rsid w:val="0009178B"/>
    <w:rsid w:val="00091BDA"/>
    <w:rsid w:val="00094B66"/>
    <w:rsid w:val="00094DEC"/>
    <w:rsid w:val="00095C06"/>
    <w:rsid w:val="00096A2D"/>
    <w:rsid w:val="000A105D"/>
    <w:rsid w:val="000A3560"/>
    <w:rsid w:val="000A4ED8"/>
    <w:rsid w:val="000B1CBA"/>
    <w:rsid w:val="000B38E8"/>
    <w:rsid w:val="000C0C09"/>
    <w:rsid w:val="000C77F9"/>
    <w:rsid w:val="000C7E0C"/>
    <w:rsid w:val="000D1BD9"/>
    <w:rsid w:val="000D6EC7"/>
    <w:rsid w:val="000E53A0"/>
    <w:rsid w:val="000E6807"/>
    <w:rsid w:val="00107B0F"/>
    <w:rsid w:val="00112EB4"/>
    <w:rsid w:val="00113E9C"/>
    <w:rsid w:val="00120DFF"/>
    <w:rsid w:val="00125AD6"/>
    <w:rsid w:val="0014400C"/>
    <w:rsid w:val="00152B52"/>
    <w:rsid w:val="00156FC8"/>
    <w:rsid w:val="00163D1E"/>
    <w:rsid w:val="00172A27"/>
    <w:rsid w:val="00174744"/>
    <w:rsid w:val="00181FCB"/>
    <w:rsid w:val="001850C8"/>
    <w:rsid w:val="001932AD"/>
    <w:rsid w:val="00194F32"/>
    <w:rsid w:val="001969B4"/>
    <w:rsid w:val="00197962"/>
    <w:rsid w:val="001A1502"/>
    <w:rsid w:val="001A64BB"/>
    <w:rsid w:val="001B1D0C"/>
    <w:rsid w:val="001B2B01"/>
    <w:rsid w:val="001B4DDF"/>
    <w:rsid w:val="001B4E60"/>
    <w:rsid w:val="001B6AED"/>
    <w:rsid w:val="001C0BED"/>
    <w:rsid w:val="001C24F3"/>
    <w:rsid w:val="001C26D4"/>
    <w:rsid w:val="001C71A1"/>
    <w:rsid w:val="001D6BF7"/>
    <w:rsid w:val="001E4260"/>
    <w:rsid w:val="001E7FC7"/>
    <w:rsid w:val="00202265"/>
    <w:rsid w:val="00204599"/>
    <w:rsid w:val="002100A3"/>
    <w:rsid w:val="00221B07"/>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159A1"/>
    <w:rsid w:val="00317846"/>
    <w:rsid w:val="00322607"/>
    <w:rsid w:val="00331F41"/>
    <w:rsid w:val="003339A6"/>
    <w:rsid w:val="00340591"/>
    <w:rsid w:val="0034191F"/>
    <w:rsid w:val="00362815"/>
    <w:rsid w:val="003670B2"/>
    <w:rsid w:val="00367550"/>
    <w:rsid w:val="00381B40"/>
    <w:rsid w:val="003935D3"/>
    <w:rsid w:val="00394E9B"/>
    <w:rsid w:val="003B043F"/>
    <w:rsid w:val="003B16E6"/>
    <w:rsid w:val="003C298F"/>
    <w:rsid w:val="003C6A34"/>
    <w:rsid w:val="00403AD3"/>
    <w:rsid w:val="004042BD"/>
    <w:rsid w:val="004122B6"/>
    <w:rsid w:val="004137D6"/>
    <w:rsid w:val="00413BA7"/>
    <w:rsid w:val="00426F2A"/>
    <w:rsid w:val="0043086D"/>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C07FE"/>
    <w:rsid w:val="004D4D95"/>
    <w:rsid w:val="004D6E1E"/>
    <w:rsid w:val="004E1BC3"/>
    <w:rsid w:val="004E252F"/>
    <w:rsid w:val="004E5A08"/>
    <w:rsid w:val="004F480F"/>
    <w:rsid w:val="004F6153"/>
    <w:rsid w:val="004F7B52"/>
    <w:rsid w:val="00500E20"/>
    <w:rsid w:val="0050430D"/>
    <w:rsid w:val="005055B0"/>
    <w:rsid w:val="00527FE2"/>
    <w:rsid w:val="00530750"/>
    <w:rsid w:val="0053529B"/>
    <w:rsid w:val="00541779"/>
    <w:rsid w:val="00542813"/>
    <w:rsid w:val="00555404"/>
    <w:rsid w:val="005658A8"/>
    <w:rsid w:val="00576DB0"/>
    <w:rsid w:val="00586556"/>
    <w:rsid w:val="005916A0"/>
    <w:rsid w:val="005A19B6"/>
    <w:rsid w:val="005C3AE4"/>
    <w:rsid w:val="005D1767"/>
    <w:rsid w:val="005D1D15"/>
    <w:rsid w:val="005E3B9F"/>
    <w:rsid w:val="005E5DF4"/>
    <w:rsid w:val="005F5EA2"/>
    <w:rsid w:val="00602E42"/>
    <w:rsid w:val="00605E97"/>
    <w:rsid w:val="0061006B"/>
    <w:rsid w:val="0061235B"/>
    <w:rsid w:val="006539D8"/>
    <w:rsid w:val="006548C2"/>
    <w:rsid w:val="0065579B"/>
    <w:rsid w:val="00655FD6"/>
    <w:rsid w:val="00656723"/>
    <w:rsid w:val="00657448"/>
    <w:rsid w:val="006620A2"/>
    <w:rsid w:val="006738F6"/>
    <w:rsid w:val="00677B72"/>
    <w:rsid w:val="00697753"/>
    <w:rsid w:val="006A2F95"/>
    <w:rsid w:val="006A7C85"/>
    <w:rsid w:val="006B7216"/>
    <w:rsid w:val="006D2CEF"/>
    <w:rsid w:val="006D4065"/>
    <w:rsid w:val="006E3515"/>
    <w:rsid w:val="006F1B02"/>
    <w:rsid w:val="006F4B17"/>
    <w:rsid w:val="007013BD"/>
    <w:rsid w:val="007014FA"/>
    <w:rsid w:val="00710935"/>
    <w:rsid w:val="007262FB"/>
    <w:rsid w:val="00736F67"/>
    <w:rsid w:val="007375BD"/>
    <w:rsid w:val="00752D8A"/>
    <w:rsid w:val="00766863"/>
    <w:rsid w:val="007721CB"/>
    <w:rsid w:val="00775D5E"/>
    <w:rsid w:val="00781BD3"/>
    <w:rsid w:val="00782E17"/>
    <w:rsid w:val="007879DB"/>
    <w:rsid w:val="007A385B"/>
    <w:rsid w:val="007B7F3B"/>
    <w:rsid w:val="007C0BF7"/>
    <w:rsid w:val="007C2A0A"/>
    <w:rsid w:val="007D29B5"/>
    <w:rsid w:val="007E6BB0"/>
    <w:rsid w:val="007F0528"/>
    <w:rsid w:val="007F3475"/>
    <w:rsid w:val="007F465B"/>
    <w:rsid w:val="007F771D"/>
    <w:rsid w:val="00803A95"/>
    <w:rsid w:val="00806CD5"/>
    <w:rsid w:val="008118B5"/>
    <w:rsid w:val="00812E28"/>
    <w:rsid w:val="0081583B"/>
    <w:rsid w:val="00823506"/>
    <w:rsid w:val="00826392"/>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3CA3"/>
    <w:rsid w:val="009072D2"/>
    <w:rsid w:val="00912F51"/>
    <w:rsid w:val="009142F6"/>
    <w:rsid w:val="0092395F"/>
    <w:rsid w:val="00937F0C"/>
    <w:rsid w:val="0095039B"/>
    <w:rsid w:val="00955D05"/>
    <w:rsid w:val="00956DCC"/>
    <w:rsid w:val="00961954"/>
    <w:rsid w:val="009672CA"/>
    <w:rsid w:val="009760FB"/>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62F2"/>
    <w:rsid w:val="00A971FB"/>
    <w:rsid w:val="00AA78CE"/>
    <w:rsid w:val="00AB6393"/>
    <w:rsid w:val="00AB7C53"/>
    <w:rsid w:val="00AC6D3F"/>
    <w:rsid w:val="00AD05DD"/>
    <w:rsid w:val="00AD0CE7"/>
    <w:rsid w:val="00AE6ED1"/>
    <w:rsid w:val="00B02785"/>
    <w:rsid w:val="00B1401E"/>
    <w:rsid w:val="00B21DCF"/>
    <w:rsid w:val="00B25444"/>
    <w:rsid w:val="00B326D8"/>
    <w:rsid w:val="00B32CB3"/>
    <w:rsid w:val="00B42075"/>
    <w:rsid w:val="00B42B42"/>
    <w:rsid w:val="00B44A0D"/>
    <w:rsid w:val="00B4685D"/>
    <w:rsid w:val="00B50A13"/>
    <w:rsid w:val="00B6645F"/>
    <w:rsid w:val="00B72ABF"/>
    <w:rsid w:val="00B77617"/>
    <w:rsid w:val="00B91014"/>
    <w:rsid w:val="00BA1AB7"/>
    <w:rsid w:val="00BA5FD0"/>
    <w:rsid w:val="00BB4C86"/>
    <w:rsid w:val="00BC34E6"/>
    <w:rsid w:val="00BD2BFD"/>
    <w:rsid w:val="00BD37B1"/>
    <w:rsid w:val="00BD5798"/>
    <w:rsid w:val="00BD5E01"/>
    <w:rsid w:val="00BE6044"/>
    <w:rsid w:val="00BF2C45"/>
    <w:rsid w:val="00BF3277"/>
    <w:rsid w:val="00BF38C7"/>
    <w:rsid w:val="00BF78D9"/>
    <w:rsid w:val="00C00BD1"/>
    <w:rsid w:val="00C03006"/>
    <w:rsid w:val="00C10C07"/>
    <w:rsid w:val="00C11A09"/>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2C1"/>
    <w:rsid w:val="00D22D3A"/>
    <w:rsid w:val="00D37CFB"/>
    <w:rsid w:val="00D53B9D"/>
    <w:rsid w:val="00D56193"/>
    <w:rsid w:val="00D756CF"/>
    <w:rsid w:val="00D95444"/>
    <w:rsid w:val="00D95DDB"/>
    <w:rsid w:val="00DA52C7"/>
    <w:rsid w:val="00DA5C25"/>
    <w:rsid w:val="00DB4BA9"/>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5711D"/>
    <w:rsid w:val="00E71172"/>
    <w:rsid w:val="00E7121D"/>
    <w:rsid w:val="00E775DB"/>
    <w:rsid w:val="00E94F91"/>
    <w:rsid w:val="00E95B9A"/>
    <w:rsid w:val="00E96595"/>
    <w:rsid w:val="00EC2A99"/>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18F3"/>
    <w:rsid w:val="00F46E54"/>
    <w:rsid w:val="00F50E86"/>
    <w:rsid w:val="00F5281F"/>
    <w:rsid w:val="00F5338B"/>
    <w:rsid w:val="00F603CB"/>
    <w:rsid w:val="00F65FD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Char">
    <w:name w:val="批注主题 Char"/>
    <w:link w:val="a5"/>
    <w:uiPriority w:val="99"/>
    <w:semiHidden/>
    <w:rsid w:val="0044277B"/>
    <w:rPr>
      <w:b/>
      <w:bCs/>
      <w:kern w:val="2"/>
      <w:sz w:val="21"/>
    </w:rPr>
  </w:style>
  <w:style w:type="character" w:customStyle="1" w:styleId="Char0">
    <w:name w:val="页眉 Char"/>
    <w:link w:val="a6"/>
    <w:uiPriority w:val="99"/>
    <w:rsid w:val="0044277B"/>
    <w:rPr>
      <w:kern w:val="2"/>
      <w:sz w:val="18"/>
      <w:szCs w:val="18"/>
    </w:rPr>
  </w:style>
  <w:style w:type="character" w:customStyle="1" w:styleId="Char1">
    <w:name w:val="批注框文本 Char"/>
    <w:link w:val="a7"/>
    <w:uiPriority w:val="99"/>
    <w:semiHidden/>
    <w:rsid w:val="0044277B"/>
    <w:rPr>
      <w:kern w:val="2"/>
      <w:sz w:val="18"/>
      <w:szCs w:val="18"/>
    </w:rPr>
  </w:style>
  <w:style w:type="character" w:customStyle="1" w:styleId="Char2">
    <w:name w:val="批注文字 Char"/>
    <w:link w:val="a8"/>
    <w:uiPriority w:val="99"/>
    <w:semiHidden/>
    <w:rsid w:val="0044277B"/>
    <w:rPr>
      <w:kern w:val="2"/>
      <w:sz w:val="21"/>
    </w:rPr>
  </w:style>
  <w:style w:type="paragraph" w:styleId="a7">
    <w:name w:val="Balloon Text"/>
    <w:basedOn w:val="a"/>
    <w:link w:val="Char1"/>
    <w:uiPriority w:val="99"/>
    <w:unhideWhenUsed/>
    <w:rsid w:val="0044277B"/>
    <w:rPr>
      <w:sz w:val="18"/>
      <w:szCs w:val="18"/>
    </w:rPr>
  </w:style>
  <w:style w:type="paragraph" w:styleId="a5">
    <w:name w:val="annotation subject"/>
    <w:basedOn w:val="a8"/>
    <w:next w:val="a8"/>
    <w:link w:val="Char"/>
    <w:uiPriority w:val="99"/>
    <w:unhideWhenUsed/>
    <w:rsid w:val="0044277B"/>
    <w:rPr>
      <w:b/>
      <w:bCs/>
    </w:rPr>
  </w:style>
  <w:style w:type="paragraph" w:styleId="a6">
    <w:name w:val="header"/>
    <w:basedOn w:val="a"/>
    <w:link w:val="Char0"/>
    <w:uiPriority w:val="99"/>
    <w:rsid w:val="0044277B"/>
    <w:pPr>
      <w:pBdr>
        <w:bottom w:val="single" w:sz="6" w:space="1" w:color="auto"/>
      </w:pBdr>
      <w:tabs>
        <w:tab w:val="center" w:pos="4153"/>
        <w:tab w:val="right" w:pos="8306"/>
      </w:tabs>
      <w:snapToGrid w:val="0"/>
      <w:jc w:val="center"/>
    </w:pPr>
    <w:rPr>
      <w:sz w:val="18"/>
      <w:szCs w:val="18"/>
    </w:rPr>
  </w:style>
  <w:style w:type="paragraph" w:styleId="a9">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a">
    <w:name w:val="footer"/>
    <w:basedOn w:val="a"/>
    <w:link w:val="Char3"/>
    <w:uiPriority w:val="99"/>
    <w:rsid w:val="0044277B"/>
    <w:pPr>
      <w:tabs>
        <w:tab w:val="center" w:pos="4153"/>
        <w:tab w:val="right" w:pos="8306"/>
      </w:tabs>
      <w:snapToGrid w:val="0"/>
      <w:jc w:val="left"/>
    </w:pPr>
    <w:rPr>
      <w:sz w:val="18"/>
    </w:rPr>
  </w:style>
  <w:style w:type="paragraph" w:styleId="a8">
    <w:name w:val="annotation text"/>
    <w:basedOn w:val="a"/>
    <w:link w:val="Char2"/>
    <w:uiPriority w:val="99"/>
    <w:unhideWhenUsed/>
    <w:rsid w:val="0044277B"/>
    <w:pPr>
      <w:jc w:val="left"/>
    </w:pPr>
  </w:style>
  <w:style w:type="paragraph" w:styleId="ab">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Char3">
    <w:name w:val="页脚 Char"/>
    <w:basedOn w:val="a0"/>
    <w:link w:val="aa"/>
    <w:uiPriority w:val="99"/>
    <w:rsid w:val="00394E9B"/>
    <w:rPr>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611</Words>
  <Characters>3483</Characters>
  <Application>Microsoft Office Word</Application>
  <DocSecurity>0</DocSecurity>
  <PresentationFormat/>
  <Lines>29</Lines>
  <Paragraphs>8</Paragraphs>
  <Slides>0</Slides>
  <Notes>0</Notes>
  <HiddenSlides>0</HiddenSlides>
  <MMClips>0</MMClips>
  <ScaleCrop>false</ScaleCrop>
  <Company>光华荣昌</Company>
  <LinksUpToDate>false</LinksUpToDate>
  <CharactersWithSpaces>4086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PC</cp:lastModifiedBy>
  <cp:revision>4</cp:revision>
  <cp:lastPrinted>2015-07-18T05:35:00Z</cp:lastPrinted>
  <dcterms:created xsi:type="dcterms:W3CDTF">2022-07-29T02:54:00Z</dcterms:created>
  <dcterms:modified xsi:type="dcterms:W3CDTF">2022-07-29T02:56:00Z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