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力乐出差报告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出差目的：协调处理力乐停供事宜。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出差地点：江苏省溧阳市力乐汽车部件有限公司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时间人员：第一次7.20  23:00-7.23  9:00  人员：李君总、李伟杰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第二次7.23  18:00-8.05  23:00 人员：李伟杰、焊工丁友谊、焊工刘金刚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出行方式：两次均为公车自驾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第一次出差结果：</w:t>
      </w:r>
    </w:p>
    <w:p>
      <w:pPr>
        <w:numPr>
          <w:ilvl w:val="0"/>
          <w:numId w:val="1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确认力乐停供原因：产能不足、到期未付欠款过多锁定账户停止生产且生产物料未采购；</w:t>
      </w:r>
    </w:p>
    <w:p>
      <w:pPr>
        <w:numPr>
          <w:ilvl w:val="0"/>
          <w:numId w:val="1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确认后期供货条件：4月份起的挂账结清保供8月份，以此类推</w:t>
      </w:r>
    </w:p>
    <w:p>
      <w:pPr>
        <w:numPr>
          <w:ilvl w:val="0"/>
          <w:numId w:val="1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拜访人员：总经理马莉，生产副总顾阿福，销售副总吕国兴，销售部长：达光荣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总厂生产部张部长。</w:t>
      </w:r>
    </w:p>
    <w:p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协调成果：</w:t>
      </w:r>
    </w:p>
    <w:p>
      <w:pPr>
        <w:numPr>
          <w:ilvl w:val="1"/>
          <w:numId w:val="1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确认有K1滑轨物料，先行安排生产，其他有物料的产品紧急排产；</w:t>
      </w:r>
    </w:p>
    <w:p>
      <w:pPr>
        <w:numPr>
          <w:ilvl w:val="1"/>
          <w:numId w:val="1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协调力乐方采购物料；</w:t>
      </w:r>
    </w:p>
    <w:p>
      <w:pPr>
        <w:numPr>
          <w:ilvl w:val="1"/>
          <w:numId w:val="1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自提少量紧缺的H6滑轨及K1窄车滑轨；</w:t>
      </w:r>
    </w:p>
    <w:p>
      <w:pPr>
        <w:numPr>
          <w:ilvl w:val="1"/>
          <w:numId w:val="1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核实 力乐6月底7月初大量人员流失，一线工人不足原来的60%，熟练工人不足原来的50%；力乐供应能力严重不足，其客户均处于延期交付状态。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第二次出差：</w:t>
      </w:r>
    </w:p>
    <w:p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执行第一次出差总结会议决定：李伟杰携手工焊工刘金刚、丁友谊支援力乐生产，并协调力乐生产交付事宜。</w:t>
      </w:r>
    </w:p>
    <w:p>
      <w:pPr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出差内容：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3683"/>
        <w:gridCol w:w="2630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63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5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工作成果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李伟杰</w:t>
            </w:r>
          </w:p>
        </w:tc>
        <w:tc>
          <w:tcPr>
            <w:tcW w:w="2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焊工丁友谊、刘金刚</w:t>
            </w:r>
          </w:p>
        </w:tc>
        <w:tc>
          <w:tcPr>
            <w:tcW w:w="25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7.24-7.25</w:t>
            </w:r>
          </w:p>
        </w:tc>
        <w:tc>
          <w:tcPr>
            <w:tcW w:w="36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协调生产及7.25专车发货</w:t>
            </w:r>
          </w:p>
        </w:tc>
        <w:tc>
          <w:tcPr>
            <w:tcW w:w="2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抢产紧缺的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K1调角器</w:t>
            </w:r>
          </w:p>
        </w:tc>
        <w:tc>
          <w:tcPr>
            <w:tcW w:w="25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7.25发货部分紧缺零件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7.26-7.28</w:t>
            </w:r>
          </w:p>
        </w:tc>
        <w:tc>
          <w:tcPr>
            <w:tcW w:w="36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协调冲压生产K1司机座调角器下连接板；协调生产其他产品</w:t>
            </w:r>
          </w:p>
        </w:tc>
        <w:tc>
          <w:tcPr>
            <w:tcW w:w="2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抢产K1调角器</w:t>
            </w:r>
          </w:p>
        </w:tc>
        <w:tc>
          <w:tcPr>
            <w:tcW w:w="25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7.28日抢产400调角器下连接板，生产500 K1单人右调角器200司机主动调角器300双人右调角器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K1窄车滑轨150根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7.29</w:t>
            </w:r>
          </w:p>
        </w:tc>
        <w:tc>
          <w:tcPr>
            <w:tcW w:w="36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力乐财务下发催款函并停止生产我司所有产品，当天无进度</w:t>
            </w:r>
          </w:p>
        </w:tc>
        <w:tc>
          <w:tcPr>
            <w:tcW w:w="2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自己人生产K1调角器</w:t>
            </w:r>
          </w:p>
        </w:tc>
        <w:tc>
          <w:tcPr>
            <w:tcW w:w="25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生产150 K1单人右调角器285单人左调角器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7.30-31</w:t>
            </w:r>
          </w:p>
        </w:tc>
        <w:tc>
          <w:tcPr>
            <w:tcW w:w="36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协调生产C32B星盘，协调K1司机座调角器上连接板，协调其他产品无果</w:t>
            </w:r>
          </w:p>
        </w:tc>
        <w:tc>
          <w:tcPr>
            <w:tcW w:w="2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半停工待料生产K1双人/单人调角器</w:t>
            </w:r>
          </w:p>
        </w:tc>
        <w:tc>
          <w:tcPr>
            <w:tcW w:w="25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生产750套C32B星盘，K1下连接板完成落料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8.1</w:t>
            </w:r>
          </w:p>
        </w:tc>
        <w:tc>
          <w:tcPr>
            <w:tcW w:w="36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协调生产K1司机座上连接板，协调其他产品无果</w:t>
            </w:r>
          </w:p>
        </w:tc>
        <w:tc>
          <w:tcPr>
            <w:tcW w:w="2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焊接双人座调角器</w:t>
            </w:r>
          </w:p>
        </w:tc>
        <w:tc>
          <w:tcPr>
            <w:tcW w:w="25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冲压只安排一个人生产完成2道工序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8.2-8.4</w:t>
            </w:r>
          </w:p>
        </w:tc>
        <w:tc>
          <w:tcPr>
            <w:tcW w:w="63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全力抢产K1司机座调角器</w:t>
            </w:r>
          </w:p>
        </w:tc>
        <w:tc>
          <w:tcPr>
            <w:tcW w:w="25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共生产约1000个调角器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8.5</w:t>
            </w:r>
          </w:p>
        </w:tc>
        <w:tc>
          <w:tcPr>
            <w:tcW w:w="36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协调发货</w:t>
            </w:r>
          </w:p>
        </w:tc>
        <w:tc>
          <w:tcPr>
            <w:tcW w:w="2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辅助车间工作</w:t>
            </w:r>
          </w:p>
        </w:tc>
        <w:tc>
          <w:tcPr>
            <w:tcW w:w="25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发货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补充：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7.28日晚3人全体加班到9：30赶工紧缺的K1司机座调角器下连接板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7.29日力乐财务发通知催款并全面停止生产我司产品（见附件）；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3.协调8.4日专车发货无果，8.4日下午14:00升级苏东总及崔总，协商结果：力乐仅同意8.5日普通物流发货，专车发货费用由我司承担。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8.4日经领导同意专车发货后，联系物流公司、货拉拉、运满满，截止8.4日晚8：30均无人接单。反馈领导后发货时间改8.5日上午。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物流公司专车最低报价600元/吨,；货拉拉底价1981元截止8.5日上午6：00接单最低加价1800元；运满满底价1950，截止上午6：00最低报价3500元，经协商最终定价3200元。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出差费用</w:t>
      </w:r>
    </w:p>
    <w:tbl>
      <w:tblPr>
        <w:tblStyle w:val="2"/>
        <w:tblW w:w="10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228"/>
        <w:gridCol w:w="1487"/>
        <w:gridCol w:w="3611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出差费用汇总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（未含伙食费）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出差日期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7.20  23:00-   7.23  9:00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出差人员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李君、李伟杰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发票金额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8989.72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38179268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32906030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15215382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34633135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出差日期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7.23  18:00-    8.05  23:00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出差人员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丁友谊、李伟杰、刘金刚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发票金额</w:t>
            </w:r>
            <w:bookmarkStart w:id="0" w:name="_GoBack"/>
            <w:bookmarkEnd w:id="0"/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38179289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34561175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34556193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478.72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报销凭证1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7404.72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注：</w:t>
      </w:r>
    </w:p>
    <w:p>
      <w:pPr>
        <w:numPr>
          <w:ilvl w:val="0"/>
          <w:numId w:val="3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第一次出差费用</w:t>
      </w:r>
      <w:r>
        <w:rPr>
          <w:rFonts w:hint="eastAsia"/>
          <w:sz w:val="24"/>
          <w:szCs w:val="24"/>
          <w:lang w:val="en-US" w:eastAsia="zh-CN"/>
        </w:rPr>
        <w:t>（含伙食费）全部</w:t>
      </w:r>
      <w:r>
        <w:rPr>
          <w:rFonts w:hint="default"/>
          <w:sz w:val="24"/>
          <w:szCs w:val="24"/>
          <w:lang w:val="en-US" w:eastAsia="zh-CN"/>
        </w:rPr>
        <w:t>由李君总垫付（住宿由李伟杰垫付）；第二次出差费用</w:t>
      </w:r>
      <w:r>
        <w:rPr>
          <w:rFonts w:hint="eastAsia"/>
          <w:sz w:val="24"/>
          <w:szCs w:val="24"/>
          <w:lang w:val="en-US" w:eastAsia="zh-CN"/>
        </w:rPr>
        <w:t>（含伙食费）</w:t>
      </w:r>
      <w:r>
        <w:rPr>
          <w:rFonts w:hint="default"/>
          <w:sz w:val="24"/>
          <w:szCs w:val="24"/>
          <w:lang w:val="en-US" w:eastAsia="zh-CN"/>
        </w:rPr>
        <w:t>全部由李伟杰垫付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报告人——李伟杰</w:t>
      </w:r>
    </w:p>
    <w:sectPr>
      <w:pgSz w:w="11906" w:h="16838"/>
      <w:pgMar w:top="60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609FC"/>
    <w:multiLevelType w:val="multilevel"/>
    <w:tmpl w:val="1F260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60A2F934"/>
    <w:multiLevelType w:val="multilevel"/>
    <w:tmpl w:val="60A2F934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70C3786D"/>
    <w:multiLevelType w:val="singleLevel"/>
    <w:tmpl w:val="70C3786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MmY1MWEzZTUzOTE1YWI1YWEzZTU4NjM4YzZiNDkifQ=="/>
  </w:docVars>
  <w:rsids>
    <w:rsidRoot w:val="00000000"/>
    <w:rsid w:val="37BC2BD2"/>
    <w:rsid w:val="66BF0204"/>
    <w:rsid w:val="69FA5239"/>
    <w:rsid w:val="70BE525E"/>
    <w:rsid w:val="7742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1178</Words>
  <Characters>1472</Characters>
  <Lines>0</Lines>
  <Paragraphs>0</Paragraphs>
  <TotalTime>54</TotalTime>
  <ScaleCrop>false</ScaleCrop>
  <LinksUpToDate>false</LinksUpToDate>
  <CharactersWithSpaces>1514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2022-08-06T03:53:00Z</dcterms:created>
  <dc:creator>GHRC</dc:creator>
  <cp:lastModifiedBy>GHRC</cp:lastModifiedBy>
  <dcterms:modified xsi:type="dcterms:W3CDTF">2022-08-08T01:56:26Z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FC14D1FB4CA04D9FA4F1E2D21F6B5BCF</vt:lpwstr>
  </property>
</Properties>
</file>