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月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营销部  梁东雷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杭州吉利商用车研究院  一汽解放青岛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许淑珍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部长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吉利G3项目技术交流及参观实验室、试制车间、产品展厅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许仲雄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主任工程师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周其红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部长（底盘）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彭显伟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主任工程师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于光耀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采购工程师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3种产品座垫定价事宜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5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2892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840" w:firstLineChars="350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2892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梁东雷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4C20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36CC7-D47B-4A8C-808D-6ED01F628D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105</Words>
  <Characters>116</Characters>
  <Lines>1</Lines>
  <Paragraphs>1</Paragraphs>
  <TotalTime>20</TotalTime>
  <ScaleCrop>false</ScaleCrop>
  <LinksUpToDate>false</LinksUpToDate>
  <CharactersWithSpaces>202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2021-06-28T05:16:00Z</dcterms:created>
  <dc:creator>李克瑞</dc:creator>
  <cp:lastModifiedBy>Administrator</cp:lastModifiedBy>
  <cp:lastPrinted>2021-05-07T02:45:00Z</cp:lastPrinted>
  <dcterms:modified xsi:type="dcterms:W3CDTF">2022-08-10T02:24:10Z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C218A5C21CBA4CC4953622D5B0D0019B</vt:lpwstr>
  </property>
</Properties>
</file>