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32AD0F8E"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C44741">
        <w:rPr>
          <w:rFonts w:ascii="宋体" w:hAnsi="宋体" w:cs="宋体"/>
          <w:sz w:val="24"/>
          <w:szCs w:val="24"/>
        </w:rPr>
        <w:t>816</w:t>
      </w:r>
      <w:r w:rsidR="004F6B49">
        <w:rPr>
          <w:rFonts w:ascii="宋体" w:hAnsi="宋体" w:cs="宋体"/>
          <w:sz w:val="24"/>
          <w:szCs w:val="24"/>
        </w:rPr>
        <w:t>-0</w:t>
      </w:r>
      <w:r w:rsidR="00C44741">
        <w:rPr>
          <w:rFonts w:ascii="宋体" w:hAnsi="宋体" w:cs="宋体"/>
          <w:sz w:val="24"/>
          <w:szCs w:val="24"/>
        </w:rPr>
        <w:t>1</w:t>
      </w:r>
      <w:r w:rsidR="004F6B49">
        <w:rPr>
          <w:rFonts w:ascii="宋体" w:hAnsi="宋体" w:cs="宋体"/>
          <w:sz w:val="24"/>
          <w:szCs w:val="24"/>
        </w:rPr>
        <w:t>ZC</w:t>
      </w:r>
    </w:p>
    <w:p w14:paraId="414A6CDA" w14:textId="749F0C84"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A024A1">
        <w:rPr>
          <w:rFonts w:ascii="仿宋" w:eastAsia="仿宋" w:hAnsi="仿宋" w:hint="eastAsia"/>
          <w:b/>
          <w:sz w:val="24"/>
          <w:szCs w:val="24"/>
        </w:rPr>
        <w:t>河北</w:t>
      </w:r>
      <w:r w:rsidR="00317846" w:rsidRPr="004435A0">
        <w:rPr>
          <w:rFonts w:ascii="仿宋" w:eastAsia="仿宋" w:hAnsi="仿宋" w:hint="eastAsia"/>
          <w:b/>
          <w:sz w:val="24"/>
          <w:szCs w:val="24"/>
        </w:rPr>
        <w:t>光华荣昌汽车部件有限公司（以下简称甲方）</w:t>
      </w:r>
    </w:p>
    <w:p w14:paraId="5F3EB2B9" w14:textId="204CFD60"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024A1">
        <w:rPr>
          <w:rFonts w:ascii="仿宋" w:eastAsia="仿宋" w:hAnsi="仿宋" w:cs="Arial" w:hint="eastAsia"/>
          <w:b/>
          <w:sz w:val="24"/>
          <w:szCs w:val="24"/>
          <w:shd w:val="clear" w:color="auto" w:fill="FFFFFF"/>
        </w:rPr>
        <w:t>9</w:t>
      </w:r>
      <w:r w:rsidR="00A024A1">
        <w:rPr>
          <w:rFonts w:ascii="仿宋" w:eastAsia="仿宋" w:hAnsi="仿宋" w:cs="Arial"/>
          <w:b/>
          <w:sz w:val="24"/>
          <w:szCs w:val="24"/>
          <w:shd w:val="clear" w:color="auto" w:fill="FFFFFF"/>
        </w:rPr>
        <w:t>1130983077498644J</w:t>
      </w:r>
    </w:p>
    <w:p w14:paraId="035B40A6" w14:textId="346FA344"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EF0252" w:rsidRPr="00EF0252">
        <w:rPr>
          <w:rFonts w:ascii="宋体" w:hAnsi="宋体" w:cs="宋体" w:hint="eastAsia"/>
          <w:b/>
          <w:sz w:val="24"/>
          <w:szCs w:val="24"/>
        </w:rPr>
        <w:t>航天宏达（泊头）机械科技有限公司</w:t>
      </w:r>
      <w:r w:rsidR="00317846" w:rsidRPr="004435A0">
        <w:rPr>
          <w:rFonts w:ascii="仿宋" w:eastAsia="仿宋" w:hAnsi="仿宋" w:hint="eastAsia"/>
          <w:b/>
          <w:sz w:val="24"/>
          <w:szCs w:val="24"/>
        </w:rPr>
        <w:t xml:space="preserve">  （以下简称乙方）</w:t>
      </w:r>
    </w:p>
    <w:p w14:paraId="49B1320C" w14:textId="179B9D19"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EF0252">
        <w:rPr>
          <w:rFonts w:ascii="仿宋" w:eastAsia="仿宋" w:hAnsi="仿宋" w:cs="Arial"/>
          <w:b/>
          <w:sz w:val="24"/>
          <w:szCs w:val="24"/>
          <w:shd w:val="clear" w:color="auto" w:fill="FFFFFF"/>
        </w:rPr>
        <w:t>91130981MA07QHYF03</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5524CC98" w:rsidR="00317846" w:rsidRPr="003562BF" w:rsidRDefault="00317846" w:rsidP="003562BF">
      <w:pPr>
        <w:pStyle w:val="af0"/>
        <w:numPr>
          <w:ilvl w:val="0"/>
          <w:numId w:val="12"/>
        </w:numPr>
        <w:spacing w:line="360" w:lineRule="auto"/>
        <w:ind w:firstLineChars="0"/>
        <w:rPr>
          <w:rFonts w:ascii="仿宋" w:eastAsia="仿宋" w:hAnsi="仿宋"/>
          <w:sz w:val="24"/>
          <w:szCs w:val="24"/>
        </w:rPr>
      </w:pPr>
      <w:r w:rsidRPr="003562BF">
        <w:rPr>
          <w:rFonts w:ascii="仿宋" w:eastAsia="仿宋" w:hAnsi="仿宋" w:hint="eastAsia"/>
          <w:b/>
          <w:sz w:val="24"/>
          <w:szCs w:val="24"/>
        </w:rPr>
        <w:t xml:space="preserve">模具清单 </w:t>
      </w:r>
      <w:r w:rsidRPr="003562BF">
        <w:rPr>
          <w:rFonts w:ascii="仿宋" w:eastAsia="仿宋" w:hAnsi="仿宋" w:hint="eastAsia"/>
          <w:sz w:val="24"/>
          <w:szCs w:val="24"/>
        </w:rPr>
        <w:t>（</w:t>
      </w:r>
      <w:r w:rsidR="00394E9B" w:rsidRPr="003562BF">
        <w:rPr>
          <w:rFonts w:ascii="仿宋" w:eastAsia="仿宋" w:hAnsi="仿宋" w:hint="eastAsia"/>
          <w:sz w:val="24"/>
          <w:szCs w:val="24"/>
        </w:rPr>
        <w:t>货币</w:t>
      </w:r>
      <w:r w:rsidRPr="003562BF">
        <w:rPr>
          <w:rFonts w:ascii="仿宋" w:eastAsia="仿宋" w:hAnsi="仿宋"/>
          <w:sz w:val="24"/>
          <w:szCs w:val="24"/>
        </w:rPr>
        <w:t>单位：</w:t>
      </w:r>
      <w:r w:rsidR="00394E9B" w:rsidRPr="003562BF">
        <w:rPr>
          <w:rFonts w:ascii="仿宋" w:eastAsia="仿宋" w:hAnsi="仿宋" w:hint="eastAsia"/>
          <w:sz w:val="24"/>
          <w:szCs w:val="24"/>
        </w:rPr>
        <w:t>人民币</w:t>
      </w:r>
      <w:r w:rsidRPr="003562BF">
        <w:rPr>
          <w:rFonts w:ascii="仿宋" w:eastAsia="仿宋" w:hAnsi="仿宋"/>
          <w:sz w:val="24"/>
          <w:szCs w:val="24"/>
        </w:rPr>
        <w:t>元</w:t>
      </w:r>
      <w:r w:rsidRPr="003562BF">
        <w:rPr>
          <w:rFonts w:ascii="仿宋" w:eastAsia="仿宋" w:hAnsi="仿宋" w:hint="eastAsia"/>
          <w:sz w:val="24"/>
          <w:szCs w:val="24"/>
        </w:rPr>
        <w:t>）</w:t>
      </w:r>
    </w:p>
    <w:tbl>
      <w:tblPr>
        <w:tblW w:w="10774" w:type="dxa"/>
        <w:tblInd w:w="-176" w:type="dxa"/>
        <w:tblLayout w:type="fixed"/>
        <w:tblLook w:val="04A0" w:firstRow="1" w:lastRow="0" w:firstColumn="1" w:lastColumn="0" w:noHBand="0" w:noVBand="1"/>
      </w:tblPr>
      <w:tblGrid>
        <w:gridCol w:w="539"/>
        <w:gridCol w:w="1730"/>
        <w:gridCol w:w="709"/>
        <w:gridCol w:w="639"/>
        <w:gridCol w:w="1140"/>
        <w:gridCol w:w="1481"/>
        <w:gridCol w:w="2268"/>
        <w:gridCol w:w="2268"/>
      </w:tblGrid>
      <w:tr w:rsidR="003562BF" w:rsidRPr="003562BF" w14:paraId="442362CF" w14:textId="77777777" w:rsidTr="006B0CEB">
        <w:trPr>
          <w:trHeight w:val="576"/>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24DB2"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序号</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14:paraId="2CBB87AC"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509B7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模具单位</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7C67FC3D"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模具数量</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C44A739" w14:textId="57D0104B" w:rsidR="003562BF" w:rsidRPr="003562BF" w:rsidRDefault="00C44741" w:rsidP="003562BF">
            <w:pPr>
              <w:widowControl/>
              <w:jc w:val="center"/>
              <w:rPr>
                <w:rFonts w:ascii="宋体" w:hAnsi="宋体" w:cs="宋体"/>
                <w:color w:val="000000"/>
                <w:kern w:val="0"/>
                <w:szCs w:val="21"/>
              </w:rPr>
            </w:pPr>
            <w:r>
              <w:rPr>
                <w:rFonts w:ascii="宋体" w:hAnsi="宋体" w:cs="宋体" w:hint="eastAsia"/>
                <w:color w:val="000000"/>
                <w:kern w:val="0"/>
                <w:szCs w:val="21"/>
              </w:rPr>
              <w:t>含</w:t>
            </w:r>
            <w:r w:rsidR="003562BF" w:rsidRPr="003562BF">
              <w:rPr>
                <w:rFonts w:ascii="宋体" w:hAnsi="宋体" w:cs="宋体" w:hint="eastAsia"/>
                <w:color w:val="000000"/>
                <w:kern w:val="0"/>
                <w:szCs w:val="21"/>
              </w:rPr>
              <w:t>税总价（元）</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5CC571FD" w14:textId="77777777" w:rsid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模具所生</w:t>
            </w:r>
          </w:p>
          <w:p w14:paraId="30D00150" w14:textId="5033580B" w:rsidR="003562BF" w:rsidRPr="003562BF" w:rsidRDefault="003562BF" w:rsidP="003562BF">
            <w:pPr>
              <w:widowControl/>
              <w:rPr>
                <w:rFonts w:ascii="宋体" w:hAnsi="宋体" w:cs="宋体"/>
                <w:color w:val="000000"/>
                <w:kern w:val="0"/>
                <w:szCs w:val="21"/>
              </w:rPr>
            </w:pPr>
            <w:r w:rsidRPr="003562BF">
              <w:rPr>
                <w:rFonts w:ascii="宋体" w:hAnsi="宋体" w:cs="宋体" w:hint="eastAsia"/>
                <w:color w:val="000000"/>
                <w:kern w:val="0"/>
                <w:szCs w:val="21"/>
              </w:rPr>
              <w:t>产品的QAD号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6CF181B"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模具所生产品名称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1DC8692"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备注</w:t>
            </w:r>
          </w:p>
        </w:tc>
      </w:tr>
      <w:tr w:rsidR="003562BF" w:rsidRPr="003562BF" w14:paraId="540DFDD4" w14:textId="77777777" w:rsidTr="006B0CEB">
        <w:trPr>
          <w:trHeight w:val="792"/>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010D496A" w14:textId="42CEA84B" w:rsidR="003562BF" w:rsidRPr="003562BF" w:rsidRDefault="0093328E" w:rsidP="003562BF">
            <w:pPr>
              <w:widowControl/>
              <w:jc w:val="center"/>
              <w:rPr>
                <w:rFonts w:ascii="宋体" w:hAnsi="宋体" w:cs="宋体"/>
                <w:color w:val="000000"/>
                <w:kern w:val="0"/>
                <w:szCs w:val="21"/>
              </w:rPr>
            </w:pPr>
            <w:r>
              <w:rPr>
                <w:rFonts w:ascii="宋体" w:hAnsi="宋体" w:cs="宋体"/>
                <w:color w:val="000000"/>
                <w:kern w:val="0"/>
                <w:szCs w:val="21"/>
              </w:rPr>
              <w:t>1</w:t>
            </w:r>
          </w:p>
        </w:tc>
        <w:tc>
          <w:tcPr>
            <w:tcW w:w="1730" w:type="dxa"/>
            <w:tcBorders>
              <w:top w:val="nil"/>
              <w:left w:val="nil"/>
              <w:bottom w:val="single" w:sz="4" w:space="0" w:color="auto"/>
              <w:right w:val="single" w:sz="4" w:space="0" w:color="auto"/>
            </w:tcBorders>
            <w:shd w:val="clear" w:color="auto" w:fill="auto"/>
            <w:vAlign w:val="center"/>
            <w:hideMark/>
          </w:tcPr>
          <w:p w14:paraId="75C62878" w14:textId="397DD0EB" w:rsidR="003562BF" w:rsidRPr="003562BF" w:rsidRDefault="003562BF" w:rsidP="003562BF">
            <w:pPr>
              <w:widowControl/>
              <w:jc w:val="center"/>
              <w:rPr>
                <w:rFonts w:ascii="宋体" w:hAnsi="宋体" w:cs="宋体"/>
                <w:color w:val="000000"/>
                <w:kern w:val="0"/>
                <w:szCs w:val="21"/>
              </w:rPr>
            </w:pPr>
            <w:proofErr w:type="gramStart"/>
            <w:r w:rsidRPr="003562BF">
              <w:rPr>
                <w:rFonts w:ascii="宋体" w:hAnsi="宋体" w:cs="宋体" w:hint="eastAsia"/>
                <w:color w:val="000000"/>
                <w:kern w:val="0"/>
                <w:szCs w:val="21"/>
              </w:rPr>
              <w:t>下框左</w:t>
            </w:r>
            <w:proofErr w:type="gramEnd"/>
            <w:r w:rsidRPr="003562BF">
              <w:rPr>
                <w:rFonts w:ascii="宋体" w:hAnsi="宋体" w:cs="宋体" w:hint="eastAsia"/>
                <w:color w:val="000000"/>
                <w:kern w:val="0"/>
                <w:szCs w:val="21"/>
              </w:rPr>
              <w:t>/右连接梁总成冲压</w:t>
            </w:r>
            <w:proofErr w:type="gramStart"/>
            <w:r w:rsidRPr="003562BF">
              <w:rPr>
                <w:rFonts w:ascii="宋体" w:hAnsi="宋体" w:cs="宋体" w:hint="eastAsia"/>
                <w:color w:val="000000"/>
                <w:kern w:val="0"/>
                <w:szCs w:val="21"/>
              </w:rPr>
              <w:t>模具</w:t>
            </w:r>
            <w:r w:rsidR="00C44741">
              <w:rPr>
                <w:rFonts w:ascii="宋体" w:hAnsi="宋体" w:cs="宋体" w:hint="eastAsia"/>
                <w:color w:val="000000"/>
                <w:kern w:val="0"/>
                <w:szCs w:val="21"/>
              </w:rPr>
              <w:t>级焊</w:t>
            </w:r>
            <w:proofErr w:type="gramEnd"/>
            <w:r w:rsidR="00C44741">
              <w:rPr>
                <w:rFonts w:ascii="宋体" w:hAnsi="宋体" w:cs="宋体" w:hint="eastAsia"/>
                <w:color w:val="000000"/>
                <w:kern w:val="0"/>
                <w:szCs w:val="21"/>
              </w:rPr>
              <w:t>胎（设变新开）</w:t>
            </w:r>
          </w:p>
        </w:tc>
        <w:tc>
          <w:tcPr>
            <w:tcW w:w="709" w:type="dxa"/>
            <w:tcBorders>
              <w:top w:val="nil"/>
              <w:left w:val="nil"/>
              <w:bottom w:val="single" w:sz="4" w:space="0" w:color="auto"/>
              <w:right w:val="single" w:sz="4" w:space="0" w:color="auto"/>
            </w:tcBorders>
            <w:shd w:val="clear" w:color="auto" w:fill="auto"/>
            <w:vAlign w:val="center"/>
            <w:hideMark/>
          </w:tcPr>
          <w:p w14:paraId="4E0B6FF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套</w:t>
            </w:r>
          </w:p>
        </w:tc>
        <w:tc>
          <w:tcPr>
            <w:tcW w:w="639" w:type="dxa"/>
            <w:tcBorders>
              <w:top w:val="nil"/>
              <w:left w:val="nil"/>
              <w:bottom w:val="single" w:sz="4" w:space="0" w:color="auto"/>
              <w:right w:val="single" w:sz="4" w:space="0" w:color="auto"/>
            </w:tcBorders>
            <w:shd w:val="clear" w:color="auto" w:fill="auto"/>
            <w:vAlign w:val="center"/>
            <w:hideMark/>
          </w:tcPr>
          <w:p w14:paraId="27D24898"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1</w:t>
            </w:r>
          </w:p>
        </w:tc>
        <w:tc>
          <w:tcPr>
            <w:tcW w:w="1140" w:type="dxa"/>
            <w:tcBorders>
              <w:top w:val="nil"/>
              <w:left w:val="nil"/>
              <w:bottom w:val="single" w:sz="4" w:space="0" w:color="auto"/>
              <w:right w:val="single" w:sz="4" w:space="0" w:color="auto"/>
            </w:tcBorders>
            <w:shd w:val="clear" w:color="auto" w:fill="auto"/>
            <w:vAlign w:val="center"/>
            <w:hideMark/>
          </w:tcPr>
          <w:p w14:paraId="4937B31B" w14:textId="33565370" w:rsidR="003562BF" w:rsidRPr="003562BF" w:rsidRDefault="00C44741" w:rsidP="003562BF">
            <w:pPr>
              <w:widowControl/>
              <w:jc w:val="center"/>
              <w:rPr>
                <w:color w:val="000000"/>
                <w:kern w:val="0"/>
                <w:szCs w:val="21"/>
              </w:rPr>
            </w:pPr>
            <w:r>
              <w:rPr>
                <w:rFonts w:hint="eastAsia"/>
                <w:color w:val="000000"/>
                <w:kern w:val="0"/>
                <w:szCs w:val="21"/>
              </w:rPr>
              <w:t>7000.00</w:t>
            </w:r>
          </w:p>
        </w:tc>
        <w:tc>
          <w:tcPr>
            <w:tcW w:w="1481" w:type="dxa"/>
            <w:tcBorders>
              <w:top w:val="nil"/>
              <w:left w:val="nil"/>
              <w:bottom w:val="single" w:sz="4" w:space="0" w:color="auto"/>
              <w:right w:val="single" w:sz="4" w:space="0" w:color="auto"/>
            </w:tcBorders>
            <w:shd w:val="clear" w:color="auto" w:fill="auto"/>
            <w:vAlign w:val="center"/>
            <w:hideMark/>
          </w:tcPr>
          <w:p w14:paraId="4F02528A" w14:textId="77777777" w:rsidR="003562BF" w:rsidRDefault="003562BF" w:rsidP="003562BF">
            <w:pPr>
              <w:widowControl/>
              <w:jc w:val="center"/>
              <w:rPr>
                <w:color w:val="000000"/>
                <w:kern w:val="0"/>
                <w:szCs w:val="21"/>
              </w:rPr>
            </w:pPr>
            <w:r w:rsidRPr="003562BF">
              <w:rPr>
                <w:rFonts w:hint="eastAsia"/>
                <w:color w:val="000000"/>
                <w:kern w:val="0"/>
                <w:szCs w:val="21"/>
              </w:rPr>
              <w:t>SHT0014205/</w:t>
            </w:r>
          </w:p>
          <w:p w14:paraId="78DEDC03" w14:textId="72B619A2" w:rsidR="003562BF" w:rsidRPr="003562BF" w:rsidRDefault="003562BF" w:rsidP="003562BF">
            <w:pPr>
              <w:widowControl/>
              <w:jc w:val="center"/>
              <w:rPr>
                <w:color w:val="000000"/>
                <w:kern w:val="0"/>
                <w:szCs w:val="21"/>
              </w:rPr>
            </w:pPr>
            <w:r w:rsidRPr="003562BF">
              <w:rPr>
                <w:rFonts w:hint="eastAsia"/>
                <w:color w:val="000000"/>
                <w:kern w:val="0"/>
                <w:szCs w:val="21"/>
              </w:rPr>
              <w:t>SHT0014359</w:t>
            </w:r>
          </w:p>
        </w:tc>
        <w:tc>
          <w:tcPr>
            <w:tcW w:w="2268" w:type="dxa"/>
            <w:tcBorders>
              <w:top w:val="nil"/>
              <w:left w:val="nil"/>
              <w:bottom w:val="single" w:sz="4" w:space="0" w:color="auto"/>
              <w:right w:val="single" w:sz="4" w:space="0" w:color="auto"/>
            </w:tcBorders>
            <w:shd w:val="clear" w:color="auto" w:fill="auto"/>
            <w:vAlign w:val="center"/>
            <w:hideMark/>
          </w:tcPr>
          <w:p w14:paraId="18AB4AB1" w14:textId="77777777" w:rsidR="003562BF" w:rsidRPr="003562BF" w:rsidRDefault="003562BF" w:rsidP="003562BF">
            <w:pPr>
              <w:widowControl/>
              <w:jc w:val="center"/>
              <w:rPr>
                <w:rFonts w:ascii="宋体" w:hAnsi="宋体" w:cs="宋体"/>
                <w:color w:val="000000"/>
                <w:kern w:val="0"/>
                <w:szCs w:val="21"/>
              </w:rPr>
            </w:pPr>
            <w:proofErr w:type="gramStart"/>
            <w:r w:rsidRPr="003562BF">
              <w:rPr>
                <w:rFonts w:ascii="宋体" w:hAnsi="宋体" w:cs="宋体" w:hint="eastAsia"/>
                <w:color w:val="000000"/>
                <w:kern w:val="0"/>
                <w:szCs w:val="21"/>
              </w:rPr>
              <w:t>下框左连接</w:t>
            </w:r>
            <w:proofErr w:type="gramEnd"/>
            <w:r w:rsidRPr="003562BF">
              <w:rPr>
                <w:rFonts w:ascii="宋体" w:hAnsi="宋体" w:cs="宋体" w:hint="eastAsia"/>
                <w:color w:val="000000"/>
                <w:kern w:val="0"/>
                <w:szCs w:val="21"/>
              </w:rPr>
              <w:t>梁总成/</w:t>
            </w:r>
            <w:proofErr w:type="gramStart"/>
            <w:r w:rsidRPr="003562BF">
              <w:rPr>
                <w:rFonts w:ascii="宋体" w:hAnsi="宋体" w:cs="宋体" w:hint="eastAsia"/>
                <w:color w:val="000000"/>
                <w:kern w:val="0"/>
                <w:szCs w:val="21"/>
              </w:rPr>
              <w:t>下框右连接</w:t>
            </w:r>
            <w:proofErr w:type="gramEnd"/>
            <w:r w:rsidRPr="003562BF">
              <w:rPr>
                <w:rFonts w:ascii="宋体" w:hAnsi="宋体" w:cs="宋体" w:hint="eastAsia"/>
                <w:color w:val="000000"/>
                <w:kern w:val="0"/>
                <w:szCs w:val="21"/>
              </w:rPr>
              <w:t>梁总成</w:t>
            </w:r>
          </w:p>
        </w:tc>
        <w:tc>
          <w:tcPr>
            <w:tcW w:w="2268" w:type="dxa"/>
            <w:tcBorders>
              <w:top w:val="nil"/>
              <w:left w:val="nil"/>
              <w:bottom w:val="single" w:sz="4" w:space="0" w:color="auto"/>
              <w:right w:val="single" w:sz="4" w:space="0" w:color="auto"/>
            </w:tcBorders>
            <w:shd w:val="clear" w:color="auto" w:fill="auto"/>
            <w:vAlign w:val="center"/>
            <w:hideMark/>
          </w:tcPr>
          <w:p w14:paraId="7E5D157B" w14:textId="7F67E7C4"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1套包含</w:t>
            </w:r>
            <w:r>
              <w:rPr>
                <w:rFonts w:ascii="宋体" w:hAnsi="宋体" w:cs="宋体" w:hint="eastAsia"/>
                <w:color w:val="000000"/>
                <w:kern w:val="0"/>
                <w:szCs w:val="21"/>
              </w:rPr>
              <w:t>多付生产必须的单序</w:t>
            </w:r>
            <w:r w:rsidRPr="003562BF">
              <w:rPr>
                <w:rFonts w:ascii="宋体" w:hAnsi="宋体" w:cs="宋体" w:hint="eastAsia"/>
                <w:color w:val="000000"/>
                <w:kern w:val="0"/>
                <w:szCs w:val="21"/>
              </w:rPr>
              <w:t>冲压模具及焊胎、检具</w:t>
            </w:r>
          </w:p>
        </w:tc>
      </w:tr>
      <w:tr w:rsidR="003562BF" w:rsidRPr="003562BF" w14:paraId="2EE63DDF" w14:textId="77777777" w:rsidTr="006B0CEB">
        <w:trPr>
          <w:trHeight w:val="372"/>
        </w:trPr>
        <w:tc>
          <w:tcPr>
            <w:tcW w:w="29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CF8874" w14:textId="34ABBC59"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合计（</w:t>
            </w:r>
            <w:r w:rsidR="00DC7B45">
              <w:rPr>
                <w:rFonts w:ascii="宋体" w:hAnsi="宋体" w:cs="宋体" w:hint="eastAsia"/>
                <w:color w:val="000000"/>
                <w:kern w:val="0"/>
                <w:szCs w:val="21"/>
              </w:rPr>
              <w:t>含1</w:t>
            </w:r>
            <w:r w:rsidR="00DC7B45">
              <w:rPr>
                <w:rFonts w:ascii="宋体" w:hAnsi="宋体" w:cs="宋体"/>
                <w:color w:val="000000"/>
                <w:kern w:val="0"/>
                <w:szCs w:val="21"/>
              </w:rPr>
              <w:t>3%</w:t>
            </w:r>
            <w:r w:rsidR="00DC7B45">
              <w:rPr>
                <w:rFonts w:ascii="宋体" w:hAnsi="宋体" w:cs="宋体" w:hint="eastAsia"/>
                <w:color w:val="000000"/>
                <w:kern w:val="0"/>
                <w:szCs w:val="21"/>
              </w:rPr>
              <w:t>增值税</w:t>
            </w:r>
            <w:r w:rsidRPr="003562BF">
              <w:rPr>
                <w:rFonts w:ascii="宋体" w:hAnsi="宋体" w:cs="宋体" w:hint="eastAsia"/>
                <w:color w:val="000000"/>
                <w:kern w:val="0"/>
                <w:szCs w:val="21"/>
              </w:rPr>
              <w:t>）：</w:t>
            </w:r>
          </w:p>
        </w:tc>
        <w:tc>
          <w:tcPr>
            <w:tcW w:w="639" w:type="dxa"/>
            <w:tcBorders>
              <w:top w:val="nil"/>
              <w:left w:val="nil"/>
              <w:bottom w:val="single" w:sz="4" w:space="0" w:color="auto"/>
              <w:right w:val="single" w:sz="4" w:space="0" w:color="auto"/>
            </w:tcBorders>
            <w:shd w:val="clear" w:color="auto" w:fill="auto"/>
            <w:vAlign w:val="center"/>
            <w:hideMark/>
          </w:tcPr>
          <w:p w14:paraId="2FB2AD32" w14:textId="6473F77A" w:rsidR="003562BF" w:rsidRPr="003562BF" w:rsidRDefault="0093328E" w:rsidP="003562BF">
            <w:pPr>
              <w:widowControl/>
              <w:jc w:val="center"/>
              <w:rPr>
                <w:rFonts w:ascii="宋体" w:hAnsi="宋体" w:cs="宋体"/>
                <w:color w:val="000000"/>
                <w:kern w:val="0"/>
                <w:szCs w:val="21"/>
              </w:rPr>
            </w:pPr>
            <w:r>
              <w:rPr>
                <w:rFonts w:ascii="宋体" w:hAnsi="宋体" w:cs="宋体"/>
                <w:color w:val="000000"/>
                <w:kern w:val="0"/>
                <w:szCs w:val="21"/>
              </w:rPr>
              <w:t>1</w:t>
            </w:r>
          </w:p>
        </w:tc>
        <w:tc>
          <w:tcPr>
            <w:tcW w:w="1140" w:type="dxa"/>
            <w:tcBorders>
              <w:top w:val="nil"/>
              <w:left w:val="nil"/>
              <w:bottom w:val="single" w:sz="4" w:space="0" w:color="auto"/>
              <w:right w:val="single" w:sz="4" w:space="0" w:color="auto"/>
            </w:tcBorders>
            <w:shd w:val="clear" w:color="auto" w:fill="auto"/>
            <w:vAlign w:val="center"/>
            <w:hideMark/>
          </w:tcPr>
          <w:p w14:paraId="74AB35F2" w14:textId="62E089A1" w:rsidR="003562BF" w:rsidRPr="003562BF" w:rsidRDefault="00DC7B45" w:rsidP="003562BF">
            <w:pPr>
              <w:widowControl/>
              <w:jc w:val="center"/>
              <w:rPr>
                <w:color w:val="000000"/>
                <w:kern w:val="0"/>
                <w:szCs w:val="21"/>
              </w:rPr>
            </w:pPr>
            <w:r>
              <w:rPr>
                <w:color w:val="000000"/>
                <w:kern w:val="0"/>
                <w:szCs w:val="21"/>
              </w:rPr>
              <w:t>7</w:t>
            </w:r>
            <w:r w:rsidR="0093328E">
              <w:rPr>
                <w:color w:val="000000"/>
                <w:kern w:val="0"/>
                <w:szCs w:val="21"/>
              </w:rPr>
              <w:t>000.00</w:t>
            </w:r>
          </w:p>
        </w:tc>
        <w:tc>
          <w:tcPr>
            <w:tcW w:w="1481" w:type="dxa"/>
            <w:tcBorders>
              <w:top w:val="nil"/>
              <w:left w:val="nil"/>
              <w:bottom w:val="single" w:sz="4" w:space="0" w:color="auto"/>
              <w:right w:val="single" w:sz="4" w:space="0" w:color="auto"/>
            </w:tcBorders>
            <w:shd w:val="clear" w:color="auto" w:fill="auto"/>
            <w:vAlign w:val="center"/>
            <w:hideMark/>
          </w:tcPr>
          <w:p w14:paraId="67417C7F"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w:t>
            </w:r>
          </w:p>
        </w:tc>
        <w:tc>
          <w:tcPr>
            <w:tcW w:w="2268" w:type="dxa"/>
            <w:tcBorders>
              <w:top w:val="nil"/>
              <w:left w:val="nil"/>
              <w:bottom w:val="single" w:sz="4" w:space="0" w:color="auto"/>
              <w:right w:val="single" w:sz="4" w:space="0" w:color="auto"/>
            </w:tcBorders>
            <w:shd w:val="clear" w:color="auto" w:fill="auto"/>
            <w:vAlign w:val="center"/>
            <w:hideMark/>
          </w:tcPr>
          <w:p w14:paraId="5652107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w:t>
            </w:r>
          </w:p>
        </w:tc>
        <w:tc>
          <w:tcPr>
            <w:tcW w:w="2268" w:type="dxa"/>
            <w:tcBorders>
              <w:top w:val="nil"/>
              <w:left w:val="nil"/>
              <w:bottom w:val="single" w:sz="4" w:space="0" w:color="auto"/>
              <w:right w:val="single" w:sz="4" w:space="0" w:color="auto"/>
            </w:tcBorders>
            <w:shd w:val="clear" w:color="auto" w:fill="auto"/>
            <w:vAlign w:val="center"/>
            <w:hideMark/>
          </w:tcPr>
          <w:p w14:paraId="254DA60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w:t>
            </w:r>
          </w:p>
        </w:tc>
      </w:tr>
      <w:tr w:rsidR="003562BF" w:rsidRPr="003562BF" w14:paraId="253A2B8A" w14:textId="77777777" w:rsidTr="006B0CEB">
        <w:trPr>
          <w:trHeight w:val="288"/>
        </w:trPr>
        <w:tc>
          <w:tcPr>
            <w:tcW w:w="1077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1E04EC1" w14:textId="4349CEEF" w:rsidR="003562BF" w:rsidRPr="003562BF" w:rsidRDefault="003562BF" w:rsidP="003562BF">
            <w:pPr>
              <w:widowControl/>
              <w:jc w:val="left"/>
              <w:rPr>
                <w:rFonts w:ascii="宋体" w:hAnsi="宋体" w:cs="宋体"/>
                <w:color w:val="000000"/>
                <w:kern w:val="0"/>
                <w:szCs w:val="21"/>
              </w:rPr>
            </w:pPr>
            <w:r w:rsidRPr="003562BF">
              <w:rPr>
                <w:rFonts w:ascii="宋体" w:hAnsi="宋体" w:cs="宋体" w:hint="eastAsia"/>
                <w:color w:val="000000"/>
                <w:kern w:val="0"/>
                <w:szCs w:val="21"/>
              </w:rPr>
              <w:t>含13%增值税金额：</w:t>
            </w:r>
            <w:r w:rsidR="00C44741">
              <w:rPr>
                <w:rFonts w:ascii="宋体" w:hAnsi="宋体" w:cs="宋体"/>
                <w:color w:val="000000"/>
                <w:kern w:val="0"/>
                <w:szCs w:val="21"/>
                <w:u w:val="single"/>
              </w:rPr>
              <w:t>7000.00</w:t>
            </w:r>
            <w:r w:rsidRPr="003562BF">
              <w:rPr>
                <w:rFonts w:ascii="宋体" w:hAnsi="宋体" w:cs="宋体" w:hint="eastAsia"/>
                <w:color w:val="000000"/>
                <w:kern w:val="0"/>
                <w:szCs w:val="21"/>
                <w:u w:val="single"/>
              </w:rPr>
              <w:t xml:space="preserve">元 </w:t>
            </w:r>
            <w:r w:rsidRPr="003562BF">
              <w:rPr>
                <w:rFonts w:ascii="宋体" w:hAnsi="宋体" w:cs="宋体" w:hint="eastAsia"/>
                <w:color w:val="000000"/>
                <w:kern w:val="0"/>
                <w:szCs w:val="21"/>
              </w:rPr>
              <w:t>；金额大写：</w:t>
            </w:r>
            <w:r w:rsidRPr="003562BF">
              <w:rPr>
                <w:rFonts w:ascii="宋体" w:hAnsi="宋体" w:cs="宋体" w:hint="eastAsia"/>
                <w:color w:val="000000"/>
                <w:kern w:val="0"/>
                <w:szCs w:val="21"/>
                <w:u w:val="single"/>
              </w:rPr>
              <w:t xml:space="preserve"> </w:t>
            </w:r>
            <w:r w:rsidR="00C44741">
              <w:rPr>
                <w:rFonts w:ascii="宋体" w:hAnsi="宋体" w:cs="宋体" w:hint="eastAsia"/>
                <w:color w:val="000000"/>
                <w:kern w:val="0"/>
                <w:szCs w:val="21"/>
                <w:u w:val="single"/>
              </w:rPr>
              <w:t>柒仟元零角零分</w:t>
            </w:r>
            <w:r w:rsidRPr="003562BF">
              <w:rPr>
                <w:rFonts w:ascii="宋体" w:hAnsi="宋体" w:cs="宋体" w:hint="eastAsia"/>
                <w:color w:val="000000"/>
                <w:kern w:val="0"/>
                <w:szCs w:val="21"/>
                <w:u w:val="single"/>
              </w:rPr>
              <w:t xml:space="preserve">     </w:t>
            </w:r>
            <w:r w:rsidRPr="003562BF">
              <w:rPr>
                <w:rFonts w:ascii="宋体" w:hAnsi="宋体" w:cs="宋体" w:hint="eastAsia"/>
                <w:color w:val="000000"/>
                <w:kern w:val="0"/>
                <w:szCs w:val="21"/>
              </w:rPr>
              <w:t xml:space="preserve"> </w:t>
            </w:r>
          </w:p>
        </w:tc>
      </w:tr>
    </w:tbl>
    <w:p w14:paraId="4E356B02" w14:textId="3D2C07BA"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064BE199"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44741">
        <w:rPr>
          <w:rFonts w:ascii="仿宋" w:eastAsia="仿宋" w:hAnsi="仿宋" w:cs="宋体"/>
          <w:b/>
          <w:bCs/>
          <w:color w:val="000000"/>
          <w:kern w:val="0"/>
          <w:sz w:val="24"/>
          <w:u w:val="single"/>
        </w:rPr>
        <w:t>7000</w:t>
      </w:r>
      <w:r w:rsidR="003562BF">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r w:rsidR="00C44741">
        <w:rPr>
          <w:rFonts w:ascii="仿宋" w:eastAsia="仿宋" w:hAnsi="仿宋" w:cs="宋体" w:hint="eastAsia"/>
          <w:b/>
          <w:bCs/>
          <w:color w:val="000000"/>
          <w:kern w:val="0"/>
          <w:sz w:val="24"/>
          <w:u w:val="single"/>
        </w:rPr>
        <w:t>柒仟元零角零分</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02431A52"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5E107C">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089FCCD" w14:textId="77777777" w:rsidR="00C44741" w:rsidRPr="00C64A64" w:rsidRDefault="00C44741" w:rsidP="00C44741">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4909" w:type="pct"/>
        <w:tblInd w:w="-459" w:type="dxa"/>
        <w:tblLook w:val="04A0" w:firstRow="1" w:lastRow="0" w:firstColumn="1" w:lastColumn="0" w:noHBand="0" w:noVBand="1"/>
      </w:tblPr>
      <w:tblGrid>
        <w:gridCol w:w="553"/>
        <w:gridCol w:w="1189"/>
        <w:gridCol w:w="945"/>
        <w:gridCol w:w="1111"/>
        <w:gridCol w:w="396"/>
        <w:gridCol w:w="666"/>
        <w:gridCol w:w="757"/>
        <w:gridCol w:w="763"/>
        <w:gridCol w:w="935"/>
        <w:gridCol w:w="964"/>
        <w:gridCol w:w="1502"/>
      </w:tblGrid>
      <w:tr w:rsidR="00195CEA" w:rsidRPr="0077385C" w14:paraId="70EA9837" w14:textId="77777777" w:rsidTr="00306C79">
        <w:trPr>
          <w:trHeight w:val="300"/>
        </w:trPr>
        <w:tc>
          <w:tcPr>
            <w:tcW w:w="283"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021B267"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序号</w:t>
            </w:r>
          </w:p>
        </w:tc>
        <w:tc>
          <w:tcPr>
            <w:tcW w:w="60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C5E2B3"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QAD编码</w:t>
            </w:r>
          </w:p>
        </w:tc>
        <w:tc>
          <w:tcPr>
            <w:tcW w:w="483"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D96C79E"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零部件名称（QAD）</w:t>
            </w:r>
          </w:p>
        </w:tc>
        <w:tc>
          <w:tcPr>
            <w:tcW w:w="56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C74C306"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模具名称</w:t>
            </w:r>
          </w:p>
        </w:tc>
        <w:tc>
          <w:tcPr>
            <w:tcW w:w="20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66ABA16"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单位</w:t>
            </w:r>
          </w:p>
        </w:tc>
        <w:tc>
          <w:tcPr>
            <w:tcW w:w="34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71B00A"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分摊数量</w:t>
            </w:r>
          </w:p>
        </w:tc>
        <w:tc>
          <w:tcPr>
            <w:tcW w:w="776"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3F7B4580"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分摊单价</w:t>
            </w:r>
          </w:p>
        </w:tc>
        <w:tc>
          <w:tcPr>
            <w:tcW w:w="971"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7261F7B"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模具分摊总价</w:t>
            </w:r>
          </w:p>
        </w:tc>
        <w:tc>
          <w:tcPr>
            <w:tcW w:w="76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C92A5AD"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备注</w:t>
            </w:r>
          </w:p>
        </w:tc>
      </w:tr>
      <w:tr w:rsidR="00195CEA" w:rsidRPr="0077385C" w14:paraId="41CC7AFC" w14:textId="77777777" w:rsidTr="00306C79">
        <w:trPr>
          <w:trHeight w:val="300"/>
        </w:trPr>
        <w:tc>
          <w:tcPr>
            <w:tcW w:w="283" w:type="pct"/>
            <w:vMerge/>
            <w:tcBorders>
              <w:top w:val="single" w:sz="8" w:space="0" w:color="auto"/>
              <w:left w:val="single" w:sz="8" w:space="0" w:color="auto"/>
              <w:bottom w:val="single" w:sz="8" w:space="0" w:color="000000"/>
              <w:right w:val="single" w:sz="8" w:space="0" w:color="auto"/>
            </w:tcBorders>
            <w:vAlign w:val="center"/>
            <w:hideMark/>
          </w:tcPr>
          <w:p w14:paraId="72DE62EC" w14:textId="77777777" w:rsidR="0077385C" w:rsidRPr="0077385C" w:rsidRDefault="0077385C" w:rsidP="0077385C">
            <w:pPr>
              <w:widowControl/>
              <w:jc w:val="left"/>
              <w:rPr>
                <w:rFonts w:ascii="仿宋" w:eastAsia="仿宋" w:hAnsi="仿宋" w:cs="宋体"/>
                <w:color w:val="000000"/>
                <w:kern w:val="0"/>
                <w:sz w:val="18"/>
                <w:szCs w:val="18"/>
              </w:rPr>
            </w:pPr>
          </w:p>
        </w:tc>
        <w:tc>
          <w:tcPr>
            <w:tcW w:w="608" w:type="pct"/>
            <w:vMerge/>
            <w:tcBorders>
              <w:top w:val="single" w:sz="8" w:space="0" w:color="auto"/>
              <w:left w:val="single" w:sz="8" w:space="0" w:color="auto"/>
              <w:bottom w:val="single" w:sz="8" w:space="0" w:color="000000"/>
              <w:right w:val="single" w:sz="8" w:space="0" w:color="auto"/>
            </w:tcBorders>
            <w:vAlign w:val="center"/>
            <w:hideMark/>
          </w:tcPr>
          <w:p w14:paraId="5885FC22" w14:textId="77777777" w:rsidR="0077385C" w:rsidRPr="0077385C" w:rsidRDefault="0077385C" w:rsidP="0077385C">
            <w:pPr>
              <w:widowControl/>
              <w:jc w:val="left"/>
              <w:rPr>
                <w:rFonts w:ascii="仿宋" w:eastAsia="仿宋" w:hAnsi="仿宋" w:cs="宋体"/>
                <w:color w:val="000000"/>
                <w:kern w:val="0"/>
                <w:sz w:val="18"/>
                <w:szCs w:val="18"/>
              </w:rPr>
            </w:pPr>
          </w:p>
        </w:tc>
        <w:tc>
          <w:tcPr>
            <w:tcW w:w="483" w:type="pct"/>
            <w:vMerge/>
            <w:tcBorders>
              <w:top w:val="single" w:sz="8" w:space="0" w:color="auto"/>
              <w:left w:val="single" w:sz="8" w:space="0" w:color="auto"/>
              <w:bottom w:val="single" w:sz="8" w:space="0" w:color="000000"/>
              <w:right w:val="single" w:sz="8" w:space="0" w:color="auto"/>
            </w:tcBorders>
            <w:vAlign w:val="center"/>
            <w:hideMark/>
          </w:tcPr>
          <w:p w14:paraId="27267CB2" w14:textId="77777777" w:rsidR="0077385C" w:rsidRPr="0077385C" w:rsidRDefault="0077385C" w:rsidP="0077385C">
            <w:pPr>
              <w:widowControl/>
              <w:jc w:val="left"/>
              <w:rPr>
                <w:rFonts w:ascii="仿宋" w:eastAsia="仿宋" w:hAnsi="仿宋" w:cs="宋体"/>
                <w:color w:val="000000"/>
                <w:kern w:val="0"/>
                <w:sz w:val="18"/>
                <w:szCs w:val="18"/>
              </w:rPr>
            </w:pPr>
          </w:p>
        </w:tc>
        <w:tc>
          <w:tcPr>
            <w:tcW w:w="568" w:type="pct"/>
            <w:vMerge/>
            <w:tcBorders>
              <w:top w:val="single" w:sz="8" w:space="0" w:color="auto"/>
              <w:left w:val="single" w:sz="8" w:space="0" w:color="auto"/>
              <w:bottom w:val="single" w:sz="8" w:space="0" w:color="000000"/>
              <w:right w:val="single" w:sz="8" w:space="0" w:color="auto"/>
            </w:tcBorders>
            <w:vAlign w:val="center"/>
            <w:hideMark/>
          </w:tcPr>
          <w:p w14:paraId="0A8A7210" w14:textId="77777777" w:rsidR="0077385C" w:rsidRPr="0077385C" w:rsidRDefault="0077385C" w:rsidP="0077385C">
            <w:pPr>
              <w:widowControl/>
              <w:jc w:val="left"/>
              <w:rPr>
                <w:rFonts w:ascii="仿宋" w:eastAsia="仿宋" w:hAnsi="仿宋" w:cs="宋体"/>
                <w:color w:val="000000"/>
                <w:kern w:val="0"/>
                <w:sz w:val="18"/>
                <w:szCs w:val="18"/>
              </w:rPr>
            </w:pPr>
          </w:p>
        </w:tc>
        <w:tc>
          <w:tcPr>
            <w:tcW w:w="202" w:type="pct"/>
            <w:vMerge/>
            <w:tcBorders>
              <w:top w:val="single" w:sz="8" w:space="0" w:color="auto"/>
              <w:left w:val="single" w:sz="8" w:space="0" w:color="auto"/>
              <w:bottom w:val="single" w:sz="8" w:space="0" w:color="000000"/>
              <w:right w:val="single" w:sz="8" w:space="0" w:color="auto"/>
            </w:tcBorders>
            <w:vAlign w:val="center"/>
            <w:hideMark/>
          </w:tcPr>
          <w:p w14:paraId="7C468888" w14:textId="77777777" w:rsidR="0077385C" w:rsidRPr="0077385C" w:rsidRDefault="0077385C" w:rsidP="0077385C">
            <w:pPr>
              <w:widowControl/>
              <w:jc w:val="left"/>
              <w:rPr>
                <w:rFonts w:ascii="仿宋" w:eastAsia="仿宋" w:hAnsi="仿宋" w:cs="宋体"/>
                <w:color w:val="000000"/>
                <w:kern w:val="0"/>
                <w:sz w:val="18"/>
                <w:szCs w:val="18"/>
              </w:rPr>
            </w:pPr>
          </w:p>
        </w:tc>
        <w:tc>
          <w:tcPr>
            <w:tcW w:w="340" w:type="pct"/>
            <w:vMerge/>
            <w:tcBorders>
              <w:top w:val="single" w:sz="8" w:space="0" w:color="auto"/>
              <w:left w:val="single" w:sz="8" w:space="0" w:color="auto"/>
              <w:bottom w:val="single" w:sz="8" w:space="0" w:color="000000"/>
              <w:right w:val="single" w:sz="8" w:space="0" w:color="auto"/>
            </w:tcBorders>
            <w:vAlign w:val="center"/>
            <w:hideMark/>
          </w:tcPr>
          <w:p w14:paraId="38F0B681" w14:textId="77777777" w:rsidR="0077385C" w:rsidRPr="0077385C" w:rsidRDefault="0077385C" w:rsidP="0077385C">
            <w:pPr>
              <w:widowControl/>
              <w:jc w:val="left"/>
              <w:rPr>
                <w:rFonts w:ascii="仿宋" w:eastAsia="仿宋" w:hAnsi="仿宋" w:cs="宋体"/>
                <w:color w:val="000000"/>
                <w:kern w:val="0"/>
                <w:sz w:val="18"/>
                <w:szCs w:val="18"/>
              </w:rPr>
            </w:pPr>
          </w:p>
        </w:tc>
        <w:tc>
          <w:tcPr>
            <w:tcW w:w="387" w:type="pct"/>
            <w:tcBorders>
              <w:top w:val="nil"/>
              <w:left w:val="nil"/>
              <w:bottom w:val="single" w:sz="8" w:space="0" w:color="auto"/>
              <w:right w:val="single" w:sz="8" w:space="0" w:color="auto"/>
            </w:tcBorders>
            <w:shd w:val="clear" w:color="auto" w:fill="auto"/>
            <w:vAlign w:val="center"/>
            <w:hideMark/>
          </w:tcPr>
          <w:p w14:paraId="05963853" w14:textId="77777777" w:rsidR="0077385C" w:rsidRPr="0077385C" w:rsidRDefault="0077385C" w:rsidP="0077385C">
            <w:pPr>
              <w:widowControl/>
              <w:jc w:val="center"/>
              <w:rPr>
                <w:rFonts w:ascii="仿宋" w:eastAsia="仿宋" w:hAnsi="仿宋" w:cs="宋体"/>
                <w:color w:val="000000"/>
                <w:kern w:val="0"/>
                <w:sz w:val="18"/>
                <w:szCs w:val="18"/>
              </w:rPr>
            </w:pPr>
            <w:proofErr w:type="gramStart"/>
            <w:r w:rsidRPr="0077385C">
              <w:rPr>
                <w:rFonts w:ascii="仿宋" w:eastAsia="仿宋" w:hAnsi="仿宋" w:cs="宋体" w:hint="eastAsia"/>
                <w:color w:val="000000"/>
                <w:kern w:val="0"/>
                <w:sz w:val="18"/>
                <w:szCs w:val="18"/>
              </w:rPr>
              <w:t>未税</w:t>
            </w:r>
            <w:proofErr w:type="gramEnd"/>
          </w:p>
        </w:tc>
        <w:tc>
          <w:tcPr>
            <w:tcW w:w="389" w:type="pct"/>
            <w:tcBorders>
              <w:top w:val="nil"/>
              <w:left w:val="nil"/>
              <w:bottom w:val="single" w:sz="8" w:space="0" w:color="auto"/>
              <w:right w:val="single" w:sz="8" w:space="0" w:color="auto"/>
            </w:tcBorders>
            <w:shd w:val="clear" w:color="auto" w:fill="auto"/>
            <w:vAlign w:val="center"/>
            <w:hideMark/>
          </w:tcPr>
          <w:p w14:paraId="6EFB8A3D"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含税</w:t>
            </w:r>
          </w:p>
        </w:tc>
        <w:tc>
          <w:tcPr>
            <w:tcW w:w="478" w:type="pct"/>
            <w:tcBorders>
              <w:top w:val="nil"/>
              <w:left w:val="nil"/>
              <w:bottom w:val="single" w:sz="8" w:space="0" w:color="auto"/>
              <w:right w:val="single" w:sz="8" w:space="0" w:color="auto"/>
            </w:tcBorders>
            <w:shd w:val="clear" w:color="auto" w:fill="auto"/>
            <w:vAlign w:val="center"/>
            <w:hideMark/>
          </w:tcPr>
          <w:p w14:paraId="42F327F1" w14:textId="77777777" w:rsidR="0077385C" w:rsidRPr="0077385C" w:rsidRDefault="0077385C" w:rsidP="0077385C">
            <w:pPr>
              <w:widowControl/>
              <w:jc w:val="center"/>
              <w:rPr>
                <w:rFonts w:ascii="仿宋" w:eastAsia="仿宋" w:hAnsi="仿宋" w:cs="宋体"/>
                <w:color w:val="000000"/>
                <w:kern w:val="0"/>
                <w:sz w:val="18"/>
                <w:szCs w:val="18"/>
              </w:rPr>
            </w:pPr>
            <w:proofErr w:type="gramStart"/>
            <w:r w:rsidRPr="0077385C">
              <w:rPr>
                <w:rFonts w:ascii="仿宋" w:eastAsia="仿宋" w:hAnsi="仿宋" w:cs="宋体" w:hint="eastAsia"/>
                <w:color w:val="000000"/>
                <w:kern w:val="0"/>
                <w:sz w:val="18"/>
                <w:szCs w:val="18"/>
              </w:rPr>
              <w:t>未税</w:t>
            </w:r>
            <w:proofErr w:type="gramEnd"/>
          </w:p>
        </w:tc>
        <w:tc>
          <w:tcPr>
            <w:tcW w:w="492" w:type="pct"/>
            <w:tcBorders>
              <w:top w:val="nil"/>
              <w:left w:val="nil"/>
              <w:bottom w:val="single" w:sz="8" w:space="0" w:color="auto"/>
              <w:right w:val="single" w:sz="8" w:space="0" w:color="auto"/>
            </w:tcBorders>
            <w:shd w:val="clear" w:color="auto" w:fill="auto"/>
            <w:vAlign w:val="center"/>
            <w:hideMark/>
          </w:tcPr>
          <w:p w14:paraId="0550240B"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含税</w:t>
            </w:r>
          </w:p>
        </w:tc>
        <w:tc>
          <w:tcPr>
            <w:tcW w:w="768" w:type="pct"/>
            <w:vMerge/>
            <w:tcBorders>
              <w:top w:val="single" w:sz="8" w:space="0" w:color="auto"/>
              <w:left w:val="single" w:sz="8" w:space="0" w:color="auto"/>
              <w:bottom w:val="single" w:sz="8" w:space="0" w:color="000000"/>
              <w:right w:val="single" w:sz="8" w:space="0" w:color="auto"/>
            </w:tcBorders>
            <w:vAlign w:val="center"/>
            <w:hideMark/>
          </w:tcPr>
          <w:p w14:paraId="6E836527" w14:textId="77777777" w:rsidR="0077385C" w:rsidRPr="0077385C" w:rsidRDefault="0077385C" w:rsidP="0077385C">
            <w:pPr>
              <w:widowControl/>
              <w:jc w:val="left"/>
              <w:rPr>
                <w:rFonts w:ascii="仿宋" w:eastAsia="仿宋" w:hAnsi="仿宋" w:cs="宋体"/>
                <w:color w:val="000000"/>
                <w:kern w:val="0"/>
                <w:sz w:val="18"/>
                <w:szCs w:val="18"/>
              </w:rPr>
            </w:pPr>
          </w:p>
        </w:tc>
      </w:tr>
      <w:tr w:rsidR="00F02A09" w:rsidRPr="0077385C" w14:paraId="34698CB9" w14:textId="77777777" w:rsidTr="00306C79">
        <w:trPr>
          <w:trHeight w:val="1068"/>
        </w:trPr>
        <w:tc>
          <w:tcPr>
            <w:tcW w:w="283" w:type="pct"/>
            <w:tcBorders>
              <w:top w:val="nil"/>
              <w:left w:val="single" w:sz="8" w:space="0" w:color="auto"/>
              <w:bottom w:val="single" w:sz="8" w:space="0" w:color="auto"/>
              <w:right w:val="single" w:sz="8" w:space="0" w:color="auto"/>
            </w:tcBorders>
            <w:shd w:val="clear" w:color="000000" w:fill="FFFFFF"/>
            <w:noWrap/>
            <w:vAlign w:val="center"/>
            <w:hideMark/>
          </w:tcPr>
          <w:p w14:paraId="5D15F7EE" w14:textId="07C59B47" w:rsidR="00F02A09" w:rsidRPr="0077385C" w:rsidRDefault="00F02A09" w:rsidP="00F02A09">
            <w:pPr>
              <w:widowControl/>
              <w:jc w:val="center"/>
              <w:rPr>
                <w:rFonts w:ascii="仿宋" w:eastAsia="仿宋" w:hAnsi="仿宋" w:cs="宋体"/>
                <w:color w:val="000000"/>
                <w:kern w:val="0"/>
                <w:sz w:val="18"/>
                <w:szCs w:val="18"/>
              </w:rPr>
            </w:pPr>
            <w:r>
              <w:rPr>
                <w:rFonts w:ascii="仿宋" w:eastAsia="仿宋" w:hAnsi="仿宋" w:cs="宋体"/>
                <w:color w:val="000000"/>
                <w:kern w:val="0"/>
                <w:sz w:val="18"/>
                <w:szCs w:val="18"/>
              </w:rPr>
              <w:t>1</w:t>
            </w:r>
          </w:p>
        </w:tc>
        <w:tc>
          <w:tcPr>
            <w:tcW w:w="608" w:type="pct"/>
            <w:tcBorders>
              <w:top w:val="nil"/>
              <w:left w:val="nil"/>
              <w:bottom w:val="single" w:sz="8" w:space="0" w:color="auto"/>
              <w:right w:val="single" w:sz="8" w:space="0" w:color="auto"/>
            </w:tcBorders>
            <w:shd w:val="clear" w:color="auto" w:fill="auto"/>
            <w:vAlign w:val="center"/>
            <w:hideMark/>
          </w:tcPr>
          <w:p w14:paraId="2ED54D03" w14:textId="77777777" w:rsidR="00F02A09" w:rsidRPr="0077385C" w:rsidRDefault="00F02A09" w:rsidP="00F02A09">
            <w:pPr>
              <w:widowControl/>
              <w:jc w:val="center"/>
              <w:rPr>
                <w:color w:val="000000"/>
                <w:kern w:val="0"/>
                <w:sz w:val="18"/>
                <w:szCs w:val="18"/>
              </w:rPr>
            </w:pPr>
            <w:r w:rsidRPr="0077385C">
              <w:rPr>
                <w:color w:val="000000"/>
                <w:kern w:val="0"/>
                <w:sz w:val="18"/>
                <w:szCs w:val="18"/>
              </w:rPr>
              <w:t>SHT0014205</w:t>
            </w:r>
          </w:p>
        </w:tc>
        <w:tc>
          <w:tcPr>
            <w:tcW w:w="483" w:type="pct"/>
            <w:tcBorders>
              <w:top w:val="nil"/>
              <w:left w:val="nil"/>
              <w:bottom w:val="single" w:sz="8" w:space="0" w:color="auto"/>
              <w:right w:val="single" w:sz="8" w:space="0" w:color="auto"/>
            </w:tcBorders>
            <w:shd w:val="clear" w:color="auto" w:fill="auto"/>
            <w:vAlign w:val="center"/>
            <w:hideMark/>
          </w:tcPr>
          <w:p w14:paraId="47F846FA" w14:textId="77777777" w:rsidR="00F02A09" w:rsidRPr="0077385C" w:rsidRDefault="00F02A09" w:rsidP="00F02A09">
            <w:pPr>
              <w:widowControl/>
              <w:jc w:val="left"/>
              <w:rPr>
                <w:rFonts w:ascii="宋体" w:hAnsi="宋体" w:cs="宋体"/>
                <w:color w:val="000000"/>
                <w:kern w:val="0"/>
                <w:sz w:val="18"/>
                <w:szCs w:val="18"/>
              </w:rPr>
            </w:pPr>
            <w:proofErr w:type="gramStart"/>
            <w:r w:rsidRPr="0077385C">
              <w:rPr>
                <w:rFonts w:ascii="宋体" w:hAnsi="宋体" w:cs="宋体" w:hint="eastAsia"/>
                <w:color w:val="000000"/>
                <w:kern w:val="0"/>
                <w:sz w:val="18"/>
                <w:szCs w:val="18"/>
              </w:rPr>
              <w:t>下框左连接</w:t>
            </w:r>
            <w:proofErr w:type="gramEnd"/>
            <w:r w:rsidRPr="0077385C">
              <w:rPr>
                <w:rFonts w:ascii="宋体" w:hAnsi="宋体" w:cs="宋体" w:hint="eastAsia"/>
                <w:color w:val="000000"/>
                <w:kern w:val="0"/>
                <w:sz w:val="18"/>
                <w:szCs w:val="18"/>
              </w:rPr>
              <w:t>梁总成</w:t>
            </w:r>
          </w:p>
        </w:tc>
        <w:tc>
          <w:tcPr>
            <w:tcW w:w="568" w:type="pct"/>
            <w:tcBorders>
              <w:top w:val="nil"/>
              <w:left w:val="nil"/>
              <w:bottom w:val="single" w:sz="8" w:space="0" w:color="auto"/>
              <w:right w:val="single" w:sz="8" w:space="0" w:color="auto"/>
            </w:tcBorders>
            <w:shd w:val="clear" w:color="auto" w:fill="auto"/>
            <w:vAlign w:val="center"/>
            <w:hideMark/>
          </w:tcPr>
          <w:p w14:paraId="1AC7CB53" w14:textId="77777777" w:rsidR="00F02A09" w:rsidRPr="0077385C" w:rsidRDefault="00F02A09" w:rsidP="00F02A09">
            <w:pPr>
              <w:widowControl/>
              <w:jc w:val="left"/>
              <w:rPr>
                <w:rFonts w:ascii="宋体" w:hAnsi="宋体" w:cs="宋体"/>
                <w:color w:val="000000"/>
                <w:kern w:val="0"/>
                <w:sz w:val="18"/>
                <w:szCs w:val="18"/>
              </w:rPr>
            </w:pPr>
            <w:proofErr w:type="gramStart"/>
            <w:r w:rsidRPr="0077385C">
              <w:rPr>
                <w:rFonts w:ascii="宋体" w:hAnsi="宋体" w:cs="宋体" w:hint="eastAsia"/>
                <w:color w:val="000000"/>
                <w:kern w:val="0"/>
                <w:sz w:val="18"/>
                <w:szCs w:val="18"/>
              </w:rPr>
              <w:t>下框左连接</w:t>
            </w:r>
            <w:proofErr w:type="gramEnd"/>
            <w:r w:rsidRPr="0077385C">
              <w:rPr>
                <w:rFonts w:ascii="宋体" w:hAnsi="宋体" w:cs="宋体" w:hint="eastAsia"/>
                <w:color w:val="000000"/>
                <w:kern w:val="0"/>
                <w:sz w:val="18"/>
                <w:szCs w:val="18"/>
              </w:rPr>
              <w:t>梁总成冲压模具</w:t>
            </w:r>
            <w:proofErr w:type="gramStart"/>
            <w:r w:rsidRPr="0077385C">
              <w:rPr>
                <w:rFonts w:ascii="宋体" w:hAnsi="宋体" w:cs="宋体" w:hint="eastAsia"/>
                <w:color w:val="000000"/>
                <w:kern w:val="0"/>
                <w:sz w:val="18"/>
                <w:szCs w:val="18"/>
              </w:rPr>
              <w:t>及焊胎</w:t>
            </w:r>
            <w:proofErr w:type="gramEnd"/>
          </w:p>
        </w:tc>
        <w:tc>
          <w:tcPr>
            <w:tcW w:w="202" w:type="pct"/>
            <w:tcBorders>
              <w:top w:val="nil"/>
              <w:left w:val="nil"/>
              <w:bottom w:val="single" w:sz="8" w:space="0" w:color="auto"/>
              <w:right w:val="single" w:sz="8" w:space="0" w:color="auto"/>
            </w:tcBorders>
            <w:shd w:val="clear" w:color="auto" w:fill="auto"/>
            <w:noWrap/>
            <w:vAlign w:val="center"/>
            <w:hideMark/>
          </w:tcPr>
          <w:p w14:paraId="7DCFF535" w14:textId="77777777" w:rsidR="00F02A09" w:rsidRPr="0077385C" w:rsidRDefault="00F02A09" w:rsidP="00F02A09">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件</w:t>
            </w:r>
          </w:p>
        </w:tc>
        <w:tc>
          <w:tcPr>
            <w:tcW w:w="340" w:type="pct"/>
            <w:tcBorders>
              <w:top w:val="nil"/>
              <w:left w:val="nil"/>
              <w:bottom w:val="single" w:sz="8" w:space="0" w:color="auto"/>
              <w:right w:val="single" w:sz="8" w:space="0" w:color="auto"/>
            </w:tcBorders>
            <w:shd w:val="clear" w:color="auto" w:fill="auto"/>
            <w:noWrap/>
            <w:vAlign w:val="center"/>
            <w:hideMark/>
          </w:tcPr>
          <w:p w14:paraId="2DFEEC17" w14:textId="5D8B5559" w:rsidR="00F02A09" w:rsidRPr="0077385C" w:rsidRDefault="00C44741" w:rsidP="00F02A09">
            <w:pPr>
              <w:widowControl/>
              <w:jc w:val="center"/>
              <w:rPr>
                <w:rFonts w:ascii="宋体" w:hAnsi="宋体" w:cs="宋体"/>
                <w:color w:val="000000"/>
                <w:kern w:val="0"/>
                <w:sz w:val="18"/>
                <w:szCs w:val="18"/>
              </w:rPr>
            </w:pPr>
            <w:r>
              <w:rPr>
                <w:rFonts w:ascii="宋体" w:hAnsi="宋体" w:cs="宋体"/>
                <w:color w:val="000000"/>
                <w:kern w:val="0"/>
                <w:sz w:val="18"/>
                <w:szCs w:val="18"/>
              </w:rPr>
              <w:t>25</w:t>
            </w:r>
            <w:r w:rsidR="00F02A09" w:rsidRPr="0077385C">
              <w:rPr>
                <w:rFonts w:ascii="宋体" w:hAnsi="宋体" w:cs="宋体" w:hint="eastAsia"/>
                <w:color w:val="000000"/>
                <w:kern w:val="0"/>
                <w:sz w:val="18"/>
                <w:szCs w:val="18"/>
              </w:rPr>
              <w:t>000</w:t>
            </w:r>
          </w:p>
        </w:tc>
        <w:tc>
          <w:tcPr>
            <w:tcW w:w="387" w:type="pct"/>
            <w:tcBorders>
              <w:top w:val="nil"/>
              <w:left w:val="nil"/>
              <w:bottom w:val="single" w:sz="8" w:space="0" w:color="auto"/>
              <w:right w:val="single" w:sz="8" w:space="0" w:color="auto"/>
            </w:tcBorders>
            <w:shd w:val="clear" w:color="auto" w:fill="auto"/>
            <w:noWrap/>
            <w:vAlign w:val="center"/>
            <w:hideMark/>
          </w:tcPr>
          <w:p w14:paraId="27B3EF52" w14:textId="0B1C13FC" w:rsidR="00F02A09" w:rsidRPr="0077385C" w:rsidRDefault="00F02A09" w:rsidP="00F02A09">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0.</w:t>
            </w:r>
            <w:r w:rsidR="00C44741">
              <w:rPr>
                <w:rFonts w:ascii="宋体" w:hAnsi="宋体" w:cs="宋体"/>
                <w:color w:val="000000"/>
                <w:kern w:val="0"/>
                <w:sz w:val="18"/>
                <w:szCs w:val="18"/>
              </w:rPr>
              <w:t>1239</w:t>
            </w:r>
          </w:p>
        </w:tc>
        <w:tc>
          <w:tcPr>
            <w:tcW w:w="389" w:type="pct"/>
            <w:tcBorders>
              <w:top w:val="nil"/>
              <w:left w:val="nil"/>
              <w:bottom w:val="single" w:sz="8" w:space="0" w:color="auto"/>
              <w:right w:val="single" w:sz="8" w:space="0" w:color="auto"/>
            </w:tcBorders>
            <w:shd w:val="clear" w:color="auto" w:fill="auto"/>
            <w:noWrap/>
            <w:vAlign w:val="center"/>
            <w:hideMark/>
          </w:tcPr>
          <w:p w14:paraId="3CF0E2C6" w14:textId="1F61E47B" w:rsidR="00F02A09" w:rsidRPr="0077385C" w:rsidRDefault="00F02A09" w:rsidP="00F02A09">
            <w:pPr>
              <w:widowControl/>
              <w:jc w:val="right"/>
              <w:rPr>
                <w:rFonts w:ascii="宋体" w:hAnsi="宋体" w:cs="宋体"/>
                <w:color w:val="000000"/>
                <w:kern w:val="0"/>
                <w:sz w:val="18"/>
                <w:szCs w:val="18"/>
              </w:rPr>
            </w:pPr>
            <w:r>
              <w:rPr>
                <w:rFonts w:hint="eastAsia"/>
                <w:color w:val="000000"/>
                <w:sz w:val="18"/>
                <w:szCs w:val="18"/>
              </w:rPr>
              <w:t>0.0565</w:t>
            </w:r>
          </w:p>
        </w:tc>
        <w:tc>
          <w:tcPr>
            <w:tcW w:w="47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0389270" w14:textId="6DD1A4FB" w:rsidR="00F02A09" w:rsidRPr="0077385C" w:rsidRDefault="00C44741" w:rsidP="00F02A09">
            <w:pPr>
              <w:widowControl/>
              <w:jc w:val="center"/>
              <w:rPr>
                <w:rFonts w:ascii="宋体" w:hAnsi="宋体" w:cs="宋体"/>
                <w:color w:val="000000"/>
                <w:kern w:val="0"/>
                <w:sz w:val="18"/>
                <w:szCs w:val="18"/>
              </w:rPr>
            </w:pPr>
            <w:r>
              <w:rPr>
                <w:rFonts w:ascii="宋体" w:hAnsi="宋体" w:cs="宋体"/>
                <w:color w:val="000000"/>
                <w:kern w:val="0"/>
                <w:sz w:val="18"/>
                <w:szCs w:val="18"/>
              </w:rPr>
              <w:t>6194.69</w:t>
            </w:r>
          </w:p>
        </w:tc>
        <w:tc>
          <w:tcPr>
            <w:tcW w:w="49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5567143" w14:textId="399BDD7F" w:rsidR="00F02A09" w:rsidRPr="0077385C" w:rsidRDefault="00C44741" w:rsidP="00F02A09">
            <w:pPr>
              <w:widowControl/>
              <w:jc w:val="center"/>
              <w:rPr>
                <w:rFonts w:ascii="宋体" w:hAnsi="宋体" w:cs="宋体"/>
                <w:color w:val="000000"/>
                <w:kern w:val="0"/>
                <w:sz w:val="18"/>
                <w:szCs w:val="18"/>
              </w:rPr>
            </w:pPr>
            <w:r>
              <w:rPr>
                <w:rFonts w:ascii="宋体" w:hAnsi="宋体" w:cs="宋体"/>
                <w:color w:val="000000"/>
                <w:kern w:val="0"/>
                <w:sz w:val="18"/>
                <w:szCs w:val="18"/>
              </w:rPr>
              <w:t>7000</w:t>
            </w:r>
            <w:r w:rsidR="00F02A09">
              <w:rPr>
                <w:rFonts w:ascii="宋体" w:hAnsi="宋体" w:cs="宋体" w:hint="eastAsia"/>
                <w:color w:val="000000"/>
                <w:kern w:val="0"/>
                <w:sz w:val="18"/>
                <w:szCs w:val="18"/>
              </w:rPr>
              <w:t>．0</w:t>
            </w:r>
            <w:r w:rsidR="00F02A09">
              <w:rPr>
                <w:rFonts w:ascii="宋体" w:hAnsi="宋体" w:cs="宋体"/>
                <w:color w:val="000000"/>
                <w:kern w:val="0"/>
                <w:sz w:val="18"/>
                <w:szCs w:val="18"/>
              </w:rPr>
              <w:t>0</w:t>
            </w:r>
          </w:p>
        </w:tc>
        <w:tc>
          <w:tcPr>
            <w:tcW w:w="768" w:type="pct"/>
            <w:tcBorders>
              <w:top w:val="nil"/>
              <w:left w:val="nil"/>
              <w:bottom w:val="single" w:sz="8" w:space="0" w:color="auto"/>
              <w:right w:val="single" w:sz="8" w:space="0" w:color="auto"/>
            </w:tcBorders>
            <w:shd w:val="clear" w:color="auto" w:fill="auto"/>
            <w:noWrap/>
            <w:vAlign w:val="center"/>
          </w:tcPr>
          <w:p w14:paraId="3043CF04" w14:textId="13514ECC" w:rsidR="00F02A09" w:rsidRPr="0077385C" w:rsidRDefault="00F02A09" w:rsidP="00F02A09">
            <w:pPr>
              <w:widowControl/>
              <w:jc w:val="left"/>
              <w:rPr>
                <w:rFonts w:ascii="宋体" w:hAnsi="宋体" w:cs="宋体"/>
                <w:color w:val="000000"/>
                <w:kern w:val="0"/>
                <w:sz w:val="18"/>
                <w:szCs w:val="18"/>
              </w:rPr>
            </w:pPr>
          </w:p>
        </w:tc>
      </w:tr>
      <w:tr w:rsidR="00263A27" w:rsidRPr="0077385C" w14:paraId="331FD81C" w14:textId="77777777" w:rsidTr="00306C79">
        <w:trPr>
          <w:trHeight w:val="1068"/>
        </w:trPr>
        <w:tc>
          <w:tcPr>
            <w:tcW w:w="283" w:type="pct"/>
            <w:tcBorders>
              <w:top w:val="nil"/>
              <w:left w:val="single" w:sz="8" w:space="0" w:color="auto"/>
              <w:bottom w:val="single" w:sz="8" w:space="0" w:color="auto"/>
              <w:right w:val="single" w:sz="8" w:space="0" w:color="auto"/>
            </w:tcBorders>
            <w:shd w:val="clear" w:color="000000" w:fill="FFFFFF"/>
            <w:noWrap/>
            <w:vAlign w:val="center"/>
            <w:hideMark/>
          </w:tcPr>
          <w:p w14:paraId="50487112" w14:textId="0BFA77C7" w:rsidR="00263A27" w:rsidRPr="0077385C" w:rsidRDefault="00263A27" w:rsidP="00263A27">
            <w:pPr>
              <w:widowControl/>
              <w:jc w:val="center"/>
              <w:rPr>
                <w:rFonts w:ascii="仿宋" w:eastAsia="仿宋" w:hAnsi="仿宋" w:cs="宋体"/>
                <w:color w:val="000000"/>
                <w:kern w:val="0"/>
                <w:sz w:val="18"/>
                <w:szCs w:val="18"/>
              </w:rPr>
            </w:pPr>
            <w:r>
              <w:rPr>
                <w:rFonts w:ascii="仿宋" w:eastAsia="仿宋" w:hAnsi="仿宋" w:cs="宋体"/>
                <w:color w:val="000000"/>
                <w:kern w:val="0"/>
                <w:sz w:val="18"/>
                <w:szCs w:val="18"/>
              </w:rPr>
              <w:t>2</w:t>
            </w:r>
          </w:p>
        </w:tc>
        <w:tc>
          <w:tcPr>
            <w:tcW w:w="608" w:type="pct"/>
            <w:tcBorders>
              <w:top w:val="nil"/>
              <w:left w:val="nil"/>
              <w:bottom w:val="single" w:sz="8" w:space="0" w:color="auto"/>
              <w:right w:val="single" w:sz="8" w:space="0" w:color="auto"/>
            </w:tcBorders>
            <w:shd w:val="clear" w:color="auto" w:fill="auto"/>
            <w:vAlign w:val="center"/>
            <w:hideMark/>
          </w:tcPr>
          <w:p w14:paraId="06268D8B" w14:textId="77777777" w:rsidR="00263A27" w:rsidRPr="0077385C" w:rsidRDefault="00263A27" w:rsidP="00263A27">
            <w:pPr>
              <w:widowControl/>
              <w:jc w:val="center"/>
              <w:rPr>
                <w:color w:val="000000"/>
                <w:kern w:val="0"/>
                <w:sz w:val="18"/>
                <w:szCs w:val="18"/>
              </w:rPr>
            </w:pPr>
            <w:r w:rsidRPr="0077385C">
              <w:rPr>
                <w:color w:val="000000"/>
                <w:kern w:val="0"/>
                <w:sz w:val="18"/>
                <w:szCs w:val="18"/>
              </w:rPr>
              <w:t>SHT0014359</w:t>
            </w:r>
          </w:p>
        </w:tc>
        <w:tc>
          <w:tcPr>
            <w:tcW w:w="483" w:type="pct"/>
            <w:tcBorders>
              <w:top w:val="nil"/>
              <w:left w:val="nil"/>
              <w:bottom w:val="single" w:sz="8" w:space="0" w:color="auto"/>
              <w:right w:val="single" w:sz="8" w:space="0" w:color="auto"/>
            </w:tcBorders>
            <w:shd w:val="clear" w:color="auto" w:fill="auto"/>
            <w:vAlign w:val="center"/>
            <w:hideMark/>
          </w:tcPr>
          <w:p w14:paraId="1010C459" w14:textId="77777777" w:rsidR="00263A27" w:rsidRPr="0077385C" w:rsidRDefault="00263A27" w:rsidP="00263A27">
            <w:pPr>
              <w:widowControl/>
              <w:jc w:val="left"/>
              <w:rPr>
                <w:rFonts w:ascii="宋体" w:hAnsi="宋体" w:cs="宋体"/>
                <w:color w:val="000000"/>
                <w:kern w:val="0"/>
                <w:sz w:val="18"/>
                <w:szCs w:val="18"/>
              </w:rPr>
            </w:pPr>
            <w:proofErr w:type="gramStart"/>
            <w:r w:rsidRPr="0077385C">
              <w:rPr>
                <w:rFonts w:ascii="宋体" w:hAnsi="宋体" w:cs="宋体" w:hint="eastAsia"/>
                <w:color w:val="000000"/>
                <w:kern w:val="0"/>
                <w:sz w:val="18"/>
                <w:szCs w:val="18"/>
              </w:rPr>
              <w:t>下框右连接</w:t>
            </w:r>
            <w:proofErr w:type="gramEnd"/>
            <w:r w:rsidRPr="0077385C">
              <w:rPr>
                <w:rFonts w:ascii="宋体" w:hAnsi="宋体" w:cs="宋体" w:hint="eastAsia"/>
                <w:color w:val="000000"/>
                <w:kern w:val="0"/>
                <w:sz w:val="18"/>
                <w:szCs w:val="18"/>
              </w:rPr>
              <w:t>梁总成</w:t>
            </w:r>
          </w:p>
        </w:tc>
        <w:tc>
          <w:tcPr>
            <w:tcW w:w="568" w:type="pct"/>
            <w:tcBorders>
              <w:top w:val="nil"/>
              <w:left w:val="nil"/>
              <w:bottom w:val="single" w:sz="8" w:space="0" w:color="auto"/>
              <w:right w:val="single" w:sz="8" w:space="0" w:color="auto"/>
            </w:tcBorders>
            <w:shd w:val="clear" w:color="auto" w:fill="auto"/>
            <w:vAlign w:val="center"/>
            <w:hideMark/>
          </w:tcPr>
          <w:p w14:paraId="6E493C4F" w14:textId="77777777" w:rsidR="00263A27" w:rsidRPr="0077385C" w:rsidRDefault="00263A27" w:rsidP="00263A27">
            <w:pPr>
              <w:widowControl/>
              <w:jc w:val="left"/>
              <w:rPr>
                <w:rFonts w:ascii="宋体" w:hAnsi="宋体" w:cs="宋体"/>
                <w:color w:val="000000"/>
                <w:kern w:val="0"/>
                <w:sz w:val="18"/>
                <w:szCs w:val="18"/>
              </w:rPr>
            </w:pPr>
            <w:proofErr w:type="gramStart"/>
            <w:r w:rsidRPr="0077385C">
              <w:rPr>
                <w:rFonts w:ascii="宋体" w:hAnsi="宋体" w:cs="宋体" w:hint="eastAsia"/>
                <w:color w:val="000000"/>
                <w:kern w:val="0"/>
                <w:sz w:val="18"/>
                <w:szCs w:val="18"/>
              </w:rPr>
              <w:t>下框右连接</w:t>
            </w:r>
            <w:proofErr w:type="gramEnd"/>
            <w:r w:rsidRPr="0077385C">
              <w:rPr>
                <w:rFonts w:ascii="宋体" w:hAnsi="宋体" w:cs="宋体" w:hint="eastAsia"/>
                <w:color w:val="000000"/>
                <w:kern w:val="0"/>
                <w:sz w:val="18"/>
                <w:szCs w:val="18"/>
              </w:rPr>
              <w:t>梁总成冲压模具</w:t>
            </w:r>
            <w:proofErr w:type="gramStart"/>
            <w:r w:rsidRPr="0077385C">
              <w:rPr>
                <w:rFonts w:ascii="宋体" w:hAnsi="宋体" w:cs="宋体" w:hint="eastAsia"/>
                <w:color w:val="000000"/>
                <w:kern w:val="0"/>
                <w:sz w:val="18"/>
                <w:szCs w:val="18"/>
              </w:rPr>
              <w:t>及焊胎</w:t>
            </w:r>
            <w:proofErr w:type="gramEnd"/>
          </w:p>
        </w:tc>
        <w:tc>
          <w:tcPr>
            <w:tcW w:w="202" w:type="pct"/>
            <w:tcBorders>
              <w:top w:val="nil"/>
              <w:left w:val="nil"/>
              <w:bottom w:val="single" w:sz="8" w:space="0" w:color="auto"/>
              <w:right w:val="single" w:sz="8" w:space="0" w:color="auto"/>
            </w:tcBorders>
            <w:shd w:val="clear" w:color="auto" w:fill="auto"/>
            <w:noWrap/>
            <w:vAlign w:val="center"/>
            <w:hideMark/>
          </w:tcPr>
          <w:p w14:paraId="0A9B8276" w14:textId="77777777" w:rsidR="00263A27" w:rsidRPr="0077385C" w:rsidRDefault="00263A27" w:rsidP="00263A27">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件</w:t>
            </w:r>
          </w:p>
        </w:tc>
        <w:tc>
          <w:tcPr>
            <w:tcW w:w="340" w:type="pct"/>
            <w:tcBorders>
              <w:top w:val="nil"/>
              <w:left w:val="nil"/>
              <w:bottom w:val="single" w:sz="8" w:space="0" w:color="auto"/>
              <w:right w:val="single" w:sz="8" w:space="0" w:color="auto"/>
            </w:tcBorders>
            <w:shd w:val="clear" w:color="auto" w:fill="auto"/>
            <w:noWrap/>
            <w:vAlign w:val="center"/>
            <w:hideMark/>
          </w:tcPr>
          <w:p w14:paraId="0AE8A1BE" w14:textId="1F3B17A3" w:rsidR="00263A27" w:rsidRPr="0077385C" w:rsidRDefault="00263A27" w:rsidP="00263A27">
            <w:pPr>
              <w:widowControl/>
              <w:jc w:val="center"/>
              <w:rPr>
                <w:rFonts w:ascii="宋体" w:hAnsi="宋体" w:cs="宋体"/>
                <w:color w:val="000000"/>
                <w:kern w:val="0"/>
                <w:sz w:val="18"/>
                <w:szCs w:val="18"/>
              </w:rPr>
            </w:pPr>
            <w:r>
              <w:rPr>
                <w:rFonts w:ascii="宋体" w:hAnsi="宋体" w:cs="宋体"/>
                <w:color w:val="000000"/>
                <w:kern w:val="0"/>
                <w:sz w:val="18"/>
                <w:szCs w:val="18"/>
              </w:rPr>
              <w:t>25</w:t>
            </w:r>
            <w:r w:rsidRPr="0077385C">
              <w:rPr>
                <w:rFonts w:ascii="宋体" w:hAnsi="宋体" w:cs="宋体" w:hint="eastAsia"/>
                <w:color w:val="000000"/>
                <w:kern w:val="0"/>
                <w:sz w:val="18"/>
                <w:szCs w:val="18"/>
              </w:rPr>
              <w:t>000</w:t>
            </w:r>
          </w:p>
        </w:tc>
        <w:tc>
          <w:tcPr>
            <w:tcW w:w="387" w:type="pct"/>
            <w:tcBorders>
              <w:top w:val="nil"/>
              <w:left w:val="nil"/>
              <w:bottom w:val="single" w:sz="8" w:space="0" w:color="auto"/>
              <w:right w:val="single" w:sz="8" w:space="0" w:color="auto"/>
            </w:tcBorders>
            <w:shd w:val="clear" w:color="auto" w:fill="auto"/>
            <w:noWrap/>
            <w:vAlign w:val="center"/>
            <w:hideMark/>
          </w:tcPr>
          <w:p w14:paraId="1991A455" w14:textId="44DD6ABF" w:rsidR="00263A27" w:rsidRPr="0077385C" w:rsidRDefault="00263A27" w:rsidP="00263A27">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0.</w:t>
            </w:r>
            <w:r>
              <w:rPr>
                <w:rFonts w:ascii="宋体" w:hAnsi="宋体" w:cs="宋体"/>
                <w:color w:val="000000"/>
                <w:kern w:val="0"/>
                <w:sz w:val="18"/>
                <w:szCs w:val="18"/>
              </w:rPr>
              <w:t>1239</w:t>
            </w:r>
          </w:p>
        </w:tc>
        <w:tc>
          <w:tcPr>
            <w:tcW w:w="389" w:type="pct"/>
            <w:tcBorders>
              <w:top w:val="nil"/>
              <w:left w:val="nil"/>
              <w:bottom w:val="single" w:sz="8" w:space="0" w:color="auto"/>
              <w:right w:val="single" w:sz="8" w:space="0" w:color="auto"/>
            </w:tcBorders>
            <w:shd w:val="clear" w:color="auto" w:fill="auto"/>
            <w:noWrap/>
            <w:vAlign w:val="center"/>
            <w:hideMark/>
          </w:tcPr>
          <w:p w14:paraId="035A0E19" w14:textId="1E0521DF" w:rsidR="00263A27" w:rsidRPr="0077385C" w:rsidRDefault="00263A27" w:rsidP="00263A27">
            <w:pPr>
              <w:widowControl/>
              <w:jc w:val="right"/>
              <w:rPr>
                <w:rFonts w:ascii="宋体" w:hAnsi="宋体" w:cs="宋体"/>
                <w:color w:val="000000"/>
                <w:kern w:val="0"/>
                <w:sz w:val="18"/>
                <w:szCs w:val="18"/>
              </w:rPr>
            </w:pPr>
            <w:r>
              <w:rPr>
                <w:rFonts w:hint="eastAsia"/>
                <w:color w:val="000000"/>
                <w:sz w:val="18"/>
                <w:szCs w:val="18"/>
              </w:rPr>
              <w:t>0.0565</w:t>
            </w:r>
          </w:p>
        </w:tc>
        <w:tc>
          <w:tcPr>
            <w:tcW w:w="478" w:type="pct"/>
            <w:vMerge/>
            <w:tcBorders>
              <w:top w:val="nil"/>
              <w:left w:val="single" w:sz="8" w:space="0" w:color="auto"/>
              <w:bottom w:val="single" w:sz="8" w:space="0" w:color="000000"/>
              <w:right w:val="single" w:sz="8" w:space="0" w:color="auto"/>
            </w:tcBorders>
            <w:vAlign w:val="center"/>
            <w:hideMark/>
          </w:tcPr>
          <w:p w14:paraId="30DB97EB" w14:textId="77777777" w:rsidR="00263A27" w:rsidRPr="0077385C" w:rsidRDefault="00263A27" w:rsidP="00263A27">
            <w:pPr>
              <w:widowControl/>
              <w:jc w:val="left"/>
              <w:rPr>
                <w:rFonts w:ascii="宋体" w:hAnsi="宋体" w:cs="宋体"/>
                <w:color w:val="000000"/>
                <w:kern w:val="0"/>
                <w:sz w:val="18"/>
                <w:szCs w:val="18"/>
              </w:rPr>
            </w:pPr>
          </w:p>
        </w:tc>
        <w:tc>
          <w:tcPr>
            <w:tcW w:w="492" w:type="pct"/>
            <w:vMerge/>
            <w:tcBorders>
              <w:top w:val="nil"/>
              <w:left w:val="single" w:sz="8" w:space="0" w:color="auto"/>
              <w:bottom w:val="single" w:sz="8" w:space="0" w:color="000000"/>
              <w:right w:val="single" w:sz="8" w:space="0" w:color="auto"/>
            </w:tcBorders>
            <w:vAlign w:val="center"/>
            <w:hideMark/>
          </w:tcPr>
          <w:p w14:paraId="735FED1B" w14:textId="77777777" w:rsidR="00263A27" w:rsidRPr="0077385C" w:rsidRDefault="00263A27" w:rsidP="00263A27">
            <w:pPr>
              <w:widowControl/>
              <w:jc w:val="left"/>
              <w:rPr>
                <w:rFonts w:ascii="宋体" w:hAnsi="宋体" w:cs="宋体"/>
                <w:color w:val="000000"/>
                <w:kern w:val="0"/>
                <w:sz w:val="18"/>
                <w:szCs w:val="18"/>
              </w:rPr>
            </w:pPr>
          </w:p>
        </w:tc>
        <w:tc>
          <w:tcPr>
            <w:tcW w:w="768" w:type="pct"/>
            <w:tcBorders>
              <w:top w:val="nil"/>
              <w:left w:val="nil"/>
              <w:bottom w:val="single" w:sz="8" w:space="0" w:color="auto"/>
              <w:right w:val="single" w:sz="8" w:space="0" w:color="auto"/>
            </w:tcBorders>
            <w:shd w:val="clear" w:color="auto" w:fill="auto"/>
            <w:noWrap/>
            <w:vAlign w:val="center"/>
          </w:tcPr>
          <w:p w14:paraId="421823BD" w14:textId="314898E4" w:rsidR="00263A27" w:rsidRPr="0077385C" w:rsidRDefault="00263A27" w:rsidP="00263A27">
            <w:pPr>
              <w:widowControl/>
              <w:jc w:val="left"/>
              <w:rPr>
                <w:rFonts w:ascii="宋体" w:hAnsi="宋体" w:cs="宋体"/>
                <w:color w:val="000000"/>
                <w:kern w:val="0"/>
                <w:sz w:val="18"/>
                <w:szCs w:val="18"/>
              </w:rPr>
            </w:pPr>
          </w:p>
        </w:tc>
      </w:tr>
      <w:tr w:rsidR="00195CEA" w:rsidRPr="0077385C" w14:paraId="413BD8BA" w14:textId="77777777" w:rsidTr="00306C79">
        <w:trPr>
          <w:trHeight w:val="300"/>
        </w:trPr>
        <w:tc>
          <w:tcPr>
            <w:tcW w:w="3261"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B28AD4" w14:textId="77777777" w:rsidR="0077385C" w:rsidRPr="0077385C" w:rsidRDefault="0077385C" w:rsidP="0077385C">
            <w:pPr>
              <w:widowControl/>
              <w:jc w:val="center"/>
              <w:rPr>
                <w:rFonts w:ascii="仿宋" w:eastAsia="仿宋" w:hAnsi="仿宋" w:cs="宋体"/>
                <w:b/>
                <w:bCs/>
                <w:color w:val="000000"/>
                <w:kern w:val="0"/>
                <w:sz w:val="18"/>
                <w:szCs w:val="18"/>
              </w:rPr>
            </w:pPr>
            <w:r w:rsidRPr="0077385C">
              <w:rPr>
                <w:rFonts w:ascii="仿宋" w:eastAsia="仿宋" w:hAnsi="仿宋" w:cs="宋体" w:hint="eastAsia"/>
                <w:b/>
                <w:bCs/>
                <w:color w:val="000000"/>
                <w:kern w:val="0"/>
                <w:sz w:val="18"/>
                <w:szCs w:val="18"/>
              </w:rPr>
              <w:t>合计</w:t>
            </w:r>
          </w:p>
        </w:tc>
        <w:tc>
          <w:tcPr>
            <w:tcW w:w="478" w:type="pct"/>
            <w:tcBorders>
              <w:top w:val="nil"/>
              <w:left w:val="nil"/>
              <w:bottom w:val="single" w:sz="8" w:space="0" w:color="auto"/>
              <w:right w:val="single" w:sz="8" w:space="0" w:color="auto"/>
            </w:tcBorders>
            <w:shd w:val="clear" w:color="auto" w:fill="auto"/>
            <w:noWrap/>
            <w:vAlign w:val="center"/>
            <w:hideMark/>
          </w:tcPr>
          <w:p w14:paraId="4784CCFE" w14:textId="0C0D79E8" w:rsidR="0077385C" w:rsidRPr="0077385C" w:rsidRDefault="00263A27" w:rsidP="0077385C">
            <w:pPr>
              <w:widowControl/>
              <w:jc w:val="center"/>
              <w:rPr>
                <w:rFonts w:ascii="宋体" w:hAnsi="宋体" w:cs="宋体"/>
                <w:color w:val="000000"/>
                <w:kern w:val="0"/>
                <w:sz w:val="18"/>
                <w:szCs w:val="18"/>
              </w:rPr>
            </w:pPr>
            <w:r>
              <w:rPr>
                <w:rFonts w:ascii="宋体" w:hAnsi="宋体" w:cs="宋体"/>
                <w:color w:val="000000"/>
                <w:kern w:val="0"/>
                <w:sz w:val="18"/>
                <w:szCs w:val="18"/>
              </w:rPr>
              <w:t>6194.69</w:t>
            </w:r>
          </w:p>
        </w:tc>
        <w:tc>
          <w:tcPr>
            <w:tcW w:w="492" w:type="pct"/>
            <w:tcBorders>
              <w:top w:val="nil"/>
              <w:left w:val="nil"/>
              <w:bottom w:val="single" w:sz="8" w:space="0" w:color="auto"/>
              <w:right w:val="single" w:sz="8" w:space="0" w:color="auto"/>
            </w:tcBorders>
            <w:shd w:val="clear" w:color="auto" w:fill="auto"/>
            <w:noWrap/>
            <w:vAlign w:val="center"/>
            <w:hideMark/>
          </w:tcPr>
          <w:p w14:paraId="4CB90E47" w14:textId="3D007842" w:rsidR="0077385C" w:rsidRPr="0077385C" w:rsidRDefault="00263A27" w:rsidP="0077385C">
            <w:pPr>
              <w:widowControl/>
              <w:jc w:val="center"/>
              <w:rPr>
                <w:rFonts w:ascii="宋体" w:hAnsi="宋体" w:cs="宋体"/>
                <w:color w:val="000000"/>
                <w:kern w:val="0"/>
                <w:sz w:val="18"/>
                <w:szCs w:val="18"/>
              </w:rPr>
            </w:pPr>
            <w:r>
              <w:rPr>
                <w:rFonts w:ascii="宋体" w:hAnsi="宋体" w:cs="宋体"/>
                <w:color w:val="000000"/>
                <w:kern w:val="0"/>
                <w:sz w:val="18"/>
                <w:szCs w:val="18"/>
              </w:rPr>
              <w:t>7000.00</w:t>
            </w:r>
          </w:p>
        </w:tc>
        <w:tc>
          <w:tcPr>
            <w:tcW w:w="768" w:type="pct"/>
            <w:tcBorders>
              <w:top w:val="nil"/>
              <w:left w:val="nil"/>
              <w:bottom w:val="single" w:sz="8" w:space="0" w:color="auto"/>
              <w:right w:val="single" w:sz="8" w:space="0" w:color="auto"/>
            </w:tcBorders>
            <w:shd w:val="clear" w:color="auto" w:fill="auto"/>
            <w:noWrap/>
            <w:vAlign w:val="center"/>
            <w:hideMark/>
          </w:tcPr>
          <w:p w14:paraId="7265AA1C" w14:textId="77777777" w:rsidR="0077385C" w:rsidRPr="0077385C" w:rsidRDefault="0077385C"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 xml:space="preserve">　</w:t>
            </w:r>
          </w:p>
        </w:tc>
      </w:tr>
    </w:tbl>
    <w:p w14:paraId="5F3C6655" w14:textId="315DA17F"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w:t>
      </w:r>
      <w:r w:rsidRPr="00C64A64">
        <w:rPr>
          <w:rFonts w:ascii="仿宋" w:eastAsia="仿宋" w:hAnsi="仿宋" w:hint="eastAsia"/>
          <w:sz w:val="24"/>
          <w:szCs w:val="24"/>
        </w:rPr>
        <w:lastRenderedPageBreak/>
        <w:t>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w:t>
      </w:r>
      <w:r w:rsidRPr="00C64A64">
        <w:rPr>
          <w:rFonts w:ascii="仿宋" w:eastAsia="仿宋" w:hAnsi="仿宋" w:hint="eastAsia"/>
          <w:sz w:val="24"/>
          <w:szCs w:val="24"/>
        </w:rPr>
        <w:lastRenderedPageBreak/>
        <w:t>后安排小批试制验收。</w:t>
      </w:r>
    </w:p>
    <w:p w14:paraId="6B698922" w14:textId="6AE0CD6A"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111D89">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111D89">
        <w:rPr>
          <w:rFonts w:ascii="仿宋" w:eastAsia="仿宋" w:hAnsi="仿宋"/>
          <w:sz w:val="24"/>
          <w:szCs w:val="24"/>
        </w:rPr>
        <w:t>2</w:t>
      </w:r>
      <w:r w:rsidR="00317846" w:rsidRPr="00C64A64">
        <w:rPr>
          <w:rFonts w:ascii="仿宋" w:eastAsia="仿宋" w:hAnsi="仿宋" w:hint="eastAsia"/>
          <w:sz w:val="24"/>
          <w:szCs w:val="24"/>
        </w:rPr>
        <w:t>年</w:t>
      </w:r>
      <w:r w:rsidR="0000482A">
        <w:rPr>
          <w:rFonts w:ascii="仿宋" w:eastAsia="仿宋" w:hAnsi="仿宋"/>
          <w:sz w:val="24"/>
          <w:szCs w:val="24"/>
        </w:rPr>
        <w:t>9</w:t>
      </w:r>
      <w:r w:rsidR="00317846" w:rsidRPr="00C64A64">
        <w:rPr>
          <w:rFonts w:ascii="仿宋" w:eastAsia="仿宋" w:hAnsi="仿宋" w:hint="eastAsia"/>
          <w:sz w:val="24"/>
          <w:szCs w:val="24"/>
        </w:rPr>
        <w:t>月</w:t>
      </w:r>
      <w:r w:rsidR="0000482A">
        <w:rPr>
          <w:rFonts w:ascii="仿宋" w:eastAsia="仿宋" w:hAnsi="仿宋"/>
          <w:sz w:val="24"/>
          <w:szCs w:val="24"/>
        </w:rPr>
        <w:t>1</w:t>
      </w:r>
      <w:r w:rsidR="00573FF2">
        <w:rPr>
          <w:rFonts w:ascii="仿宋" w:eastAsia="仿宋" w:hAnsi="仿宋"/>
          <w:sz w:val="24"/>
          <w:szCs w:val="24"/>
        </w:rPr>
        <w:t>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22AB695C"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C17286">
        <w:rPr>
          <w:rFonts w:ascii="仿宋" w:eastAsia="仿宋" w:hAnsi="仿宋"/>
          <w:sz w:val="24"/>
          <w:szCs w:val="24"/>
        </w:rPr>
        <w:t>200</w:t>
      </w:r>
      <w:r w:rsidRPr="00C64A64">
        <w:rPr>
          <w:rFonts w:ascii="仿宋" w:eastAsia="仿宋" w:hAnsi="仿宋" w:hint="eastAsia"/>
          <w:sz w:val="24"/>
          <w:szCs w:val="24"/>
        </w:rPr>
        <w:t>件，月产能：</w:t>
      </w:r>
      <w:permStart w:id="1236107110" w:edGrp="everyone"/>
      <w:r w:rsidR="00C17286">
        <w:rPr>
          <w:rFonts w:ascii="仿宋" w:eastAsia="仿宋" w:hAnsi="仿宋"/>
          <w:sz w:val="24"/>
          <w:szCs w:val="24"/>
        </w:rPr>
        <w:t>6</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w:t>
      </w:r>
      <w:r w:rsidRPr="00C64A64">
        <w:rPr>
          <w:rFonts w:ascii="仿宋" w:eastAsia="仿宋" w:hAnsi="仿宋" w:hint="eastAsia"/>
          <w:sz w:val="24"/>
          <w:szCs w:val="24"/>
        </w:rPr>
        <w:lastRenderedPageBreak/>
        <w:t>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lastRenderedPageBreak/>
        <w:t>1、本合同经双方代表签字并盖章后，即告生效。</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19CB0682" w14:textId="1B2391D2"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787E97">
        <w:rPr>
          <w:rFonts w:ascii="仿宋" w:eastAsia="仿宋" w:hAnsi="仿宋" w:cs="仿宋" w:hint="eastAsia"/>
          <w:b/>
          <w:color w:val="000000"/>
          <w:sz w:val="24"/>
          <w:szCs w:val="24"/>
        </w:rPr>
        <w:t>河北</w:t>
      </w:r>
      <w:r w:rsidRPr="00775D5E">
        <w:rPr>
          <w:rFonts w:ascii="仿宋" w:eastAsia="仿宋" w:hAnsi="仿宋" w:cs="仿宋" w:hint="eastAsia"/>
          <w:b/>
          <w:color w:val="000000"/>
          <w:sz w:val="24"/>
          <w:szCs w:val="24"/>
        </w:rPr>
        <w:t>光华荣昌汽车部件有限公司       乙方:</w:t>
      </w:r>
      <w:r w:rsidR="00DA703F" w:rsidRPr="00DA703F">
        <w:rPr>
          <w:rFonts w:ascii="宋体" w:hAnsi="宋体" w:cs="宋体" w:hint="eastAsia"/>
          <w:b/>
          <w:sz w:val="24"/>
          <w:szCs w:val="24"/>
        </w:rPr>
        <w:t xml:space="preserve"> </w:t>
      </w:r>
      <w:r w:rsidR="00195CEA" w:rsidRPr="00EF0252">
        <w:rPr>
          <w:rFonts w:ascii="宋体" w:hAnsi="宋体" w:cs="宋体" w:hint="eastAsia"/>
          <w:b/>
          <w:sz w:val="24"/>
          <w:szCs w:val="24"/>
        </w:rPr>
        <w:t>航天宏达（泊头）机械科技有限公司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FA0B486" w:rsidR="00317846"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p w14:paraId="24710FF1" w14:textId="77777777" w:rsidR="00D62163" w:rsidRPr="00C00BD1" w:rsidRDefault="00D62163" w:rsidP="00C00BD1">
      <w:pPr>
        <w:spacing w:line="360" w:lineRule="auto"/>
        <w:jc w:val="left"/>
        <w:rPr>
          <w:rFonts w:ascii="仿宋" w:eastAsia="仿宋" w:hAnsi="仿宋" w:cs="仿宋"/>
          <w:b/>
          <w:color w:val="000000"/>
          <w:sz w:val="24"/>
          <w:szCs w:val="24"/>
        </w:rPr>
      </w:pPr>
    </w:p>
    <w:sectPr w:rsidR="00D62163"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4A0A" w14:textId="77777777" w:rsidR="001F5D96" w:rsidRDefault="001F5D96">
      <w:r>
        <w:separator/>
      </w:r>
    </w:p>
  </w:endnote>
  <w:endnote w:type="continuationSeparator" w:id="0">
    <w:p w14:paraId="28390543" w14:textId="77777777" w:rsidR="001F5D96" w:rsidRDefault="001F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w:t>
    </w:r>
    <w:r w:rsidR="00F22FE4">
      <w:rPr>
        <w:lang w:val="zh-CN"/>
      </w:rPr>
      <w:t xml:space="preserve">/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45468" w14:textId="77777777" w:rsidR="001F5D96" w:rsidRDefault="001F5D96">
      <w:r>
        <w:separator/>
      </w:r>
    </w:p>
  </w:footnote>
  <w:footnote w:type="continuationSeparator" w:id="0">
    <w:p w14:paraId="303BF9D4" w14:textId="77777777" w:rsidR="001F5D96" w:rsidRDefault="001F5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FC87A00"/>
    <w:multiLevelType w:val="hybridMultilevel"/>
    <w:tmpl w:val="6D34C284"/>
    <w:lvl w:ilvl="0" w:tplc="2CD0AA00">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40667997">
    <w:abstractNumId w:val="3"/>
  </w:num>
  <w:num w:numId="2" w16cid:durableId="651372240">
    <w:abstractNumId w:val="9"/>
  </w:num>
  <w:num w:numId="3" w16cid:durableId="938759578">
    <w:abstractNumId w:val="5"/>
  </w:num>
  <w:num w:numId="4" w16cid:durableId="221720742">
    <w:abstractNumId w:val="0"/>
  </w:num>
  <w:num w:numId="5" w16cid:durableId="1357002875">
    <w:abstractNumId w:val="1"/>
  </w:num>
  <w:num w:numId="6" w16cid:durableId="395015169">
    <w:abstractNumId w:val="6"/>
  </w:num>
  <w:num w:numId="7" w16cid:durableId="1317034273">
    <w:abstractNumId w:val="7"/>
  </w:num>
  <w:num w:numId="8" w16cid:durableId="137652208">
    <w:abstractNumId w:val="10"/>
  </w:num>
  <w:num w:numId="9" w16cid:durableId="1507595521">
    <w:abstractNumId w:val="2"/>
  </w:num>
  <w:num w:numId="10" w16cid:durableId="1658726452">
    <w:abstractNumId w:val="8"/>
  </w:num>
  <w:num w:numId="11" w16cid:durableId="1253318700">
    <w:abstractNumId w:val="4"/>
  </w:num>
  <w:num w:numId="12" w16cid:durableId="1215120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0482A"/>
    <w:rsid w:val="00017E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39B3"/>
    <w:rsid w:val="000D6EC7"/>
    <w:rsid w:val="000E53A0"/>
    <w:rsid w:val="00107B0F"/>
    <w:rsid w:val="00111D89"/>
    <w:rsid w:val="00112EB4"/>
    <w:rsid w:val="00120DFF"/>
    <w:rsid w:val="00125AD6"/>
    <w:rsid w:val="0014400C"/>
    <w:rsid w:val="00152B52"/>
    <w:rsid w:val="00163D1E"/>
    <w:rsid w:val="00167502"/>
    <w:rsid w:val="00172A27"/>
    <w:rsid w:val="00174744"/>
    <w:rsid w:val="00181FCB"/>
    <w:rsid w:val="001850C8"/>
    <w:rsid w:val="001932AD"/>
    <w:rsid w:val="00194F32"/>
    <w:rsid w:val="00195964"/>
    <w:rsid w:val="00195CEA"/>
    <w:rsid w:val="001969B4"/>
    <w:rsid w:val="001A1502"/>
    <w:rsid w:val="001A64BB"/>
    <w:rsid w:val="001B2B01"/>
    <w:rsid w:val="001B4DDF"/>
    <w:rsid w:val="001B4E60"/>
    <w:rsid w:val="001B6AED"/>
    <w:rsid w:val="001C24F3"/>
    <w:rsid w:val="001C26D4"/>
    <w:rsid w:val="001C33AB"/>
    <w:rsid w:val="001C71A1"/>
    <w:rsid w:val="001D6BF7"/>
    <w:rsid w:val="001E4260"/>
    <w:rsid w:val="001F5D96"/>
    <w:rsid w:val="00202265"/>
    <w:rsid w:val="002100A3"/>
    <w:rsid w:val="002221EB"/>
    <w:rsid w:val="002244EC"/>
    <w:rsid w:val="00225A83"/>
    <w:rsid w:val="002316FC"/>
    <w:rsid w:val="00241384"/>
    <w:rsid w:val="002517D3"/>
    <w:rsid w:val="00251BCC"/>
    <w:rsid w:val="00251C91"/>
    <w:rsid w:val="00255BDE"/>
    <w:rsid w:val="002613E1"/>
    <w:rsid w:val="0026270A"/>
    <w:rsid w:val="00263A27"/>
    <w:rsid w:val="00270565"/>
    <w:rsid w:val="00277228"/>
    <w:rsid w:val="002775E9"/>
    <w:rsid w:val="00282AE4"/>
    <w:rsid w:val="00294999"/>
    <w:rsid w:val="002972FB"/>
    <w:rsid w:val="002A7FF8"/>
    <w:rsid w:val="002B0BC6"/>
    <w:rsid w:val="002C0246"/>
    <w:rsid w:val="002C46DC"/>
    <w:rsid w:val="002C78D0"/>
    <w:rsid w:val="002E3BFB"/>
    <w:rsid w:val="002E5EC0"/>
    <w:rsid w:val="00306C79"/>
    <w:rsid w:val="00317846"/>
    <w:rsid w:val="00322607"/>
    <w:rsid w:val="00331F41"/>
    <w:rsid w:val="003339A6"/>
    <w:rsid w:val="00340591"/>
    <w:rsid w:val="0034191F"/>
    <w:rsid w:val="003562BF"/>
    <w:rsid w:val="003670B2"/>
    <w:rsid w:val="00381B40"/>
    <w:rsid w:val="00394E9B"/>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B49C3"/>
    <w:rsid w:val="005C3AE4"/>
    <w:rsid w:val="005D1767"/>
    <w:rsid w:val="005D1D15"/>
    <w:rsid w:val="005E107C"/>
    <w:rsid w:val="005E3B9F"/>
    <w:rsid w:val="005F5EA2"/>
    <w:rsid w:val="00605E97"/>
    <w:rsid w:val="006539D8"/>
    <w:rsid w:val="006548C2"/>
    <w:rsid w:val="0065579B"/>
    <w:rsid w:val="00655FD6"/>
    <w:rsid w:val="00656723"/>
    <w:rsid w:val="00657448"/>
    <w:rsid w:val="006738F6"/>
    <w:rsid w:val="00677B72"/>
    <w:rsid w:val="00695A8E"/>
    <w:rsid w:val="00697753"/>
    <w:rsid w:val="006A2F95"/>
    <w:rsid w:val="006A7C85"/>
    <w:rsid w:val="006B0CEB"/>
    <w:rsid w:val="006D4065"/>
    <w:rsid w:val="006E3515"/>
    <w:rsid w:val="006F1B02"/>
    <w:rsid w:val="006F4B17"/>
    <w:rsid w:val="007013BD"/>
    <w:rsid w:val="007014FA"/>
    <w:rsid w:val="007262FB"/>
    <w:rsid w:val="00736F67"/>
    <w:rsid w:val="007375BD"/>
    <w:rsid w:val="00752D8A"/>
    <w:rsid w:val="007721CB"/>
    <w:rsid w:val="0077385C"/>
    <w:rsid w:val="00775D5E"/>
    <w:rsid w:val="00781BD3"/>
    <w:rsid w:val="00782E17"/>
    <w:rsid w:val="007879DB"/>
    <w:rsid w:val="00787E97"/>
    <w:rsid w:val="007A385B"/>
    <w:rsid w:val="007B7F3B"/>
    <w:rsid w:val="007C0BF7"/>
    <w:rsid w:val="007D29B5"/>
    <w:rsid w:val="007E6BB0"/>
    <w:rsid w:val="007F0528"/>
    <w:rsid w:val="007F3475"/>
    <w:rsid w:val="007F771D"/>
    <w:rsid w:val="00803A95"/>
    <w:rsid w:val="00812E28"/>
    <w:rsid w:val="0081583B"/>
    <w:rsid w:val="00816C60"/>
    <w:rsid w:val="0082350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1DDA"/>
    <w:rsid w:val="00912F51"/>
    <w:rsid w:val="009142F6"/>
    <w:rsid w:val="009155C6"/>
    <w:rsid w:val="00932EA0"/>
    <w:rsid w:val="0093328E"/>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024A1"/>
    <w:rsid w:val="00A1711F"/>
    <w:rsid w:val="00A2675A"/>
    <w:rsid w:val="00A40E33"/>
    <w:rsid w:val="00A40E5E"/>
    <w:rsid w:val="00A4172E"/>
    <w:rsid w:val="00A51F7A"/>
    <w:rsid w:val="00A56A00"/>
    <w:rsid w:val="00A64EA3"/>
    <w:rsid w:val="00A65E0C"/>
    <w:rsid w:val="00A66B14"/>
    <w:rsid w:val="00A673C3"/>
    <w:rsid w:val="00A71063"/>
    <w:rsid w:val="00A80715"/>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1465"/>
    <w:rsid w:val="00BC34E6"/>
    <w:rsid w:val="00BD2BFD"/>
    <w:rsid w:val="00BD37B1"/>
    <w:rsid w:val="00BD5798"/>
    <w:rsid w:val="00BD5E01"/>
    <w:rsid w:val="00BF38C7"/>
    <w:rsid w:val="00BF78D9"/>
    <w:rsid w:val="00C00BD1"/>
    <w:rsid w:val="00C03006"/>
    <w:rsid w:val="00C10C07"/>
    <w:rsid w:val="00C17286"/>
    <w:rsid w:val="00C246DE"/>
    <w:rsid w:val="00C26B2E"/>
    <w:rsid w:val="00C411B7"/>
    <w:rsid w:val="00C44741"/>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24A"/>
    <w:rsid w:val="00D22D3A"/>
    <w:rsid w:val="00D53B9D"/>
    <w:rsid w:val="00D56193"/>
    <w:rsid w:val="00D62163"/>
    <w:rsid w:val="00D756CF"/>
    <w:rsid w:val="00D95444"/>
    <w:rsid w:val="00D95DDB"/>
    <w:rsid w:val="00DA52C7"/>
    <w:rsid w:val="00DA5C25"/>
    <w:rsid w:val="00DA703F"/>
    <w:rsid w:val="00DC148D"/>
    <w:rsid w:val="00DC4BBC"/>
    <w:rsid w:val="00DC5005"/>
    <w:rsid w:val="00DC7B45"/>
    <w:rsid w:val="00DD3271"/>
    <w:rsid w:val="00DF0DD6"/>
    <w:rsid w:val="00E03F21"/>
    <w:rsid w:val="00E10EF6"/>
    <w:rsid w:val="00E110C1"/>
    <w:rsid w:val="00E12E40"/>
    <w:rsid w:val="00E13054"/>
    <w:rsid w:val="00E1452A"/>
    <w:rsid w:val="00E1597E"/>
    <w:rsid w:val="00E24E9A"/>
    <w:rsid w:val="00E30C30"/>
    <w:rsid w:val="00E3749F"/>
    <w:rsid w:val="00E37A0C"/>
    <w:rsid w:val="00E54E84"/>
    <w:rsid w:val="00E71172"/>
    <w:rsid w:val="00E7121D"/>
    <w:rsid w:val="00E775DB"/>
    <w:rsid w:val="00E82386"/>
    <w:rsid w:val="00E829F1"/>
    <w:rsid w:val="00E93994"/>
    <w:rsid w:val="00E94F91"/>
    <w:rsid w:val="00E95B9A"/>
    <w:rsid w:val="00E96595"/>
    <w:rsid w:val="00EC71F8"/>
    <w:rsid w:val="00EC76FF"/>
    <w:rsid w:val="00ED54B9"/>
    <w:rsid w:val="00EE4FC6"/>
    <w:rsid w:val="00EE6320"/>
    <w:rsid w:val="00EE719A"/>
    <w:rsid w:val="00EF0252"/>
    <w:rsid w:val="00EF5236"/>
    <w:rsid w:val="00F02A09"/>
    <w:rsid w:val="00F02D68"/>
    <w:rsid w:val="00F04112"/>
    <w:rsid w:val="00F05918"/>
    <w:rsid w:val="00F103D2"/>
    <w:rsid w:val="00F13286"/>
    <w:rsid w:val="00F1740D"/>
    <w:rsid w:val="00F17F40"/>
    <w:rsid w:val="00F2124A"/>
    <w:rsid w:val="00F22FE4"/>
    <w:rsid w:val="00F30B7D"/>
    <w:rsid w:val="00F3261F"/>
    <w:rsid w:val="00F4310E"/>
    <w:rsid w:val="00F46E54"/>
    <w:rsid w:val="00F5281F"/>
    <w:rsid w:val="00F5338B"/>
    <w:rsid w:val="00F603CB"/>
    <w:rsid w:val="00F62C4A"/>
    <w:rsid w:val="00F66FFF"/>
    <w:rsid w:val="00F74B77"/>
    <w:rsid w:val="00F75AEC"/>
    <w:rsid w:val="00F93005"/>
    <w:rsid w:val="00FA6D8C"/>
    <w:rsid w:val="00FB1216"/>
    <w:rsid w:val="00FB1788"/>
    <w:rsid w:val="00FB4AB1"/>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88387">
      <w:bodyDiv w:val="1"/>
      <w:marLeft w:val="0"/>
      <w:marRight w:val="0"/>
      <w:marTop w:val="0"/>
      <w:marBottom w:val="0"/>
      <w:divBdr>
        <w:top w:val="none" w:sz="0" w:space="0" w:color="auto"/>
        <w:left w:val="none" w:sz="0" w:space="0" w:color="auto"/>
        <w:bottom w:val="none" w:sz="0" w:space="0" w:color="auto"/>
        <w:right w:val="none" w:sz="0" w:space="0" w:color="auto"/>
      </w:divBdr>
    </w:div>
    <w:div w:id="564801916">
      <w:bodyDiv w:val="1"/>
      <w:marLeft w:val="0"/>
      <w:marRight w:val="0"/>
      <w:marTop w:val="0"/>
      <w:marBottom w:val="0"/>
      <w:divBdr>
        <w:top w:val="none" w:sz="0" w:space="0" w:color="auto"/>
        <w:left w:val="none" w:sz="0" w:space="0" w:color="auto"/>
        <w:bottom w:val="none" w:sz="0" w:space="0" w:color="auto"/>
        <w:right w:val="none" w:sz="0" w:space="0" w:color="auto"/>
      </w:divBdr>
    </w:div>
    <w:div w:id="718211297">
      <w:bodyDiv w:val="1"/>
      <w:marLeft w:val="0"/>
      <w:marRight w:val="0"/>
      <w:marTop w:val="0"/>
      <w:marBottom w:val="0"/>
      <w:divBdr>
        <w:top w:val="none" w:sz="0" w:space="0" w:color="auto"/>
        <w:left w:val="none" w:sz="0" w:space="0" w:color="auto"/>
        <w:bottom w:val="none" w:sz="0" w:space="0" w:color="auto"/>
        <w:right w:val="none" w:sz="0" w:space="0" w:color="auto"/>
      </w:divBdr>
    </w:div>
    <w:div w:id="1253583540">
      <w:bodyDiv w:val="1"/>
      <w:marLeft w:val="0"/>
      <w:marRight w:val="0"/>
      <w:marTop w:val="0"/>
      <w:marBottom w:val="0"/>
      <w:divBdr>
        <w:top w:val="none" w:sz="0" w:space="0" w:color="auto"/>
        <w:left w:val="none" w:sz="0" w:space="0" w:color="auto"/>
        <w:bottom w:val="none" w:sz="0" w:space="0" w:color="auto"/>
        <w:right w:val="none" w:sz="0" w:space="0" w:color="auto"/>
      </w:divBdr>
    </w:div>
    <w:div w:id="1310213145">
      <w:bodyDiv w:val="1"/>
      <w:marLeft w:val="0"/>
      <w:marRight w:val="0"/>
      <w:marTop w:val="0"/>
      <w:marBottom w:val="0"/>
      <w:divBdr>
        <w:top w:val="none" w:sz="0" w:space="0" w:color="auto"/>
        <w:left w:val="none" w:sz="0" w:space="0" w:color="auto"/>
        <w:bottom w:val="none" w:sz="0" w:space="0" w:color="auto"/>
        <w:right w:val="none" w:sz="0" w:space="0" w:color="auto"/>
      </w:divBdr>
    </w:div>
    <w:div w:id="1374233871">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Pages>
  <Words>571</Words>
  <Characters>3259</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46</cp:revision>
  <cp:lastPrinted>2015-07-18T05:35:00Z</cp:lastPrinted>
  <dcterms:created xsi:type="dcterms:W3CDTF">2021-11-05T08:16:00Z</dcterms:created>
  <dcterms:modified xsi:type="dcterms:W3CDTF">2022-08-16T07:55:00Z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