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业务授权委托书</w:t>
      </w:r>
    </w:p>
    <w:p>
      <w:pPr>
        <w:wordWrap w:val="0"/>
        <w:spacing w:line="300" w:lineRule="auto"/>
        <w:ind w:right="1545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 号：</w:t>
      </w:r>
    </w:p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山东五征集团有限公司: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兹委托公司员工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u w:val="single"/>
        </w:rPr>
        <w:t>赵洪升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>为我公司代理人，自202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日起，由其全权负责我方在贵公司的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全部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>业务，对于代理人办理的相关业务之行为，与本公司的行为具有同等法律效力，我方均予以承认，并愿承担该代理人行为的全部法律后果和法律责任。本业务办理授权委托书提交贵公司后，以前所提交的业务办理授权委托书同时废止，但我方对原代理人在贵公司办理的原业务仍全面负责。</w:t>
      </w:r>
    </w:p>
    <w:p>
      <w:pPr>
        <w:spacing w:line="500" w:lineRule="exact"/>
        <w:ind w:firstLine="2400" w:firstLineChars="10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eastAsia="仿宋_GB2312"/>
          <w:sz w:val="24"/>
          <w:szCs w:val="24"/>
        </w:rPr>
        <w:t>厂（公司）章</w:t>
      </w:r>
    </w:p>
    <w:p>
      <w:pPr>
        <w:spacing w:line="500" w:lineRule="exact"/>
        <w:ind w:firstLine="3720" w:firstLineChars="1550"/>
        <w:rPr>
          <w:rFonts w:ascii="仿宋_GB2312" w:eastAsia="仿宋_GB2312"/>
          <w:sz w:val="24"/>
          <w:szCs w:val="24"/>
        </w:rPr>
      </w:pP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2022</w:t>
      </w:r>
      <w:r>
        <w:rPr>
          <w:rFonts w:hint="eastAsia" w:ascii="仿宋_GB2312" w:eastAsia="仿宋_GB2312"/>
          <w:sz w:val="24"/>
          <w:szCs w:val="24"/>
        </w:rPr>
        <w:t xml:space="preserve"> 年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8</w:t>
      </w:r>
      <w:r>
        <w:rPr>
          <w:rFonts w:hint="eastAsia" w:ascii="仿宋_GB2312" w:eastAsia="仿宋_GB2312"/>
          <w:sz w:val="24"/>
          <w:szCs w:val="24"/>
        </w:rPr>
        <w:t xml:space="preserve"> 月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 xml:space="preserve"> 日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供应商业务授权人信息表</w:t>
      </w:r>
    </w:p>
    <w:tbl>
      <w:tblPr>
        <w:tblStyle w:val="5"/>
        <w:tblW w:w="89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701"/>
        <w:gridCol w:w="992"/>
        <w:gridCol w:w="709"/>
        <w:gridCol w:w="992"/>
        <w:gridCol w:w="744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授权公司名称</w:t>
            </w: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河北光华荣昌汽车部件有限公司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贴2寸彩色照片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（注：照片贴上后，</w:t>
            </w: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必须在照片边角上盖公司章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委托业务员姓名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赵洪升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371121198109251515</w:t>
            </w: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13723936384</w:t>
            </w: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1、委托书</w:t>
      </w:r>
      <w:r>
        <w:rPr>
          <w:rFonts w:hint="eastAsia" w:ascii="仿宋_GB2312" w:hAnsi="Calibri" w:eastAsia="仿宋_GB2312"/>
          <w:sz w:val="24"/>
        </w:rPr>
        <w:t>要求打印，手写无效，</w:t>
      </w:r>
      <w:r>
        <w:rPr>
          <w:rFonts w:hint="eastAsia" w:ascii="仿宋_GB2312" w:eastAsia="仿宋_GB2312"/>
          <w:sz w:val="24"/>
        </w:rPr>
        <w:t>内容需填写清楚，涂改无效。</w:t>
      </w:r>
    </w:p>
    <w:p>
      <w:pPr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2、委托</w:t>
      </w:r>
      <w:r>
        <w:rPr>
          <w:rFonts w:hint="eastAsia" w:ascii="仿宋_GB2312" w:eastAsia="仿宋_GB2312"/>
          <w:sz w:val="24"/>
        </w:rPr>
        <w:t>业务</w:t>
      </w:r>
      <w:r>
        <w:rPr>
          <w:rFonts w:hint="eastAsia" w:ascii="仿宋_GB2312" w:hAnsi="Calibri" w:eastAsia="仿宋_GB2312"/>
          <w:sz w:val="24"/>
        </w:rPr>
        <w:t>范围应按业务要求填写，未委托的业务切勿填写，否则责任自负。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3、需2寸近期彩色免冠照片1张，粘贴在业务授权委托书贴照片处，同时提供有效身份证正反面复印件（粘贴至“业务授权委托书”背面）。</w:t>
      </w:r>
    </w:p>
    <w:p>
      <w:pPr>
        <w:pStyle w:val="2"/>
        <w:spacing w:line="417" w:lineRule="auto"/>
        <w:ind w:left="0" w:right="104"/>
        <w:rPr>
          <w:rFonts w:ascii="仿宋" w:hAnsi="仿宋" w:eastAsia="仿宋" w:cs="仿宋"/>
          <w:spacing w:val="-10"/>
          <w:sz w:val="32"/>
          <w:szCs w:val="32"/>
        </w:rPr>
      </w:pPr>
    </w:p>
    <w:p>
      <w:pPr>
        <w:pStyle w:val="2"/>
        <w:spacing w:line="417" w:lineRule="auto"/>
        <w:ind w:left="0" w:right="104"/>
        <w:rPr>
          <w:rFonts w:ascii="仿宋" w:hAnsi="仿宋" w:eastAsia="仿宋" w:cs="仿宋"/>
          <w:spacing w:val="-10"/>
          <w:sz w:val="32"/>
          <w:szCs w:val="32"/>
        </w:rPr>
      </w:pPr>
    </w:p>
    <w:p>
      <w:pPr>
        <w:pStyle w:val="2"/>
        <w:spacing w:line="417" w:lineRule="auto"/>
        <w:ind w:left="0" w:right="104"/>
        <w:rPr>
          <w:rFonts w:ascii="仿宋" w:hAnsi="仿宋" w:eastAsia="仿宋" w:cs="仿宋"/>
          <w:spacing w:val="-10"/>
          <w:sz w:val="32"/>
          <w:szCs w:val="32"/>
        </w:rPr>
      </w:pPr>
    </w:p>
    <w:p>
      <w:pPr>
        <w:pStyle w:val="2"/>
        <w:spacing w:line="417" w:lineRule="auto"/>
        <w:ind w:left="0" w:right="104"/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附件二：业务证授权业务范围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48"/>
        <w:gridCol w:w="1560"/>
        <w:gridCol w:w="41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9" w:type="dxa"/>
            <w:gridSpan w:val="4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  <w:lang w:eastAsia="zh-CN"/>
              </w:rPr>
              <w:t>业务证授权业务范围解释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业务证类型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授权业务</w:t>
            </w:r>
          </w:p>
        </w:tc>
        <w:tc>
          <w:tcPr>
            <w:tcW w:w="467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业务范围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三包服务证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三包服务业务</w:t>
            </w:r>
          </w:p>
        </w:tc>
        <w:tc>
          <w:tcPr>
            <w:tcW w:w="467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zh-CN"/>
              </w:rPr>
              <w:t>进出生产车间进行产品三包服务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票据款项办理证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票据款项业务</w:t>
            </w:r>
          </w:p>
        </w:tc>
        <w:tc>
          <w:tcPr>
            <w:tcW w:w="467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zh-CN"/>
              </w:rPr>
              <w:t>入库、入账、领款及其他账务业务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送、退货证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送、退货业务</w:t>
            </w:r>
          </w:p>
        </w:tc>
        <w:tc>
          <w:tcPr>
            <w:tcW w:w="467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zh-CN"/>
              </w:rPr>
              <w:t>送货、检验、入库、退货等手续办理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司机证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货物运输业务</w:t>
            </w:r>
          </w:p>
        </w:tc>
        <w:tc>
          <w:tcPr>
            <w:tcW w:w="467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进出厂区送货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综合业务证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en-US"/>
              </w:rPr>
              <w:t>全部业务</w:t>
            </w:r>
          </w:p>
        </w:tc>
        <w:tc>
          <w:tcPr>
            <w:tcW w:w="4678" w:type="dxa"/>
            <w:vAlign w:val="center"/>
          </w:tcPr>
          <w:p>
            <w:pPr>
              <w:pStyle w:val="2"/>
              <w:spacing w:line="417" w:lineRule="auto"/>
              <w:ind w:left="0" w:right="104"/>
              <w:jc w:val="center"/>
              <w:rPr>
                <w:rFonts w:ascii="仿宋" w:hAnsi="仿宋" w:eastAsia="仿宋" w:cs="仿宋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eastAsia="zh-CN"/>
              </w:rPr>
              <w:t>所有配套合作方面的业务</w:t>
            </w:r>
          </w:p>
        </w:tc>
      </w:tr>
    </w:tbl>
    <w:p>
      <w:pPr>
        <w:pStyle w:val="2"/>
        <w:spacing w:before="1"/>
        <w:rPr>
          <w:rFonts w:ascii="仿宋" w:hAnsi="仿宋" w:eastAsia="仿宋" w:cs="仿宋"/>
          <w:spacing w:val="-1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052BC4"/>
    <w:rsid w:val="00052BC4"/>
    <w:rsid w:val="001F6EAC"/>
    <w:rsid w:val="00790A3A"/>
    <w:rsid w:val="007E6ABE"/>
    <w:rsid w:val="00C22BEF"/>
    <w:rsid w:val="00E16D9E"/>
    <w:rsid w:val="00F030D0"/>
    <w:rsid w:val="00F25D2E"/>
    <w:rsid w:val="47F6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117"/>
    </w:pPr>
    <w:rPr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styleId="6">
    <w:name w:val="Table Grid"/>
    <w:basedOn w:val="5"/>
    <w:qFormat/>
    <w:uiPriority w:val="5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585</Characters>
  <Lines>5</Lines>
  <Paragraphs>1</Paragraphs>
  <TotalTime>230</TotalTime>
  <ScaleCrop>false</ScaleCrop>
  <LinksUpToDate>false</LinksUpToDate>
  <CharactersWithSpaces>679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2022-08-30T01:10:00Z</dcterms:created>
  <dc:creator>厉秋</dc:creator>
  <cp:lastModifiedBy>时光荏苒</cp:lastModifiedBy>
  <dcterms:modified xsi:type="dcterms:W3CDTF">2022-08-30T06:43:08Z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88E7F27665C14F8FA4E98CD100B184C0</vt:lpwstr>
  </property>
</Properties>
</file>