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试验名称：座椅的垂直疲劳强度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座椅的垂直疲劳强度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default" w:hAnsi="宋体"/>
                <w:szCs w:val="21"/>
                <w:lang w:val="en-US" w:eastAsia="zh-CN"/>
              </w:rPr>
              <w:t>空气主座椅：阻尼调节中间位置，在座椅的纵向对称平面内R（H）点前32mm处，施加垂直向下的作用力，向下压，行程65mm，加载频率30次/分～40次/分，反复循环100000次；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1.座椅骨架应无损坏，调节机构不应失灵。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试验后，座椅骨架无损坏，调节机构正常。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542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8A12CFC"/>
    <w:rsid w:val="10DD5A17"/>
    <w:rsid w:val="140363D0"/>
    <w:rsid w:val="1A2A3E0A"/>
    <w:rsid w:val="1CBE46E0"/>
    <w:rsid w:val="2A021BF3"/>
    <w:rsid w:val="391E42DD"/>
    <w:rsid w:val="3A60099C"/>
    <w:rsid w:val="3E340248"/>
    <w:rsid w:val="42F9198D"/>
    <w:rsid w:val="48B009D3"/>
    <w:rsid w:val="51AD3BBE"/>
    <w:rsid w:val="53175F5C"/>
    <w:rsid w:val="56503B63"/>
    <w:rsid w:val="58C71855"/>
    <w:rsid w:val="5F702B80"/>
    <w:rsid w:val="65674A25"/>
    <w:rsid w:val="65B860CC"/>
    <w:rsid w:val="73C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2022-08-30T08:56:07Z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C9A1469CB9AC4EEBAEF445D941EFACDF</vt:lpwstr>
  </property>
</Properties>
</file>