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试验名称：座椅体压分布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2-09-0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2022年9月2日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报告无检测机构“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</w:t>
      </w:r>
      <w:r>
        <w:rPr>
          <w:rFonts w:hint="eastAsia" w:ascii="Calibri" w:hAnsi="Calibri" w:eastAsia="宋体" w:cs="Times New Roman"/>
          <w:iCs/>
          <w:sz w:val="32"/>
          <w:lang w:eastAsia="zh-CN"/>
        </w:rPr>
        <w:t>实验室</w:t>
      </w:r>
      <w:bookmarkStart w:id="0" w:name="_GoBack"/>
      <w:bookmarkEnd w:id="0"/>
      <w:r>
        <w:rPr>
          <w:rFonts w:hint="eastAsia" w:ascii="Calibri" w:hAnsi="Calibri" w:eastAsia="宋体" w:cs="Times New Roman"/>
          <w:iCs/>
          <w:sz w:val="32"/>
        </w:rPr>
        <w:t>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副驾驶员座椅总成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Theme="minorEastAsia" w:hAnsiTheme="minorEastAsia"/>
              </w:rPr>
              <w:t>L6000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DZ16231510320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座椅工程部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李世新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18612905895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8"/>
              <w:date w:fullDate="2022-07-2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="宋体"/>
                  </w:rPr>
                  <w:t>2022年7月26日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9"/>
              <w:date w:fullDate="2022-08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="宋体"/>
                  </w:rPr>
                  <w:t>2022年8月31日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座椅体压分布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详见GR20220</w:t>
            </w:r>
            <w:r>
              <w:rPr>
                <w:rFonts w:hint="eastAsia" w:ascii="宋体" w:hAnsi="宋体" w:eastAsia="宋体"/>
                <w:lang w:val="en-US" w:eastAsia="zh-CN"/>
              </w:rPr>
              <w:t>726</w:t>
            </w:r>
            <w:r>
              <w:rPr>
                <w:rFonts w:hint="eastAsia" w:ascii="宋体" w:hAnsi="宋体" w:eastAsia="宋体"/>
              </w:rPr>
              <w:t>SQS178试验申请单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PV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不评价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2-08-3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2022年8月31日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2-08-3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2022年8月31日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祁翔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温度：25.1℃；湿度：42.6 %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123"/>
        <w:gridCol w:w="193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2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3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</w:pPr>
            <w:r>
              <w:rPr>
                <w:rFonts w:ascii="宋体" w:hAnsi="宋体"/>
              </w:rPr>
              <w:t>体压分布测试仪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Q-020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CONFORMat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北京麦斯科技（代理）</w:t>
            </w:r>
          </w:p>
        </w:tc>
        <w:tc>
          <w:tcPr>
            <w:tcW w:w="112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校正后达5%</w:t>
            </w:r>
          </w:p>
        </w:tc>
        <w:tc>
          <w:tcPr>
            <w:tcW w:w="193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Theme="minorEastAsia" w:hAnsiTheme="minorEastAsia"/>
                <w:kern w:val="0"/>
              </w:rPr>
              <w:t>1.试验需覆盖5%、50%和95%百分位的男性人群和女性人群。测试对象应处于正常驾驶状态的坐姿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asciiTheme="minorEastAsia" w:hAnsiTheme="minorEastAsia"/>
                <w:color w:val="000000"/>
              </w:rPr>
              <w:t>1.座椅座垫、靠背的静态体压分布符合理想的靠背和座垫体压分布。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</w:p>
          <w:tbl>
            <w:tblPr>
              <w:tblStyle w:val="7"/>
              <w:tblpPr w:leftFromText="180" w:rightFromText="180" w:vertAnchor="text" w:tblpX="254" w:tblpY="175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843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5%女性体压分布图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10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drawing>
                      <wp:inline distT="0" distB="0" distL="114300" distR="114300">
                        <wp:extent cx="1409700" cy="2476500"/>
                        <wp:effectExtent l="0" t="0" r="0" b="0"/>
                        <wp:docPr id="6" name="图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图片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09700" cy="2476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5%男性体压分布图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90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drawing>
                      <wp:inline distT="0" distB="0" distL="114300" distR="114300">
                        <wp:extent cx="1409700" cy="2476500"/>
                        <wp:effectExtent l="0" t="0" r="0" b="0"/>
                        <wp:docPr id="14" name="图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" name="图片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09700" cy="2476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50%女性体压分布图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95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drawing>
                      <wp:inline distT="0" distB="0" distL="114300" distR="114300">
                        <wp:extent cx="1409700" cy="2476500"/>
                        <wp:effectExtent l="0" t="0" r="0" b="0"/>
                        <wp:docPr id="15" name="图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" name="图片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09700" cy="2476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50%男性体压分布图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0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drawing>
                      <wp:inline distT="0" distB="0" distL="114300" distR="114300">
                        <wp:extent cx="1409700" cy="2476500"/>
                        <wp:effectExtent l="0" t="0" r="0" b="0"/>
                        <wp:docPr id="16" name="图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" name="图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09700" cy="2476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95%女性体压分布图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35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drawing>
                      <wp:inline distT="0" distB="0" distL="114300" distR="114300">
                        <wp:extent cx="1409700" cy="2476500"/>
                        <wp:effectExtent l="0" t="0" r="0" b="0"/>
                        <wp:docPr id="17" name="图片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" name="图片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09700" cy="2476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95%男性体压分布图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0" w:hRule="atLeast"/>
              </w:trPr>
              <w:tc>
                <w:tcPr>
                  <w:tcW w:w="9843" w:type="dxa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drawing>
                      <wp:inline distT="0" distB="0" distL="114300" distR="114300">
                        <wp:extent cx="1409700" cy="2476500"/>
                        <wp:effectExtent l="0" t="0" r="0" b="0"/>
                        <wp:docPr id="18" name="图片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图片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09700" cy="2476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  <w:p>
            <w:pPr>
              <w:ind w:right="-102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rPr>
                <w:rFonts w:hint="eastAsia"/>
              </w:rPr>
              <w:t>详情请查看实验结果</w:t>
            </w:r>
            <w: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不评价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90"/>
        <w:gridCol w:w="527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81325" cy="2476500"/>
                  <wp:effectExtent l="0" t="0" r="9525" b="0"/>
                  <wp:docPr id="21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325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81325" cy="2476500"/>
                  <wp:effectExtent l="0" t="0" r="9525" b="0"/>
                  <wp:docPr id="22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325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81325" cy="2476500"/>
                  <wp:effectExtent l="0" t="0" r="9525" b="0"/>
                  <wp:docPr id="19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325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3276600" cy="2426970"/>
                  <wp:effectExtent l="0" t="0" r="0" b="11430"/>
                  <wp:docPr id="11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0" cy="2426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Theme="minorEastAsia" w:hAnsiTheme="minorEastAsia"/>
              </w:rPr>
              <w:t>L6000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副驾驶员座椅总成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DZ16231510320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220726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</w:rPr>
      <w:t>178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</w:rPr>
      <w:t>555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2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8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37473"/>
    <w:rsid w:val="00642595"/>
    <w:rsid w:val="0064311A"/>
    <w:rsid w:val="00643E39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05803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224C7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B32DD"/>
    <w:rsid w:val="00FD1318"/>
    <w:rsid w:val="00FD4545"/>
    <w:rsid w:val="020C4532"/>
    <w:rsid w:val="022655F4"/>
    <w:rsid w:val="05F318E7"/>
    <w:rsid w:val="081C0568"/>
    <w:rsid w:val="0EA425A0"/>
    <w:rsid w:val="0F6B376A"/>
    <w:rsid w:val="0F945038"/>
    <w:rsid w:val="0FF67757"/>
    <w:rsid w:val="16C26C52"/>
    <w:rsid w:val="17FF5C1A"/>
    <w:rsid w:val="18DF42F7"/>
    <w:rsid w:val="1A0B621C"/>
    <w:rsid w:val="1B5A6CF9"/>
    <w:rsid w:val="1BB809C8"/>
    <w:rsid w:val="1CB97202"/>
    <w:rsid w:val="1E27692B"/>
    <w:rsid w:val="211F1734"/>
    <w:rsid w:val="2409772B"/>
    <w:rsid w:val="250A44A9"/>
    <w:rsid w:val="25CC5164"/>
    <w:rsid w:val="26B82317"/>
    <w:rsid w:val="29EC6874"/>
    <w:rsid w:val="2A5844ED"/>
    <w:rsid w:val="2E21248A"/>
    <w:rsid w:val="2E7F1A64"/>
    <w:rsid w:val="2F2A5E74"/>
    <w:rsid w:val="2F5A23C7"/>
    <w:rsid w:val="36B7408F"/>
    <w:rsid w:val="38CB2BC9"/>
    <w:rsid w:val="39451030"/>
    <w:rsid w:val="39A73395"/>
    <w:rsid w:val="3D037D04"/>
    <w:rsid w:val="3E8F7AA2"/>
    <w:rsid w:val="44B55D88"/>
    <w:rsid w:val="451F76A5"/>
    <w:rsid w:val="4A9A1CA8"/>
    <w:rsid w:val="4B6978CC"/>
    <w:rsid w:val="4C5F2DCE"/>
    <w:rsid w:val="4DDE63D6"/>
    <w:rsid w:val="532A386D"/>
    <w:rsid w:val="547F457C"/>
    <w:rsid w:val="59F67A26"/>
    <w:rsid w:val="5CF9481D"/>
    <w:rsid w:val="60762418"/>
    <w:rsid w:val="61347D16"/>
    <w:rsid w:val="68E91166"/>
    <w:rsid w:val="698060B5"/>
    <w:rsid w:val="6ACD532A"/>
    <w:rsid w:val="6D803AC4"/>
    <w:rsid w:val="70FE411C"/>
    <w:rsid w:val="719C5A56"/>
    <w:rsid w:val="720A4DEA"/>
    <w:rsid w:val="757A3F56"/>
    <w:rsid w:val="7648490D"/>
    <w:rsid w:val="776E1C43"/>
    <w:rsid w:val="779128A1"/>
    <w:rsid w:val="7BDB6971"/>
    <w:rsid w:val="7CDE3702"/>
    <w:rsid w:val="7D56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numbering" Target="numbering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D61B1-928B-4738-B837-E75F94DE041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8</Pages>
  <Words>192</Words>
  <Characters>1099</Characters>
  <Lines>9</Lines>
  <Paragraphs>2</Paragraphs>
  <TotalTime>91</TotalTime>
  <ScaleCrop>false</ScaleCrop>
  <LinksUpToDate>false</LinksUpToDate>
  <CharactersWithSpaces>1289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2022-09-21T09:39:30Z</dcterms:modified>
  <cp:revision>243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8948089FBF0745DCB2336CC3BA321C7E</vt:lpwstr>
  </property>
</Properties>
</file>