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4E34CA">
              <w:rPr>
                <w:color w:val="000000"/>
                <w:sz w:val="20"/>
                <w:szCs w:val="20"/>
              </w:rPr>
              <w:t>9.26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6B2D69">
              <w:rPr>
                <w:szCs w:val="28"/>
              </w:rPr>
              <w:t>2022.9.1</w:t>
            </w:r>
            <w:r w:rsidR="00900A38">
              <w:rPr>
                <w:szCs w:val="28"/>
              </w:rPr>
              <w:t>-9</w:t>
            </w:r>
            <w:r w:rsidR="00900A38">
              <w:rPr>
                <w:rFonts w:hint="eastAsia"/>
                <w:szCs w:val="28"/>
              </w:rPr>
              <w:t>.</w:t>
            </w:r>
            <w:r w:rsidR="00900A38">
              <w:rPr>
                <w:szCs w:val="28"/>
              </w:rPr>
              <w:t>30</w:t>
            </w:r>
            <w:bookmarkStart w:id="0" w:name="_GoBack"/>
            <w:bookmarkEnd w:id="0"/>
            <w:r w:rsidR="004E34CA" w:rsidRPr="004E34CA">
              <w:rPr>
                <w:szCs w:val="28"/>
              </w:rPr>
              <w:t xml:space="preserve">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6B2D69">
              <w:rPr>
                <w:szCs w:val="28"/>
              </w:rPr>
              <w:t>30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出差地点：济南、章丘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出差同行人：无</w:t>
            </w:r>
          </w:p>
          <w:p w:rsidR="004E34CA" w:rsidRPr="004E34C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交通工具：自驾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6B2D69">
              <w:rPr>
                <w:rFonts w:hint="eastAsia"/>
                <w:szCs w:val="28"/>
              </w:rPr>
              <w:t>处理济南重汽日常工作回款、交付、质量问题等。</w:t>
            </w:r>
          </w:p>
          <w:p w:rsidR="006B2D69" w:rsidRDefault="006B2D69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、T</w:t>
            </w:r>
            <w:r>
              <w:rPr>
                <w:szCs w:val="28"/>
              </w:rPr>
              <w:t>X</w:t>
            </w:r>
            <w:r>
              <w:rPr>
                <w:rFonts w:hint="eastAsia"/>
                <w:szCs w:val="28"/>
              </w:rPr>
              <w:t>价值版座椅批量供货跟踪。</w:t>
            </w:r>
          </w:p>
          <w:p w:rsidR="006B2D69" w:rsidRDefault="006B2D69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3、无忧换挡扶手批量供货、定价。</w:t>
            </w:r>
          </w:p>
          <w:p w:rsidR="006B2D69" w:rsidRPr="006B2D69" w:rsidRDefault="006B2D69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4、</w:t>
            </w:r>
            <w:proofErr w:type="gramStart"/>
            <w:r>
              <w:rPr>
                <w:rFonts w:hint="eastAsia"/>
                <w:szCs w:val="28"/>
              </w:rPr>
              <w:t>汕</w:t>
            </w:r>
            <w:proofErr w:type="gramEnd"/>
            <w:r>
              <w:rPr>
                <w:rFonts w:hint="eastAsia"/>
                <w:szCs w:val="28"/>
              </w:rPr>
              <w:t>德卡车型问题</w:t>
            </w: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7B" w:rsidRDefault="00466B7B" w:rsidP="004D2451">
      <w:r>
        <w:separator/>
      </w:r>
    </w:p>
  </w:endnote>
  <w:endnote w:type="continuationSeparator" w:id="0">
    <w:p w:rsidR="00466B7B" w:rsidRDefault="00466B7B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7B" w:rsidRDefault="00466B7B" w:rsidP="004D2451">
      <w:r>
        <w:separator/>
      </w:r>
    </w:p>
  </w:footnote>
  <w:footnote w:type="continuationSeparator" w:id="0">
    <w:p w:rsidR="00466B7B" w:rsidRDefault="00466B7B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4CC2BFAA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2CE7-C209-4ADF-9C36-DF527727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9</cp:revision>
  <cp:lastPrinted>2022-09-19T01:44:00Z</cp:lastPrinted>
  <dcterms:created xsi:type="dcterms:W3CDTF">2022-09-26T06:07:00Z</dcterms:created>
  <dcterms:modified xsi:type="dcterms:W3CDTF">2022-09-28T06:09:00Z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