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六轴耐久试验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2022年8月31日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六轴耐久试验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GR20220831SQS208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55.4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013"/>
        <w:gridCol w:w="958"/>
        <w:gridCol w:w="2001"/>
        <w:gridCol w:w="1710"/>
        <w:gridCol w:w="1371"/>
        <w:gridCol w:w="19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微机控制万能材料试验机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WDW-100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试验参数：戴姆勒路谱，总时长234h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26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01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高调</w:t>
                  </w: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中间位置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01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01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仰角</w:t>
                  </w: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水平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01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滑轨</w:t>
                  </w: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最后位置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01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负载</w:t>
                  </w: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68kg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01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气压</w:t>
                  </w: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1.0±0.2Mpa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013" w:type="dxa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阻尼</w:t>
                  </w: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前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117h阻尼最大位置</w:t>
                  </w:r>
                </w:p>
                <w:p>
                  <w:pPr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后117h阻尼中间位置</w:t>
                  </w:r>
                </w:p>
              </w:tc>
            </w:tr>
          </w:tbl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注意事项：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振动开始前，需确认仰角、滑轨、靠背是否有效锁止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避免碰触各手柄、按钮，防止试验过程中出现意外。</w:t>
            </w:r>
          </w:p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试验前，以及试验后每隔50隔小时测量前后、左右间隙（间隙测量件附件一）和晃动量（晃动量通过录视频方式体现）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1、调高功能正常。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2、仰角功能正常。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3、滑轨功能正常。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4、间隙详见附件一。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5、座框、减震器、靠背焊道完整。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6、滑轨、滚轮、仰角等结构无异响。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</w:trPr>
        <w:tc>
          <w:tcPr>
            <w:tcW w:w="10564" w:type="dxa"/>
          </w:tcPr>
          <w:p>
            <w:pPr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1、间隙测量结果</w:t>
            </w:r>
          </w:p>
          <w:tbl>
            <w:tblPr>
              <w:tblStyle w:val="7"/>
              <w:tblpPr w:leftFromText="180" w:rightFromText="180" w:vertAnchor="text" w:horzAnchor="page" w:tblpX="122" w:tblpY="134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7"/>
              <w:gridCol w:w="992"/>
              <w:gridCol w:w="851"/>
              <w:gridCol w:w="709"/>
              <w:gridCol w:w="741"/>
              <w:gridCol w:w="741"/>
              <w:gridCol w:w="851"/>
              <w:gridCol w:w="850"/>
              <w:gridCol w:w="741"/>
              <w:gridCol w:w="741"/>
              <w:gridCol w:w="741"/>
              <w:gridCol w:w="7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测量时间</w:t>
                  </w:r>
                </w:p>
              </w:tc>
              <w:tc>
                <w:tcPr>
                  <w:tcW w:w="7707" w:type="dxa"/>
                  <w:gridSpan w:val="1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间隙值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42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福田标准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（mm）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戴姆勒标准（mm）</w:t>
                  </w:r>
                </w:p>
              </w:tc>
              <w:tc>
                <w:tcPr>
                  <w:tcW w:w="2964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一汽标准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前</w:t>
                  </w:r>
                </w:p>
              </w:tc>
              <w:tc>
                <w:tcPr>
                  <w:tcW w:w="70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后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左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右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前</w:t>
                  </w:r>
                </w:p>
              </w:tc>
              <w:tc>
                <w:tcPr>
                  <w:tcW w:w="850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后</w:t>
                  </w:r>
                </w:p>
              </w:tc>
              <w:tc>
                <w:tcPr>
                  <w:tcW w:w="74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-X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Y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-Y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restart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驾驶员座椅总成</w:t>
                  </w: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试验前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3.69</w:t>
                  </w:r>
                </w:p>
              </w:tc>
              <w:tc>
                <w:tcPr>
                  <w:tcW w:w="70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3.49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11.16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10.63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0.97</w:t>
                  </w:r>
                </w:p>
              </w:tc>
              <w:tc>
                <w:tcPr>
                  <w:tcW w:w="850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2.37</w:t>
                  </w:r>
                </w:p>
              </w:tc>
              <w:tc>
                <w:tcPr>
                  <w:tcW w:w="74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9.87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10.15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31.98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29.61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continue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50h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4.09</w:t>
                  </w:r>
                </w:p>
              </w:tc>
              <w:tc>
                <w:tcPr>
                  <w:tcW w:w="70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5.09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9.77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11.59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2.85</w:t>
                  </w:r>
                </w:p>
              </w:tc>
              <w:tc>
                <w:tcPr>
                  <w:tcW w:w="850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4.26</w:t>
                  </w:r>
                </w:p>
              </w:tc>
              <w:tc>
                <w:tcPr>
                  <w:tcW w:w="74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12.9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12.82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26.52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31.23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continue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100h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3.97</w:t>
                  </w:r>
                </w:p>
              </w:tc>
              <w:tc>
                <w:tcPr>
                  <w:tcW w:w="70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3.46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8.73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8.83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2.98</w:t>
                  </w:r>
                </w:p>
              </w:tc>
              <w:tc>
                <w:tcPr>
                  <w:tcW w:w="850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4.56</w:t>
                  </w:r>
                </w:p>
              </w:tc>
              <w:tc>
                <w:tcPr>
                  <w:tcW w:w="74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13.23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10.96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23.63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28.57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continue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150h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5.38</w:t>
                  </w:r>
                </w:p>
              </w:tc>
              <w:tc>
                <w:tcPr>
                  <w:tcW w:w="70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4.74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14.27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10.55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3.01</w:t>
                  </w:r>
                </w:p>
              </w:tc>
              <w:tc>
                <w:tcPr>
                  <w:tcW w:w="850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4.47</w:t>
                  </w:r>
                </w:p>
              </w:tc>
              <w:tc>
                <w:tcPr>
                  <w:tcW w:w="74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17.68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13.12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35.63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31.07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continue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200h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850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7" w:type="dxa"/>
                  <w:vMerge w:val="continue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试验后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851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850" w:type="dxa"/>
                  <w:tcBorders>
                    <w:lef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41" w:type="dxa"/>
                  <w:tcBorders>
                    <w:lef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.其他结果评价：试验中100h时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左侧座框边板裂纹，右侧靠背侧翼钢丝断裂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150h时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右侧座框边板开裂，前横梁开裂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左侧旋转轴支架开裂，左侧旋转轴支架焊接螺母开焊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滑块托架支撑切割掉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bdr w:val="none" w:color="auto" w:sz="0" w:space="0"/>
                <w:shd w:val="clear" w:fill="FFFFFF"/>
                <w:lang w:val="en-US" w:eastAsia="zh-CN"/>
              </w:rPr>
              <w:t>170.5h时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座框右侧边板开裂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207h时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左侧旋转轴支架焊道开裂，左侧旋转轴支架焊接螺母开焊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ind w:right="-102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0190" cy="2092325"/>
                  <wp:effectExtent l="0" t="0" r="10160" b="317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831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633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CB752F6"/>
    <w:multiLevelType w:val="multilevel"/>
    <w:tmpl w:val="4CB752F6"/>
    <w:lvl w:ilvl="0" w:tentative="0">
      <w:start w:val="1"/>
      <w:numFmt w:val="bullet"/>
      <w:lvlText w:val="·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24C0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3C7D3F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83FDD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BE22BF"/>
    <w:rsid w:val="00C21995"/>
    <w:rsid w:val="00C43541"/>
    <w:rsid w:val="00C4683D"/>
    <w:rsid w:val="00C517E1"/>
    <w:rsid w:val="00C6711D"/>
    <w:rsid w:val="00C861B1"/>
    <w:rsid w:val="00C9113B"/>
    <w:rsid w:val="00C9372C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8502B5"/>
    <w:rsid w:val="02867E41"/>
    <w:rsid w:val="02C412C6"/>
    <w:rsid w:val="0364552D"/>
    <w:rsid w:val="05AF76AE"/>
    <w:rsid w:val="068723D9"/>
    <w:rsid w:val="076359B1"/>
    <w:rsid w:val="076646E5"/>
    <w:rsid w:val="08150991"/>
    <w:rsid w:val="08A12CFC"/>
    <w:rsid w:val="08D764D2"/>
    <w:rsid w:val="0CF06F2A"/>
    <w:rsid w:val="0DCE562B"/>
    <w:rsid w:val="10DD5A17"/>
    <w:rsid w:val="12372F05"/>
    <w:rsid w:val="170F26A3"/>
    <w:rsid w:val="17935082"/>
    <w:rsid w:val="1A2A3E0A"/>
    <w:rsid w:val="1A381D7C"/>
    <w:rsid w:val="1CB17D58"/>
    <w:rsid w:val="1CBE46E0"/>
    <w:rsid w:val="1D3613B0"/>
    <w:rsid w:val="1E0B4E54"/>
    <w:rsid w:val="1F0B2D4C"/>
    <w:rsid w:val="211B7F8D"/>
    <w:rsid w:val="21FD24D1"/>
    <w:rsid w:val="220D77DF"/>
    <w:rsid w:val="23AE6D9F"/>
    <w:rsid w:val="24CD76F9"/>
    <w:rsid w:val="28611222"/>
    <w:rsid w:val="2A021BF3"/>
    <w:rsid w:val="2A507467"/>
    <w:rsid w:val="2C261321"/>
    <w:rsid w:val="383E4A5C"/>
    <w:rsid w:val="391E42DD"/>
    <w:rsid w:val="3A60099C"/>
    <w:rsid w:val="3B810E40"/>
    <w:rsid w:val="3BBA0580"/>
    <w:rsid w:val="3CA91A91"/>
    <w:rsid w:val="3D350A76"/>
    <w:rsid w:val="3E340248"/>
    <w:rsid w:val="40DC2477"/>
    <w:rsid w:val="4114428E"/>
    <w:rsid w:val="42F9198D"/>
    <w:rsid w:val="43FF1D03"/>
    <w:rsid w:val="455620F6"/>
    <w:rsid w:val="45D93CF8"/>
    <w:rsid w:val="480F57AF"/>
    <w:rsid w:val="4C772DF5"/>
    <w:rsid w:val="4D527688"/>
    <w:rsid w:val="4D6B1380"/>
    <w:rsid w:val="51AD3BBE"/>
    <w:rsid w:val="51CD2963"/>
    <w:rsid w:val="53175F5C"/>
    <w:rsid w:val="537D5CC3"/>
    <w:rsid w:val="56503B63"/>
    <w:rsid w:val="56BC4D54"/>
    <w:rsid w:val="58C71855"/>
    <w:rsid w:val="5A6C7924"/>
    <w:rsid w:val="5EAA5DDA"/>
    <w:rsid w:val="5F347682"/>
    <w:rsid w:val="5F702B80"/>
    <w:rsid w:val="60CB2763"/>
    <w:rsid w:val="63D362C5"/>
    <w:rsid w:val="65456B9B"/>
    <w:rsid w:val="65674A25"/>
    <w:rsid w:val="65B860CC"/>
    <w:rsid w:val="6D521B17"/>
    <w:rsid w:val="718A3AF2"/>
    <w:rsid w:val="71956476"/>
    <w:rsid w:val="73CF2113"/>
    <w:rsid w:val="74FA6D1C"/>
    <w:rsid w:val="79FD26B0"/>
    <w:rsid w:val="7B7B048A"/>
    <w:rsid w:val="7BDE4CA1"/>
    <w:rsid w:val="7C7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44C9-CE08-4B63-9EAE-22E8DEBB3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219</Words>
  <Characters>1250</Characters>
  <Lines>10</Lines>
  <Paragraphs>2</Paragraphs>
  <TotalTime>11</TotalTime>
  <ScaleCrop>false</ScaleCrop>
  <LinksUpToDate>false</LinksUpToDate>
  <CharactersWithSpaces>1467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2022-10-11T07:21:11Z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