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高温气密性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1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5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进口四孔腰托阀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BPC0010123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智能气控产品开发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王志伟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18031414583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2-11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2022年11月1日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2-1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2022年11月4日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高温气密性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详见</w:t>
            </w:r>
            <w:r>
              <w:rPr>
                <w:rFonts w:hint="eastAsia" w:ascii="宋体" w:hAnsi="宋体"/>
                <w:lang w:val="en-US" w:eastAsia="zh-CN"/>
              </w:rPr>
              <w:t>GR20221102SQS264试验申请单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对2022年1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日</w:t>
            </w:r>
            <w:sdt>
              <w:sdtPr>
                <w:rPr>
                  <w:rFonts w:ascii="宋体" w:hAnsi="宋体"/>
                </w:rPr>
                <w:id w:val="1409054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ascii="宋体" w:hAnsi="宋体"/>
                </w:rPr>
              </w:sdtEndPr>
              <w:sdtContent>
                <w:r>
                  <w:rPr>
                    <w:rFonts w:hint="eastAsia" w:ascii="宋体" w:hAnsi="宋体"/>
                    <w:lang w:eastAsia="zh-CN"/>
                  </w:rPr>
                  <w:t>智能气控产品开发</w:t>
                </w:r>
              </w:sdtContent>
            </w:sdt>
            <w:bookmarkStart w:id="0" w:name="_GoBack"/>
            <w:bookmarkEnd w:id="0"/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进口四孔腰托阀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eastAsia="zh-CN"/>
              </w:rPr>
              <w:t>编号</w:t>
            </w:r>
            <w:r>
              <w:rPr>
                <w:rFonts w:hint="eastAsia" w:ascii="宋体" w:hAnsi="宋体"/>
                <w:lang w:val="en-US" w:eastAsia="zh-CN"/>
              </w:rPr>
              <w:t>GR20221102SQS264试验申请单</w:t>
            </w:r>
            <w:r>
              <w:rPr>
                <w:rFonts w:hint="eastAsia" w:ascii="宋体" w:hAnsi="宋体" w:eastAsia="宋体"/>
              </w:rPr>
              <w:t>，检测高温气密性，</w:t>
            </w:r>
            <w:r>
              <w:rPr>
                <w:rFonts w:hint="eastAsia" w:ascii="宋体" w:hAnsi="宋体" w:eastAsia="宋体"/>
                <w:lang w:eastAsia="zh-CN"/>
              </w:rPr>
              <w:t>结果不评价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1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2022年11月4日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11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2022年11月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王伟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</w:t>
            </w:r>
            <w:r>
              <w:rPr>
                <w:rFonts w:hint="eastAsia" w:eastAsia="宋体" w:cs="Arial"/>
                <w:color w:val="000000"/>
                <w:lang w:eastAsia="zh-CN"/>
              </w:rPr>
              <w:t>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17.6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21.7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91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设备名称</w:t>
            </w:r>
          </w:p>
        </w:tc>
        <w:tc>
          <w:tcPr>
            <w:tcW w:w="98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设备编号</w:t>
            </w:r>
          </w:p>
        </w:tc>
        <w:tc>
          <w:tcPr>
            <w:tcW w:w="179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规格型号</w:t>
            </w:r>
          </w:p>
        </w:tc>
        <w:tc>
          <w:tcPr>
            <w:tcW w:w="1924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厂家</w:t>
            </w:r>
          </w:p>
        </w:tc>
        <w:tc>
          <w:tcPr>
            <w:tcW w:w="1270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精度</w:t>
            </w:r>
          </w:p>
        </w:tc>
        <w:tc>
          <w:tcPr>
            <w:tcW w:w="2058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高温试验箱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R-004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WG3002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重庆银河试验仪器有限公司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±</w:t>
            </w:r>
            <w:r>
              <w:rPr>
                <w:rStyle w:val="17"/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℃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</w:rPr>
              <w:t>2022年12月5日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低温箱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R-005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DXF40-100</w:t>
            </w:r>
          </w:p>
        </w:tc>
        <w:tc>
          <w:tcPr>
            <w:tcW w:w="19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北京低温设备厂</w:t>
            </w:r>
          </w:p>
        </w:tc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±1℃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</w:rPr>
              <w:t>2022年12月5日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10564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将气阀和气袋连接好，确认常温状态不漏气；</w:t>
            </w:r>
          </w:p>
          <w:p>
            <w:pPr>
              <w:numPr>
                <w:ilvl w:val="0"/>
                <w:numId w:val="2"/>
              </w:num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将气阀连同连接好的气袋一起在85℃高温环境中存储2小时，然后取出后迅速在接头处涂抹肥皂水观察是否漏气，如漏气，标记漏气位置。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3.将气阀连同连接好的气袋一起在-40℃ 低温环境中存储2小时，然后取出后迅速在接头处涂抹肥皂水观察是否漏气，如漏气，标记漏气位置。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0564" w:type="dxa"/>
            <w:vAlign w:val="center"/>
          </w:tcPr>
          <w:p>
            <w:pPr>
              <w:rPr>
                <w:rFonts w:eastAsia="宋体" w:asciiTheme="minorEastAsia" w:hAnsiTheme="minorEastAsia"/>
                <w:color w:val="000000"/>
              </w:rPr>
            </w:pPr>
            <w:r>
              <w:rPr>
                <w:rFonts w:hint="eastAsia" w:cs="Times New Roman" w:asciiTheme="minorEastAsia" w:hAnsiTheme="minorEastAsia"/>
                <w:kern w:val="0"/>
              </w:rPr>
              <w:t>1.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0340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2"/>
              <w:gridCol w:w="1914"/>
              <w:gridCol w:w="5822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70" w:hRule="atLeast"/>
              </w:trPr>
              <w:tc>
                <w:tcPr>
                  <w:tcW w:w="138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样品名称</w:t>
                  </w:r>
                </w:p>
              </w:tc>
              <w:tc>
                <w:tcPr>
                  <w:tcW w:w="19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样品编号</w:t>
                  </w:r>
                </w:p>
              </w:tc>
              <w:tc>
                <w:tcPr>
                  <w:tcW w:w="5822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2" w:hRule="atLeast"/>
              </w:trPr>
              <w:tc>
                <w:tcPr>
                  <w:tcW w:w="1382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进口四孔腰托阀</w:t>
                  </w:r>
                </w:p>
              </w:tc>
              <w:tc>
                <w:tcPr>
                  <w:tcW w:w="1914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64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-00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-20221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5822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eastAsia="zh-CN"/>
                    </w:rPr>
                    <w:t>试验后，高温不漏气，低温不漏气。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3" w:hRule="atLeast"/>
              </w:trPr>
              <w:tc>
                <w:tcPr>
                  <w:tcW w:w="138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914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264-002-202211</w:t>
                  </w:r>
                </w:p>
              </w:tc>
              <w:tc>
                <w:tcPr>
                  <w:tcW w:w="582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eastAsia="zh-CN"/>
                    </w:rPr>
                    <w:t>试验后，高温不漏气，低温不漏气。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8" w:hRule="atLeast"/>
              </w:trPr>
              <w:tc>
                <w:tcPr>
                  <w:tcW w:w="1382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914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264-003-202211</w:t>
                  </w:r>
                </w:p>
              </w:tc>
              <w:tc>
                <w:tcPr>
                  <w:tcW w:w="5822" w:type="dxa"/>
                  <w:tcBorders>
                    <w:top w:val="single" w:color="auto" w:sz="4" w:space="0"/>
                    <w:lef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lang w:eastAsia="zh-CN"/>
                    </w:rPr>
                    <w:t>试验后，高温不漏气，低温不漏气。</w:t>
                  </w:r>
                </w:p>
              </w:tc>
            </w:tr>
          </w:tbl>
          <w:p>
            <w:pPr>
              <w:ind w:right="-102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 w:eastAsia="宋体" w:cs="宋体"/>
          <w:b/>
          <w:sz w:val="21"/>
          <w:szCs w:val="21"/>
        </w:rPr>
        <w:t>六、试验照片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6550" cy="2314575"/>
                  <wp:effectExtent l="0" t="0" r="0" b="9525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6550" cy="2314575"/>
                  <wp:effectExtent l="0" t="0" r="0" b="952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：GR20221</w:t>
    </w:r>
    <w:r>
      <w:rPr>
        <w:rFonts w:hint="eastAsia" w:ascii="宋体" w:hAnsi="宋体" w:eastAsia="宋体"/>
        <w:sz w:val="21"/>
        <w:szCs w:val="21"/>
        <w:lang w:val="en-US" w:eastAsia="zh-CN"/>
      </w:rPr>
      <w:t>101</w:t>
    </w:r>
    <w:r>
      <w:rPr>
        <w:rFonts w:hint="eastAsia" w:ascii="宋体" w:hAnsi="宋体" w:eastAsia="宋体"/>
        <w:sz w:val="21"/>
        <w:szCs w:val="21"/>
      </w:rPr>
      <w:t>SQS2</w:t>
    </w:r>
    <w:r>
      <w:rPr>
        <w:rFonts w:hint="eastAsia" w:ascii="宋体" w:hAnsi="宋体" w:eastAsia="宋体"/>
        <w:sz w:val="21"/>
        <w:szCs w:val="21"/>
        <w:lang w:val="en-US" w:eastAsia="zh-CN"/>
      </w:rPr>
      <w:t>64</w:t>
    </w:r>
    <w:r>
      <w:rPr>
        <w:rFonts w:hint="eastAsia" w:ascii="宋体" w:hAnsi="宋体" w:eastAsia="宋体"/>
        <w:sz w:val="21"/>
        <w:szCs w:val="21"/>
      </w:rPr>
      <w:t>-07</w:t>
    </w:r>
    <w:r>
      <w:rPr>
        <w:rFonts w:hint="eastAsia" w:ascii="宋体" w:hAnsi="宋体" w:eastAsia="宋体"/>
        <w:sz w:val="21"/>
        <w:szCs w:val="21"/>
        <w:lang w:val="en-US" w:eastAsia="zh-CN"/>
      </w:rPr>
      <w:t>82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2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918849"/>
    <w:multiLevelType w:val="singleLevel"/>
    <w:tmpl w:val="1F9188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90492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3026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1431A4A"/>
    <w:rsid w:val="019404F8"/>
    <w:rsid w:val="020411DA"/>
    <w:rsid w:val="029562D6"/>
    <w:rsid w:val="03060F81"/>
    <w:rsid w:val="03ED1AE0"/>
    <w:rsid w:val="0461205C"/>
    <w:rsid w:val="053E0EA6"/>
    <w:rsid w:val="05B04DD4"/>
    <w:rsid w:val="06304663"/>
    <w:rsid w:val="072B2A97"/>
    <w:rsid w:val="076A1E9F"/>
    <w:rsid w:val="07D2471F"/>
    <w:rsid w:val="099077F7"/>
    <w:rsid w:val="0AAF1EFF"/>
    <w:rsid w:val="0AB5126A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28D0D77"/>
    <w:rsid w:val="129E11D6"/>
    <w:rsid w:val="1444190A"/>
    <w:rsid w:val="1514752E"/>
    <w:rsid w:val="161F262E"/>
    <w:rsid w:val="165C5F1A"/>
    <w:rsid w:val="167B7ECE"/>
    <w:rsid w:val="177B1645"/>
    <w:rsid w:val="17BD5C5B"/>
    <w:rsid w:val="180C6E25"/>
    <w:rsid w:val="189A5F9C"/>
    <w:rsid w:val="1996623A"/>
    <w:rsid w:val="1BC51582"/>
    <w:rsid w:val="1C4E480E"/>
    <w:rsid w:val="1D2E3157"/>
    <w:rsid w:val="1D6D1ED1"/>
    <w:rsid w:val="1EA559DB"/>
    <w:rsid w:val="1FB77EC0"/>
    <w:rsid w:val="1FCD0481"/>
    <w:rsid w:val="1FF266BE"/>
    <w:rsid w:val="207536F8"/>
    <w:rsid w:val="20B41BC5"/>
    <w:rsid w:val="20B9542D"/>
    <w:rsid w:val="21562C7C"/>
    <w:rsid w:val="2208041A"/>
    <w:rsid w:val="225E003A"/>
    <w:rsid w:val="23C465C3"/>
    <w:rsid w:val="24F86524"/>
    <w:rsid w:val="25B8464B"/>
    <w:rsid w:val="28726282"/>
    <w:rsid w:val="2AC53860"/>
    <w:rsid w:val="2BDB5E37"/>
    <w:rsid w:val="2D8A262B"/>
    <w:rsid w:val="2DFB7085"/>
    <w:rsid w:val="2E2E2F6A"/>
    <w:rsid w:val="2FC27420"/>
    <w:rsid w:val="332901F1"/>
    <w:rsid w:val="335A65FC"/>
    <w:rsid w:val="35D22DC1"/>
    <w:rsid w:val="36081B7A"/>
    <w:rsid w:val="36214AB1"/>
    <w:rsid w:val="36B129D7"/>
    <w:rsid w:val="3740218E"/>
    <w:rsid w:val="3776777C"/>
    <w:rsid w:val="37D20C2F"/>
    <w:rsid w:val="37F52C62"/>
    <w:rsid w:val="383E64EC"/>
    <w:rsid w:val="387B1561"/>
    <w:rsid w:val="3B6369C9"/>
    <w:rsid w:val="3B9B5A04"/>
    <w:rsid w:val="3C047A4D"/>
    <w:rsid w:val="3C8F5568"/>
    <w:rsid w:val="3D0A1093"/>
    <w:rsid w:val="3DAB709B"/>
    <w:rsid w:val="3DCE732B"/>
    <w:rsid w:val="3DE7114A"/>
    <w:rsid w:val="3E457EB1"/>
    <w:rsid w:val="3EF14C95"/>
    <w:rsid w:val="3FF34060"/>
    <w:rsid w:val="403C77B5"/>
    <w:rsid w:val="40C8679C"/>
    <w:rsid w:val="42B5384F"/>
    <w:rsid w:val="44061710"/>
    <w:rsid w:val="444D792B"/>
    <w:rsid w:val="44F65870"/>
    <w:rsid w:val="466E4440"/>
    <w:rsid w:val="474927B8"/>
    <w:rsid w:val="476F66C2"/>
    <w:rsid w:val="499A554C"/>
    <w:rsid w:val="4D3161C8"/>
    <w:rsid w:val="4DDA72CC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075749"/>
    <w:rsid w:val="5257047F"/>
    <w:rsid w:val="542645AC"/>
    <w:rsid w:val="56DA342C"/>
    <w:rsid w:val="57A44166"/>
    <w:rsid w:val="580148BD"/>
    <w:rsid w:val="581035A9"/>
    <w:rsid w:val="5A3C1B5E"/>
    <w:rsid w:val="5BF913E0"/>
    <w:rsid w:val="5D1F6340"/>
    <w:rsid w:val="5D9F4A6C"/>
    <w:rsid w:val="5DEF1C8D"/>
    <w:rsid w:val="5E895E64"/>
    <w:rsid w:val="5EFD415C"/>
    <w:rsid w:val="5F9612C2"/>
    <w:rsid w:val="5FC44C79"/>
    <w:rsid w:val="5FE01638"/>
    <w:rsid w:val="604162CA"/>
    <w:rsid w:val="618F19E3"/>
    <w:rsid w:val="637B1AF3"/>
    <w:rsid w:val="644B6724"/>
    <w:rsid w:val="64C02171"/>
    <w:rsid w:val="65752C9E"/>
    <w:rsid w:val="6722662C"/>
    <w:rsid w:val="6A097E59"/>
    <w:rsid w:val="6A2922A9"/>
    <w:rsid w:val="6EDF2867"/>
    <w:rsid w:val="6FC84555"/>
    <w:rsid w:val="6FD44A65"/>
    <w:rsid w:val="70EA08E3"/>
    <w:rsid w:val="710B095A"/>
    <w:rsid w:val="756767CE"/>
    <w:rsid w:val="782F72F7"/>
    <w:rsid w:val="787768D5"/>
    <w:rsid w:val="787C45A5"/>
    <w:rsid w:val="790A599B"/>
    <w:rsid w:val="798D4602"/>
    <w:rsid w:val="79AD7519"/>
    <w:rsid w:val="7A805F15"/>
    <w:rsid w:val="7ACA7190"/>
    <w:rsid w:val="7C003399"/>
    <w:rsid w:val="7C0466D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font61"/>
    <w:basedOn w:val="8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71"/>
    <w:basedOn w:val="8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F33A2-FEF7-4314-85C8-EDDC701473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844</Words>
  <Characters>1031</Characters>
  <Lines>7</Lines>
  <Paragraphs>2</Paragraphs>
  <TotalTime>0</TotalTime>
  <ScaleCrop>false</ScaleCrop>
  <LinksUpToDate>false</LinksUpToDate>
  <CharactersWithSpaces>1089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2022-11-09T08:32:51Z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4B94255FE3814BA1AD4405143F420741</vt:lpwstr>
  </property>
</Properties>
</file>