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高低温气密性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平衡阀（座椅气阀）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BPC0000046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姚明阳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13146205360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高低温气密性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GR20221118SQS284试验申请单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智能气控产品开发部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平衡阀（座椅气阀）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GR20221118SQS284试验申请单</w:t>
            </w:r>
            <w:r>
              <w:rPr>
                <w:rFonts w:hint="eastAsia" w:ascii="宋体" w:hAnsi="宋体" w:eastAsia="宋体"/>
              </w:rPr>
              <w:t>，检测高低温气密性，</w:t>
            </w:r>
            <w:r>
              <w:rPr>
                <w:rFonts w:hint="eastAsia" w:ascii="宋体" w:hAnsi="宋体" w:eastAsia="宋体"/>
                <w:lang w:eastAsia="zh-CN"/>
              </w:rPr>
              <w:t>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35.7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高温试验箱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R-004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WG3002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重庆银河试验仪器有限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±1℃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取10件更换好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京宝样品6*1.5规格O型圈且常温气密良好的平衡阀；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将平衡阀在85℃高温环境中存储2小时，然后取出后迅速侵入温水中，分别接两个气嘴进行1.2MPa气压下气密测试，如漏气标记漏气位置。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将平衡阀在-40℃低温环境中存储2小时，然后取出后迅速侵入温水中，分别接两个气嘴进行1.2MPa气压下气密测试，如漏气标记漏气位置。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88" w:tblpY="224"/>
              <w:tblOverlap w:val="never"/>
              <w:tblW w:w="879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"/>
              <w:gridCol w:w="1903"/>
              <w:gridCol w:w="551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平衡阀（座椅气阀）</w:t>
                  </w: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284-001-202211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284-002-202211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9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284-003-202211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284-004-202211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284-005-202211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284-006-202211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284-007-202211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284-008-202211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284-009-202211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7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284-010-202211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118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282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68732"/>
    <w:multiLevelType w:val="singleLevel"/>
    <w:tmpl w:val="5CD687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27E20B9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3243E65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915</Words>
  <Characters>1214</Characters>
  <Lines>10</Lines>
  <Paragraphs>2</Paragraphs>
  <TotalTime>3</TotalTime>
  <ScaleCrop>false</ScaleCrop>
  <LinksUpToDate>false</LinksUpToDate>
  <CharactersWithSpaces>1271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2022-11-22T02:17:03Z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