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29EC" w14:textId="6CF8DC21" w:rsidR="00582844" w:rsidRDefault="00000000">
      <w:pPr>
        <w:jc w:val="center"/>
        <w:rPr>
          <w:sz w:val="36"/>
          <w:szCs w:val="36"/>
        </w:rPr>
      </w:pPr>
      <w:r>
        <w:rPr>
          <w:rFonts w:hint="eastAsia"/>
          <w:sz w:val="36"/>
          <w:szCs w:val="36"/>
        </w:rPr>
        <w:t>还款协议书</w:t>
      </w:r>
    </w:p>
    <w:p w14:paraId="2221C3AB" w14:textId="6591AABC" w:rsidR="00F33096" w:rsidRPr="00F33096" w:rsidRDefault="00F33096">
      <w:pPr>
        <w:jc w:val="center"/>
        <w:rPr>
          <w:szCs w:val="21"/>
        </w:rPr>
      </w:pPr>
      <w:r>
        <w:rPr>
          <w:rFonts w:hint="eastAsia"/>
          <w:sz w:val="36"/>
          <w:szCs w:val="36"/>
        </w:rPr>
        <w:t xml:space="preserve"> </w:t>
      </w:r>
      <w:r>
        <w:rPr>
          <w:sz w:val="36"/>
          <w:szCs w:val="36"/>
        </w:rPr>
        <w:t xml:space="preserve">                   </w:t>
      </w:r>
      <w:r w:rsidRPr="00F33096">
        <w:rPr>
          <w:rFonts w:hint="eastAsia"/>
          <w:szCs w:val="21"/>
        </w:rPr>
        <w:t>协议编号：</w:t>
      </w:r>
    </w:p>
    <w:p w14:paraId="3A3A29C9" w14:textId="78B607F4" w:rsidR="00263564" w:rsidRPr="00232D36" w:rsidRDefault="00263564" w:rsidP="00263564">
      <w:pPr>
        <w:widowControl/>
        <w:adjustRightInd w:val="0"/>
        <w:snapToGrid w:val="0"/>
        <w:spacing w:line="360" w:lineRule="auto"/>
        <w:jc w:val="left"/>
        <w:rPr>
          <w:rFonts w:ascii="仿宋" w:eastAsia="仿宋" w:hAnsi="仿宋" w:cs="仿宋"/>
          <w:b/>
          <w:bCs/>
          <w:color w:val="000000"/>
          <w:sz w:val="24"/>
        </w:rPr>
      </w:pPr>
      <w:r w:rsidRPr="00232D36">
        <w:rPr>
          <w:rFonts w:ascii="仿宋" w:eastAsia="仿宋" w:hAnsi="仿宋" w:cs="仿宋" w:hint="eastAsia"/>
          <w:b/>
          <w:bCs/>
          <w:color w:val="000000"/>
          <w:sz w:val="24"/>
        </w:rPr>
        <w:t xml:space="preserve">甲方：黄骅市天丰汽车配件有限公司 </w:t>
      </w:r>
    </w:p>
    <w:p w14:paraId="6461C4D5" w14:textId="77777777" w:rsidR="00263564" w:rsidRPr="00232D36" w:rsidRDefault="00263564" w:rsidP="00263564">
      <w:pPr>
        <w:rPr>
          <w:rFonts w:ascii="仿宋" w:eastAsia="仿宋" w:hAnsi="仿宋" w:cs="仿宋"/>
          <w:b/>
          <w:bCs/>
          <w:sz w:val="24"/>
        </w:rPr>
      </w:pPr>
      <w:r w:rsidRPr="00232D36">
        <w:rPr>
          <w:rFonts w:ascii="仿宋" w:eastAsia="仿宋" w:hAnsi="仿宋" w:cs="仿宋" w:hint="eastAsia"/>
          <w:b/>
          <w:bCs/>
          <w:sz w:val="24"/>
        </w:rPr>
        <w:t>统一社会信用代码：9</w:t>
      </w:r>
      <w:r w:rsidRPr="00232D36">
        <w:rPr>
          <w:rFonts w:ascii="仿宋" w:eastAsia="仿宋" w:hAnsi="仿宋" w:cs="仿宋"/>
          <w:b/>
          <w:bCs/>
          <w:sz w:val="24"/>
        </w:rPr>
        <w:t>11309837302686077</w:t>
      </w:r>
    </w:p>
    <w:p w14:paraId="15C8FDCB" w14:textId="77777777" w:rsidR="00263564" w:rsidRPr="00232D36" w:rsidRDefault="00263564" w:rsidP="00263564">
      <w:pPr>
        <w:rPr>
          <w:rFonts w:ascii="仿宋" w:eastAsia="仿宋" w:hAnsi="仿宋" w:cs="仿宋"/>
          <w:sz w:val="24"/>
        </w:rPr>
      </w:pPr>
    </w:p>
    <w:p w14:paraId="0E312BD6" w14:textId="11F4C630" w:rsidR="008914FB" w:rsidRPr="00232D36" w:rsidRDefault="00263564" w:rsidP="008914FB">
      <w:pPr>
        <w:widowControl/>
        <w:adjustRightInd w:val="0"/>
        <w:snapToGrid w:val="0"/>
        <w:spacing w:line="360" w:lineRule="auto"/>
        <w:jc w:val="left"/>
        <w:rPr>
          <w:rFonts w:ascii="仿宋" w:eastAsia="仿宋" w:hAnsi="仿宋" w:cs="仿宋"/>
          <w:b/>
          <w:bCs/>
          <w:color w:val="000000"/>
          <w:sz w:val="24"/>
        </w:rPr>
      </w:pPr>
      <w:r w:rsidRPr="00232D36">
        <w:rPr>
          <w:rFonts w:ascii="仿宋" w:eastAsia="仿宋" w:hAnsi="仿宋" w:cs="仿宋" w:hint="eastAsia"/>
          <w:b/>
          <w:bCs/>
          <w:color w:val="000000"/>
          <w:sz w:val="24"/>
        </w:rPr>
        <w:t>乙</w:t>
      </w:r>
      <w:r w:rsidR="008914FB" w:rsidRPr="00232D36">
        <w:rPr>
          <w:rFonts w:ascii="仿宋" w:eastAsia="仿宋" w:hAnsi="仿宋" w:cs="仿宋" w:hint="eastAsia"/>
          <w:b/>
          <w:bCs/>
          <w:color w:val="000000"/>
          <w:sz w:val="24"/>
        </w:rPr>
        <w:t xml:space="preserve">方：河北光华荣昌汽车部件有限公司 </w:t>
      </w:r>
    </w:p>
    <w:p w14:paraId="0F6B71B5" w14:textId="77777777" w:rsidR="008914FB" w:rsidRPr="00A14ED9" w:rsidRDefault="008914FB" w:rsidP="008914FB">
      <w:pPr>
        <w:rPr>
          <w:rFonts w:ascii="仿宋" w:eastAsia="仿宋" w:hAnsi="仿宋" w:cs="仿宋"/>
          <w:b/>
          <w:bCs/>
          <w:sz w:val="24"/>
        </w:rPr>
      </w:pPr>
      <w:r w:rsidRPr="00232D36">
        <w:rPr>
          <w:rFonts w:ascii="仿宋" w:eastAsia="仿宋" w:hAnsi="仿宋" w:cs="仿宋" w:hint="eastAsia"/>
          <w:b/>
          <w:bCs/>
          <w:sz w:val="24"/>
        </w:rPr>
        <w:t>统一社会信用代码：9</w:t>
      </w:r>
      <w:r w:rsidRPr="00232D36">
        <w:rPr>
          <w:rFonts w:ascii="仿宋" w:eastAsia="仿宋" w:hAnsi="仿宋" w:cs="仿宋"/>
          <w:b/>
          <w:bCs/>
          <w:sz w:val="24"/>
        </w:rPr>
        <w:t>1130983077498644J</w:t>
      </w:r>
    </w:p>
    <w:p w14:paraId="5A7A7308" w14:textId="76BB3ADB" w:rsidR="008914FB" w:rsidRDefault="00000000" w:rsidP="008914FB">
      <w:pPr>
        <w:spacing w:line="360" w:lineRule="auto"/>
        <w:rPr>
          <w:rFonts w:ascii="仿宋" w:eastAsia="仿宋" w:hAnsi="仿宋" w:cs="仿宋"/>
          <w:sz w:val="24"/>
        </w:rPr>
      </w:pPr>
      <w:r>
        <w:rPr>
          <w:rFonts w:ascii="仿宋" w:eastAsia="仿宋" w:hAnsi="仿宋" w:cs="仿宋" w:hint="eastAsia"/>
          <w:sz w:val="24"/>
        </w:rPr>
        <w:t>甲乙双方经友好协商，就乙方偿还甲方</w:t>
      </w:r>
      <w:r w:rsidR="00F33096">
        <w:rPr>
          <w:rFonts w:ascii="仿宋" w:eastAsia="仿宋" w:hAnsi="仿宋" w:cs="仿宋" w:hint="eastAsia"/>
          <w:sz w:val="24"/>
        </w:rPr>
        <w:t>货</w:t>
      </w:r>
      <w:r>
        <w:rPr>
          <w:rFonts w:ascii="仿宋" w:eastAsia="仿宋" w:hAnsi="仿宋" w:cs="仿宋" w:hint="eastAsia"/>
          <w:sz w:val="24"/>
        </w:rPr>
        <w:t>款事宜达成以下协议，共同遵照执行。</w:t>
      </w:r>
    </w:p>
    <w:p w14:paraId="4D0402BF" w14:textId="5A3D311C" w:rsidR="00582844" w:rsidRPr="00177B3D" w:rsidRDefault="00000000" w:rsidP="008914FB">
      <w:pPr>
        <w:spacing w:line="360" w:lineRule="auto"/>
        <w:rPr>
          <w:rFonts w:ascii="仿宋" w:eastAsia="仿宋" w:hAnsi="仿宋" w:cs="仿宋"/>
          <w:b/>
          <w:bCs/>
          <w:sz w:val="24"/>
        </w:rPr>
      </w:pPr>
      <w:r w:rsidRPr="00177B3D">
        <w:rPr>
          <w:rFonts w:ascii="仿宋" w:eastAsia="仿宋" w:hAnsi="仿宋" w:cs="仿宋" w:hint="eastAsia"/>
          <w:b/>
          <w:bCs/>
          <w:sz w:val="24"/>
        </w:rPr>
        <w:t>一、还款金额确认</w:t>
      </w:r>
    </w:p>
    <w:p w14:paraId="41721AC8" w14:textId="05CF85E4" w:rsidR="00B07FAB" w:rsidRDefault="00FF417F" w:rsidP="00177B3D">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w:t>
      </w:r>
      <w:r>
        <w:rPr>
          <w:rFonts w:ascii="仿宋" w:eastAsia="仿宋" w:hAnsi="仿宋" w:cs="仿宋" w:hint="eastAsia"/>
          <w:sz w:val="24"/>
        </w:rPr>
        <w:t>截止2022年</w:t>
      </w:r>
      <w:r w:rsidR="008914FB">
        <w:rPr>
          <w:rFonts w:ascii="仿宋" w:eastAsia="仿宋" w:hAnsi="仿宋" w:cs="仿宋"/>
          <w:sz w:val="24"/>
        </w:rPr>
        <w:t>10</w:t>
      </w:r>
      <w:r>
        <w:rPr>
          <w:rFonts w:ascii="仿宋" w:eastAsia="仿宋" w:hAnsi="仿宋" w:cs="仿宋" w:hint="eastAsia"/>
          <w:sz w:val="24"/>
        </w:rPr>
        <w:t>月3</w:t>
      </w:r>
      <w:r w:rsidR="008914FB">
        <w:rPr>
          <w:rFonts w:ascii="仿宋" w:eastAsia="仿宋" w:hAnsi="仿宋" w:cs="仿宋"/>
          <w:sz w:val="24"/>
        </w:rPr>
        <w:t>1</w:t>
      </w:r>
      <w:r>
        <w:rPr>
          <w:rFonts w:ascii="仿宋" w:eastAsia="仿宋" w:hAnsi="仿宋" w:cs="仿宋" w:hint="eastAsia"/>
          <w:sz w:val="24"/>
        </w:rPr>
        <w:t>日</w:t>
      </w:r>
      <w:r w:rsidR="00177B3D">
        <w:rPr>
          <w:rFonts w:ascii="仿宋" w:eastAsia="仿宋" w:hAnsi="仿宋" w:cs="仿宋" w:hint="eastAsia"/>
          <w:sz w:val="24"/>
        </w:rPr>
        <w:t>前</w:t>
      </w:r>
      <w:r w:rsidR="008914FB">
        <w:rPr>
          <w:rFonts w:ascii="仿宋" w:eastAsia="仿宋" w:hAnsi="仿宋" w:cs="仿宋" w:hint="eastAsia"/>
          <w:sz w:val="24"/>
        </w:rPr>
        <w:t>（以</w:t>
      </w:r>
      <w:r w:rsidR="00263564">
        <w:rPr>
          <w:rFonts w:ascii="仿宋" w:eastAsia="仿宋" w:hAnsi="仿宋" w:cs="仿宋" w:hint="eastAsia"/>
          <w:sz w:val="24"/>
        </w:rPr>
        <w:t>甲</w:t>
      </w:r>
      <w:r w:rsidR="008914FB">
        <w:rPr>
          <w:rFonts w:ascii="仿宋" w:eastAsia="仿宋" w:hAnsi="仿宋" w:cs="仿宋" w:hint="eastAsia"/>
          <w:sz w:val="24"/>
        </w:rPr>
        <w:t>方已为</w:t>
      </w:r>
      <w:r w:rsidR="00263564">
        <w:rPr>
          <w:rFonts w:ascii="仿宋" w:eastAsia="仿宋" w:hAnsi="仿宋" w:cs="仿宋" w:hint="eastAsia"/>
          <w:sz w:val="24"/>
        </w:rPr>
        <w:t>乙</w:t>
      </w:r>
      <w:r w:rsidR="008914FB">
        <w:rPr>
          <w:rFonts w:ascii="仿宋" w:eastAsia="仿宋" w:hAnsi="仿宋" w:cs="仿宋" w:hint="eastAsia"/>
          <w:sz w:val="24"/>
        </w:rPr>
        <w:t>方开具1</w:t>
      </w:r>
      <w:r w:rsidR="008914FB">
        <w:rPr>
          <w:rFonts w:ascii="仿宋" w:eastAsia="仿宋" w:hAnsi="仿宋" w:cs="仿宋"/>
          <w:sz w:val="24"/>
        </w:rPr>
        <w:t>3%</w:t>
      </w:r>
      <w:r w:rsidR="008914FB">
        <w:rPr>
          <w:rFonts w:ascii="仿宋" w:eastAsia="仿宋" w:hAnsi="仿宋" w:cs="仿宋" w:hint="eastAsia"/>
          <w:sz w:val="24"/>
        </w:rPr>
        <w:t>增值税专用发票，并且</w:t>
      </w:r>
      <w:r w:rsidR="00263564">
        <w:rPr>
          <w:rFonts w:ascii="仿宋" w:eastAsia="仿宋" w:hAnsi="仿宋" w:cs="仿宋" w:hint="eastAsia"/>
          <w:sz w:val="24"/>
        </w:rPr>
        <w:t>乙</w:t>
      </w:r>
      <w:r w:rsidR="008914FB">
        <w:rPr>
          <w:rFonts w:ascii="仿宋" w:eastAsia="仿宋" w:hAnsi="仿宋" w:cs="仿宋" w:hint="eastAsia"/>
          <w:sz w:val="24"/>
        </w:rPr>
        <w:t>方已挂账为节点）</w:t>
      </w:r>
      <w:r>
        <w:rPr>
          <w:rFonts w:ascii="仿宋" w:eastAsia="仿宋" w:hAnsi="仿宋" w:cs="仿宋" w:hint="eastAsia"/>
          <w:sz w:val="24"/>
        </w:rPr>
        <w:t>，经甲方与乙方对账确认：</w:t>
      </w:r>
      <w:r w:rsidR="00263564">
        <w:rPr>
          <w:rFonts w:ascii="仿宋" w:eastAsia="仿宋" w:hAnsi="仿宋" w:cs="仿宋" w:hint="eastAsia"/>
          <w:sz w:val="24"/>
        </w:rPr>
        <w:t>乙</w:t>
      </w:r>
      <w:r>
        <w:rPr>
          <w:rFonts w:ascii="仿宋" w:eastAsia="仿宋" w:hAnsi="仿宋" w:cs="仿宋" w:hint="eastAsia"/>
          <w:sz w:val="24"/>
        </w:rPr>
        <w:t>方</w:t>
      </w:r>
      <w:r w:rsidR="008914FB">
        <w:rPr>
          <w:rFonts w:ascii="仿宋" w:eastAsia="仿宋" w:hAnsi="仿宋" w:cs="仿宋" w:hint="eastAsia"/>
          <w:sz w:val="24"/>
        </w:rPr>
        <w:t>尚未支付</w:t>
      </w:r>
      <w:r w:rsidR="00263564">
        <w:rPr>
          <w:rFonts w:ascii="仿宋" w:eastAsia="仿宋" w:hAnsi="仿宋" w:cs="仿宋" w:hint="eastAsia"/>
          <w:sz w:val="24"/>
        </w:rPr>
        <w:t>甲</w:t>
      </w:r>
      <w:r>
        <w:rPr>
          <w:rFonts w:ascii="仿宋" w:eastAsia="仿宋" w:hAnsi="仿宋" w:cs="仿宋" w:hint="eastAsia"/>
          <w:sz w:val="24"/>
        </w:rPr>
        <w:t>方</w:t>
      </w:r>
      <w:r w:rsidR="008914FB">
        <w:rPr>
          <w:rFonts w:ascii="仿宋" w:eastAsia="仿宋" w:hAnsi="仿宋" w:cs="仿宋" w:hint="eastAsia"/>
          <w:sz w:val="24"/>
        </w:rPr>
        <w:t>的</w:t>
      </w:r>
      <w:r w:rsidR="00BC74BA">
        <w:rPr>
          <w:rFonts w:ascii="仿宋" w:eastAsia="仿宋" w:hAnsi="仿宋" w:cs="仿宋" w:hint="eastAsia"/>
          <w:sz w:val="24"/>
        </w:rPr>
        <w:t>含</w:t>
      </w:r>
      <w:r w:rsidR="00F3700A">
        <w:rPr>
          <w:rFonts w:ascii="仿宋" w:eastAsia="仿宋" w:hAnsi="仿宋" w:cs="仿宋" w:hint="eastAsia"/>
          <w:sz w:val="24"/>
        </w:rPr>
        <w:t>1</w:t>
      </w:r>
      <w:r w:rsidR="00F3700A">
        <w:rPr>
          <w:rFonts w:ascii="仿宋" w:eastAsia="仿宋" w:hAnsi="仿宋" w:cs="仿宋"/>
          <w:sz w:val="24"/>
        </w:rPr>
        <w:t>3%</w:t>
      </w:r>
      <w:r w:rsidR="00F3700A">
        <w:rPr>
          <w:rFonts w:ascii="仿宋" w:eastAsia="仿宋" w:hAnsi="仿宋" w:cs="仿宋" w:hint="eastAsia"/>
          <w:sz w:val="24"/>
        </w:rPr>
        <w:t>税率的</w:t>
      </w:r>
      <w:r>
        <w:rPr>
          <w:rFonts w:ascii="仿宋" w:eastAsia="仿宋" w:hAnsi="仿宋" w:cs="仿宋" w:hint="eastAsia"/>
          <w:sz w:val="24"/>
        </w:rPr>
        <w:t>货款共计</w:t>
      </w:r>
      <w:r w:rsidRPr="00733799">
        <w:rPr>
          <w:rFonts w:ascii="仿宋" w:eastAsia="仿宋" w:hAnsi="仿宋" w:cs="仿宋" w:hint="eastAsia"/>
          <w:sz w:val="24"/>
        </w:rPr>
        <w:t>￥：</w:t>
      </w:r>
      <w:r w:rsidR="00FE69C1">
        <w:rPr>
          <w:rFonts w:ascii="仿宋" w:eastAsia="仿宋" w:hAnsi="仿宋" w:cs="仿宋"/>
          <w:bCs/>
          <w:sz w:val="24"/>
        </w:rPr>
        <w:t>8774521.80</w:t>
      </w:r>
      <w:r w:rsidRPr="00733799">
        <w:rPr>
          <w:rFonts w:ascii="仿宋" w:eastAsia="仿宋" w:hAnsi="仿宋" w:cs="仿宋" w:hint="eastAsia"/>
          <w:bCs/>
          <w:sz w:val="24"/>
        </w:rPr>
        <w:t>元（大写：</w:t>
      </w:r>
      <w:proofErr w:type="gramStart"/>
      <w:r w:rsidR="00FE69C1">
        <w:rPr>
          <w:rFonts w:ascii="仿宋" w:eastAsia="仿宋" w:hAnsi="仿宋" w:cs="仿宋" w:hint="eastAsia"/>
          <w:bCs/>
          <w:sz w:val="24"/>
        </w:rPr>
        <w:t>捌佰柒拾柒万肆仟伍佰贰拾壹</w:t>
      </w:r>
      <w:proofErr w:type="gramEnd"/>
      <w:r w:rsidR="00FE69C1">
        <w:rPr>
          <w:rFonts w:ascii="仿宋" w:eastAsia="仿宋" w:hAnsi="仿宋" w:cs="仿宋" w:hint="eastAsia"/>
          <w:bCs/>
          <w:sz w:val="24"/>
        </w:rPr>
        <w:t>元捌角零分</w:t>
      </w:r>
      <w:r w:rsidRPr="00733799">
        <w:rPr>
          <w:rFonts w:ascii="仿宋" w:eastAsia="仿宋" w:hAnsi="仿宋" w:cs="仿宋" w:hint="eastAsia"/>
          <w:bCs/>
          <w:sz w:val="24"/>
        </w:rPr>
        <w:t>）</w:t>
      </w:r>
      <w:r>
        <w:rPr>
          <w:rFonts w:ascii="仿宋" w:eastAsia="仿宋" w:hAnsi="仿宋" w:cs="仿宋" w:hint="eastAsia"/>
          <w:sz w:val="24"/>
        </w:rPr>
        <w:t>，</w:t>
      </w:r>
      <w:r w:rsidR="008914FB">
        <w:rPr>
          <w:rFonts w:ascii="仿宋" w:eastAsia="仿宋" w:hAnsi="仿宋" w:cs="仿宋" w:hint="eastAsia"/>
          <w:sz w:val="24"/>
        </w:rPr>
        <w:t>其中</w:t>
      </w:r>
      <w:r w:rsidR="003A4EAC">
        <w:rPr>
          <w:rFonts w:ascii="仿宋" w:eastAsia="仿宋" w:hAnsi="仿宋" w:cs="仿宋" w:hint="eastAsia"/>
          <w:sz w:val="24"/>
        </w:rPr>
        <w:t>明细</w:t>
      </w:r>
      <w:r w:rsidR="00B07FAB">
        <w:rPr>
          <w:rFonts w:ascii="仿宋" w:eastAsia="仿宋" w:hAnsi="仿宋" w:cs="仿宋" w:hint="eastAsia"/>
          <w:sz w:val="24"/>
        </w:rPr>
        <w:t>如下：</w:t>
      </w:r>
    </w:p>
    <w:tbl>
      <w:tblPr>
        <w:tblW w:w="10745" w:type="dxa"/>
        <w:jc w:val="center"/>
        <w:tblLook w:val="04A0" w:firstRow="1" w:lastRow="0" w:firstColumn="1" w:lastColumn="0" w:noHBand="0" w:noVBand="1"/>
      </w:tblPr>
      <w:tblGrid>
        <w:gridCol w:w="679"/>
        <w:gridCol w:w="1817"/>
        <w:gridCol w:w="1536"/>
        <w:gridCol w:w="1701"/>
        <w:gridCol w:w="5012"/>
      </w:tblGrid>
      <w:tr w:rsidR="00A17C9E" w:rsidRPr="00B07FAB" w14:paraId="7337FFFC" w14:textId="77777777" w:rsidTr="0085449E">
        <w:trPr>
          <w:trHeight w:val="256"/>
          <w:jc w:val="center"/>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9831" w14:textId="77777777" w:rsidR="00B07FAB" w:rsidRPr="00B07FAB" w:rsidRDefault="00B07FAB" w:rsidP="00B07FAB">
            <w:pPr>
              <w:widowControl/>
              <w:jc w:val="center"/>
              <w:rPr>
                <w:rFonts w:ascii="等线" w:eastAsia="等线" w:hAnsi="等线" w:cs="宋体"/>
                <w:b/>
                <w:bCs/>
                <w:color w:val="000000"/>
                <w:kern w:val="0"/>
                <w:sz w:val="18"/>
                <w:szCs w:val="18"/>
              </w:rPr>
            </w:pPr>
            <w:r w:rsidRPr="00B07FAB">
              <w:rPr>
                <w:rFonts w:ascii="等线" w:eastAsia="等线" w:hAnsi="等线" w:cs="宋体" w:hint="eastAsia"/>
                <w:b/>
                <w:bCs/>
                <w:color w:val="000000"/>
                <w:kern w:val="0"/>
                <w:sz w:val="18"/>
                <w:szCs w:val="18"/>
              </w:rPr>
              <w:t>序号</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14:paraId="49457448" w14:textId="77777777" w:rsidR="00B07FAB" w:rsidRPr="00B07FAB" w:rsidRDefault="00B07FAB" w:rsidP="00B07FAB">
            <w:pPr>
              <w:widowControl/>
              <w:jc w:val="center"/>
              <w:rPr>
                <w:rFonts w:ascii="等线" w:eastAsia="等线" w:hAnsi="等线" w:cs="宋体"/>
                <w:b/>
                <w:bCs/>
                <w:color w:val="000000"/>
                <w:kern w:val="0"/>
                <w:sz w:val="18"/>
                <w:szCs w:val="18"/>
              </w:rPr>
            </w:pPr>
            <w:r w:rsidRPr="00B07FAB">
              <w:rPr>
                <w:rFonts w:ascii="等线" w:eastAsia="等线" w:hAnsi="等线" w:cs="宋体" w:hint="eastAsia"/>
                <w:b/>
                <w:bCs/>
                <w:color w:val="000000"/>
                <w:kern w:val="0"/>
                <w:sz w:val="18"/>
                <w:szCs w:val="18"/>
              </w:rPr>
              <w:t>日期</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088AB7E4" w14:textId="77777777" w:rsidR="00B07FAB" w:rsidRPr="00B07FAB" w:rsidRDefault="00B07FAB" w:rsidP="00B07FAB">
            <w:pPr>
              <w:widowControl/>
              <w:jc w:val="center"/>
              <w:rPr>
                <w:rFonts w:ascii="等线" w:eastAsia="等线" w:hAnsi="等线" w:cs="宋体"/>
                <w:b/>
                <w:bCs/>
                <w:color w:val="000000"/>
                <w:kern w:val="0"/>
                <w:sz w:val="18"/>
                <w:szCs w:val="18"/>
              </w:rPr>
            </w:pPr>
            <w:r w:rsidRPr="00B07FAB">
              <w:rPr>
                <w:rFonts w:ascii="等线" w:eastAsia="等线" w:hAnsi="等线" w:cs="宋体" w:hint="eastAsia"/>
                <w:b/>
                <w:bCs/>
                <w:color w:val="000000"/>
                <w:kern w:val="0"/>
                <w:sz w:val="18"/>
                <w:szCs w:val="18"/>
              </w:rPr>
              <w:t>分类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BD4F1D" w14:textId="77777777" w:rsidR="00B07FAB" w:rsidRPr="00B07FAB" w:rsidRDefault="00B07FAB" w:rsidP="00B07FAB">
            <w:pPr>
              <w:widowControl/>
              <w:jc w:val="center"/>
              <w:rPr>
                <w:rFonts w:ascii="等线" w:eastAsia="等线" w:hAnsi="等线" w:cs="宋体"/>
                <w:b/>
                <w:bCs/>
                <w:color w:val="000000"/>
                <w:kern w:val="0"/>
                <w:sz w:val="18"/>
                <w:szCs w:val="18"/>
              </w:rPr>
            </w:pPr>
            <w:r w:rsidRPr="00B07FAB">
              <w:rPr>
                <w:rFonts w:ascii="等线" w:eastAsia="等线" w:hAnsi="等线" w:cs="宋体" w:hint="eastAsia"/>
                <w:b/>
                <w:bCs/>
                <w:color w:val="000000"/>
                <w:kern w:val="0"/>
                <w:sz w:val="18"/>
                <w:szCs w:val="18"/>
              </w:rPr>
              <w:t>含13%税金额（元）</w:t>
            </w:r>
          </w:p>
        </w:tc>
        <w:tc>
          <w:tcPr>
            <w:tcW w:w="5012" w:type="dxa"/>
            <w:tcBorders>
              <w:top w:val="single" w:sz="4" w:space="0" w:color="auto"/>
              <w:left w:val="nil"/>
              <w:bottom w:val="single" w:sz="4" w:space="0" w:color="auto"/>
              <w:right w:val="single" w:sz="4" w:space="0" w:color="auto"/>
            </w:tcBorders>
            <w:shd w:val="clear" w:color="auto" w:fill="auto"/>
            <w:noWrap/>
            <w:vAlign w:val="center"/>
            <w:hideMark/>
          </w:tcPr>
          <w:p w14:paraId="1590E899" w14:textId="77777777" w:rsidR="00B07FAB" w:rsidRPr="00B07FAB" w:rsidRDefault="00B07FAB" w:rsidP="00B07FAB">
            <w:pPr>
              <w:widowControl/>
              <w:jc w:val="center"/>
              <w:rPr>
                <w:rFonts w:ascii="等线" w:eastAsia="等线" w:hAnsi="等线" w:cs="宋体"/>
                <w:b/>
                <w:bCs/>
                <w:color w:val="000000"/>
                <w:kern w:val="0"/>
                <w:sz w:val="18"/>
                <w:szCs w:val="18"/>
              </w:rPr>
            </w:pPr>
            <w:r w:rsidRPr="00B07FAB">
              <w:rPr>
                <w:rFonts w:ascii="等线" w:eastAsia="等线" w:hAnsi="等线" w:cs="宋体" w:hint="eastAsia"/>
                <w:b/>
                <w:bCs/>
                <w:color w:val="000000"/>
                <w:kern w:val="0"/>
                <w:sz w:val="18"/>
                <w:szCs w:val="18"/>
              </w:rPr>
              <w:t>说明</w:t>
            </w:r>
          </w:p>
        </w:tc>
      </w:tr>
      <w:tr w:rsidR="00A17C9E" w:rsidRPr="00B07FAB" w14:paraId="013DB57B" w14:textId="77777777" w:rsidTr="0085449E">
        <w:trPr>
          <w:trHeight w:val="1291"/>
          <w:jc w:val="center"/>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46644E8C" w14:textId="77777777" w:rsidR="00B07FAB" w:rsidRPr="00B07FAB" w:rsidRDefault="00B07FAB" w:rsidP="00B07FAB">
            <w:pPr>
              <w:widowControl/>
              <w:jc w:val="center"/>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1</w:t>
            </w:r>
          </w:p>
        </w:tc>
        <w:tc>
          <w:tcPr>
            <w:tcW w:w="1817" w:type="dxa"/>
            <w:tcBorders>
              <w:top w:val="nil"/>
              <w:left w:val="nil"/>
              <w:bottom w:val="single" w:sz="4" w:space="0" w:color="auto"/>
              <w:right w:val="single" w:sz="4" w:space="0" w:color="auto"/>
            </w:tcBorders>
            <w:shd w:val="clear" w:color="auto" w:fill="auto"/>
            <w:noWrap/>
            <w:vAlign w:val="center"/>
            <w:hideMark/>
          </w:tcPr>
          <w:p w14:paraId="11262F33" w14:textId="07D2A749"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2022年10月前</w:t>
            </w:r>
          </w:p>
        </w:tc>
        <w:tc>
          <w:tcPr>
            <w:tcW w:w="1536" w:type="dxa"/>
            <w:tcBorders>
              <w:top w:val="nil"/>
              <w:left w:val="nil"/>
              <w:bottom w:val="single" w:sz="4" w:space="0" w:color="auto"/>
              <w:right w:val="single" w:sz="4" w:space="0" w:color="auto"/>
            </w:tcBorders>
            <w:shd w:val="clear" w:color="auto" w:fill="auto"/>
            <w:noWrap/>
            <w:vAlign w:val="center"/>
            <w:hideMark/>
          </w:tcPr>
          <w:p w14:paraId="00ED5EF2" w14:textId="77777777"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已挂帐未结余额</w:t>
            </w:r>
          </w:p>
        </w:tc>
        <w:tc>
          <w:tcPr>
            <w:tcW w:w="1701" w:type="dxa"/>
            <w:tcBorders>
              <w:top w:val="nil"/>
              <w:left w:val="nil"/>
              <w:bottom w:val="single" w:sz="4" w:space="0" w:color="auto"/>
              <w:right w:val="single" w:sz="4" w:space="0" w:color="auto"/>
            </w:tcBorders>
            <w:shd w:val="clear" w:color="auto" w:fill="auto"/>
            <w:noWrap/>
            <w:vAlign w:val="center"/>
            <w:hideMark/>
          </w:tcPr>
          <w:p w14:paraId="2D600BDC" w14:textId="73E978BD" w:rsidR="00B07FAB" w:rsidRPr="00B07FAB" w:rsidRDefault="00171B40" w:rsidP="00B07FAB">
            <w:pPr>
              <w:widowControl/>
              <w:jc w:val="center"/>
              <w:rPr>
                <w:rFonts w:ascii="等线" w:eastAsia="等线" w:hAnsi="等线" w:cs="宋体"/>
                <w:color w:val="000000"/>
                <w:kern w:val="0"/>
                <w:sz w:val="18"/>
                <w:szCs w:val="18"/>
              </w:rPr>
            </w:pPr>
            <w:r w:rsidRPr="00171B40">
              <w:rPr>
                <w:rFonts w:ascii="等线" w:eastAsia="等线" w:hAnsi="等线" w:cs="宋体"/>
                <w:color w:val="000000"/>
                <w:kern w:val="0"/>
                <w:sz w:val="18"/>
                <w:szCs w:val="18"/>
              </w:rPr>
              <w:t>8456273.42</w:t>
            </w:r>
          </w:p>
        </w:tc>
        <w:tc>
          <w:tcPr>
            <w:tcW w:w="5012" w:type="dxa"/>
            <w:tcBorders>
              <w:top w:val="nil"/>
              <w:left w:val="nil"/>
              <w:bottom w:val="single" w:sz="4" w:space="0" w:color="auto"/>
              <w:right w:val="single" w:sz="4" w:space="0" w:color="auto"/>
            </w:tcBorders>
            <w:shd w:val="clear" w:color="auto" w:fill="auto"/>
            <w:vAlign w:val="center"/>
            <w:hideMark/>
          </w:tcPr>
          <w:p w14:paraId="58B3B543" w14:textId="650B41EF"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1.截至</w:t>
            </w:r>
            <w:r w:rsidR="00F85D3D">
              <w:rPr>
                <w:rFonts w:ascii="等线" w:eastAsia="等线" w:hAnsi="等线" w:cs="宋体" w:hint="eastAsia"/>
                <w:color w:val="000000"/>
                <w:kern w:val="0"/>
                <w:sz w:val="18"/>
                <w:szCs w:val="18"/>
              </w:rPr>
              <w:t>2</w:t>
            </w:r>
            <w:r w:rsidR="00F85D3D">
              <w:rPr>
                <w:rFonts w:ascii="等线" w:eastAsia="等线" w:hAnsi="等线" w:cs="宋体"/>
                <w:color w:val="000000"/>
                <w:kern w:val="0"/>
                <w:sz w:val="18"/>
                <w:szCs w:val="18"/>
              </w:rPr>
              <w:t>022</w:t>
            </w:r>
            <w:r w:rsidR="00F85D3D">
              <w:rPr>
                <w:rFonts w:ascii="等线" w:eastAsia="等线" w:hAnsi="等线" w:cs="宋体" w:hint="eastAsia"/>
                <w:color w:val="000000"/>
                <w:kern w:val="0"/>
                <w:sz w:val="18"/>
                <w:szCs w:val="18"/>
              </w:rPr>
              <w:t>年</w:t>
            </w:r>
            <w:r w:rsidRPr="00B07FAB">
              <w:rPr>
                <w:rFonts w:ascii="等线" w:eastAsia="等线" w:hAnsi="等线" w:cs="宋体" w:hint="eastAsia"/>
                <w:color w:val="000000"/>
                <w:kern w:val="0"/>
                <w:sz w:val="18"/>
                <w:szCs w:val="18"/>
              </w:rPr>
              <w:t>1</w:t>
            </w:r>
            <w:r w:rsidR="00171B40">
              <w:rPr>
                <w:rFonts w:ascii="等线" w:eastAsia="等线" w:hAnsi="等线" w:cs="宋体"/>
                <w:color w:val="000000"/>
                <w:kern w:val="0"/>
                <w:sz w:val="18"/>
                <w:szCs w:val="18"/>
              </w:rPr>
              <w:t>1</w:t>
            </w:r>
            <w:r w:rsidR="00F85D3D">
              <w:rPr>
                <w:rFonts w:ascii="等线" w:eastAsia="等线" w:hAnsi="等线" w:cs="宋体" w:hint="eastAsia"/>
                <w:color w:val="000000"/>
                <w:kern w:val="0"/>
                <w:sz w:val="18"/>
                <w:szCs w:val="18"/>
              </w:rPr>
              <w:t>月</w:t>
            </w:r>
            <w:r w:rsidR="00171B40">
              <w:rPr>
                <w:rFonts w:ascii="等线" w:eastAsia="等线" w:hAnsi="等线" w:cs="宋体"/>
                <w:color w:val="000000"/>
                <w:kern w:val="0"/>
                <w:sz w:val="18"/>
                <w:szCs w:val="18"/>
              </w:rPr>
              <w:t>23</w:t>
            </w:r>
            <w:r w:rsidRPr="00B07FAB">
              <w:rPr>
                <w:rFonts w:ascii="等线" w:eastAsia="等线" w:hAnsi="等线" w:cs="宋体" w:hint="eastAsia"/>
                <w:color w:val="000000"/>
                <w:kern w:val="0"/>
                <w:sz w:val="18"/>
                <w:szCs w:val="18"/>
              </w:rPr>
              <w:t>日，未结余额</w:t>
            </w:r>
            <w:r w:rsidR="00171B40" w:rsidRPr="00171B40">
              <w:rPr>
                <w:rFonts w:ascii="等线" w:eastAsia="等线" w:hAnsi="等线" w:cs="宋体"/>
                <w:color w:val="000000"/>
                <w:kern w:val="0"/>
                <w:sz w:val="18"/>
                <w:szCs w:val="18"/>
              </w:rPr>
              <w:t>8456273.42</w:t>
            </w:r>
            <w:r w:rsidRPr="00B07FAB">
              <w:rPr>
                <w:rFonts w:ascii="等线" w:eastAsia="等线" w:hAnsi="等线" w:cs="宋体" w:hint="eastAsia"/>
                <w:color w:val="000000"/>
                <w:kern w:val="0"/>
                <w:sz w:val="18"/>
                <w:szCs w:val="18"/>
              </w:rPr>
              <w:t>，其中不包含1-7月份的产品差价</w:t>
            </w:r>
            <w:r w:rsidRPr="00B07FAB">
              <w:rPr>
                <w:rFonts w:ascii="等线" w:eastAsia="等线" w:hAnsi="等线" w:cs="宋体" w:hint="eastAsia"/>
                <w:color w:val="000000"/>
                <w:kern w:val="0"/>
                <w:sz w:val="18"/>
                <w:szCs w:val="18"/>
              </w:rPr>
              <w:br/>
              <w:t>2.发票是开到</w:t>
            </w:r>
            <w:r w:rsidR="00171B40">
              <w:rPr>
                <w:rFonts w:ascii="等线" w:eastAsia="等线" w:hAnsi="等线" w:cs="宋体"/>
                <w:color w:val="000000"/>
                <w:kern w:val="0"/>
                <w:sz w:val="18"/>
                <w:szCs w:val="18"/>
              </w:rPr>
              <w:t>10</w:t>
            </w:r>
            <w:r w:rsidRPr="00B07FAB">
              <w:rPr>
                <w:rFonts w:ascii="等线" w:eastAsia="等线" w:hAnsi="等线" w:cs="宋体" w:hint="eastAsia"/>
                <w:color w:val="000000"/>
                <w:kern w:val="0"/>
                <w:sz w:val="18"/>
                <w:szCs w:val="18"/>
              </w:rPr>
              <w:t>月份的</w:t>
            </w:r>
            <w:r w:rsidR="00A17C9E">
              <w:rPr>
                <w:rFonts w:ascii="等线" w:eastAsia="等线" w:hAnsi="等线" w:cs="宋体" w:hint="eastAsia"/>
                <w:color w:val="000000"/>
                <w:kern w:val="0"/>
                <w:sz w:val="18"/>
                <w:szCs w:val="18"/>
              </w:rPr>
              <w:t>，对账时间为2</w:t>
            </w:r>
            <w:r w:rsidR="00A17C9E">
              <w:rPr>
                <w:rFonts w:ascii="等线" w:eastAsia="等线" w:hAnsi="等线" w:cs="宋体"/>
                <w:color w:val="000000"/>
                <w:kern w:val="0"/>
                <w:sz w:val="18"/>
                <w:szCs w:val="18"/>
              </w:rPr>
              <w:t>022</w:t>
            </w:r>
            <w:r w:rsidR="00A17C9E">
              <w:rPr>
                <w:rFonts w:ascii="等线" w:eastAsia="等线" w:hAnsi="等线" w:cs="宋体" w:hint="eastAsia"/>
                <w:color w:val="000000"/>
                <w:kern w:val="0"/>
                <w:sz w:val="18"/>
                <w:szCs w:val="18"/>
              </w:rPr>
              <w:t>年1</w:t>
            </w:r>
            <w:r w:rsidR="00F85D3D">
              <w:rPr>
                <w:rFonts w:ascii="等线" w:eastAsia="等线" w:hAnsi="等线" w:cs="宋体"/>
                <w:color w:val="000000"/>
                <w:kern w:val="0"/>
                <w:sz w:val="18"/>
                <w:szCs w:val="18"/>
              </w:rPr>
              <w:t>1</w:t>
            </w:r>
            <w:r w:rsidR="00A17C9E">
              <w:rPr>
                <w:rFonts w:ascii="等线" w:eastAsia="等线" w:hAnsi="等线" w:cs="宋体" w:hint="eastAsia"/>
                <w:color w:val="000000"/>
                <w:kern w:val="0"/>
                <w:sz w:val="18"/>
                <w:szCs w:val="18"/>
              </w:rPr>
              <w:t>月</w:t>
            </w:r>
            <w:r w:rsidR="00F85D3D">
              <w:rPr>
                <w:rFonts w:ascii="等线" w:eastAsia="等线" w:hAnsi="等线" w:cs="宋体"/>
                <w:color w:val="000000"/>
                <w:kern w:val="0"/>
                <w:sz w:val="18"/>
                <w:szCs w:val="18"/>
              </w:rPr>
              <w:t>23</w:t>
            </w:r>
            <w:r w:rsidR="00A17C9E">
              <w:rPr>
                <w:rFonts w:ascii="等线" w:eastAsia="等线" w:hAnsi="等线" w:cs="宋体" w:hint="eastAsia"/>
                <w:color w:val="000000"/>
                <w:kern w:val="0"/>
                <w:sz w:val="18"/>
                <w:szCs w:val="18"/>
              </w:rPr>
              <w:t>日</w:t>
            </w:r>
            <w:r w:rsidRPr="00B07FAB">
              <w:rPr>
                <w:rFonts w:ascii="等线" w:eastAsia="等线" w:hAnsi="等线" w:cs="宋体" w:hint="eastAsia"/>
                <w:color w:val="000000"/>
                <w:kern w:val="0"/>
                <w:sz w:val="18"/>
                <w:szCs w:val="18"/>
              </w:rPr>
              <w:br/>
              <w:t>3.</w:t>
            </w:r>
            <w:proofErr w:type="gramStart"/>
            <w:r w:rsidRPr="00B07FAB">
              <w:rPr>
                <w:rFonts w:ascii="等线" w:eastAsia="等线" w:hAnsi="等线" w:cs="宋体" w:hint="eastAsia"/>
                <w:color w:val="000000"/>
                <w:kern w:val="0"/>
                <w:sz w:val="18"/>
                <w:szCs w:val="18"/>
              </w:rPr>
              <w:t>不含暂估开票</w:t>
            </w:r>
            <w:proofErr w:type="gramEnd"/>
            <w:r w:rsidRPr="00B07FAB">
              <w:rPr>
                <w:rFonts w:ascii="等线" w:eastAsia="等线" w:hAnsi="等线" w:cs="宋体" w:hint="eastAsia"/>
                <w:color w:val="000000"/>
                <w:kern w:val="0"/>
                <w:sz w:val="18"/>
                <w:szCs w:val="18"/>
              </w:rPr>
              <w:t>的</w:t>
            </w:r>
          </w:p>
        </w:tc>
      </w:tr>
      <w:tr w:rsidR="00A17C9E" w:rsidRPr="00B07FAB" w14:paraId="08E3DBD0" w14:textId="77777777" w:rsidTr="00F33096">
        <w:trPr>
          <w:trHeight w:val="299"/>
          <w:jc w:val="center"/>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767DB4B" w14:textId="27757C4D" w:rsidR="00B07FAB" w:rsidRPr="00B07FAB" w:rsidRDefault="00B07FAB" w:rsidP="00B07FAB">
            <w:pPr>
              <w:widowControl/>
              <w:jc w:val="center"/>
              <w:rPr>
                <w:rFonts w:ascii="等线" w:eastAsia="等线" w:hAnsi="等线" w:cs="宋体"/>
                <w:color w:val="000000"/>
                <w:kern w:val="0"/>
                <w:sz w:val="18"/>
                <w:szCs w:val="18"/>
              </w:rPr>
            </w:pPr>
            <w:r>
              <w:rPr>
                <w:rFonts w:ascii="等线" w:eastAsia="等线" w:hAnsi="等线" w:cs="宋体"/>
                <w:color w:val="000000"/>
                <w:kern w:val="0"/>
                <w:sz w:val="18"/>
                <w:szCs w:val="18"/>
              </w:rPr>
              <w:t>2</w:t>
            </w:r>
          </w:p>
        </w:tc>
        <w:tc>
          <w:tcPr>
            <w:tcW w:w="1817" w:type="dxa"/>
            <w:tcBorders>
              <w:top w:val="nil"/>
              <w:left w:val="nil"/>
              <w:bottom w:val="single" w:sz="4" w:space="0" w:color="auto"/>
              <w:right w:val="single" w:sz="4" w:space="0" w:color="auto"/>
            </w:tcBorders>
            <w:shd w:val="clear" w:color="auto" w:fill="auto"/>
            <w:noWrap/>
            <w:vAlign w:val="center"/>
            <w:hideMark/>
          </w:tcPr>
          <w:p w14:paraId="26549B26" w14:textId="77777777"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2017年发生</w:t>
            </w:r>
          </w:p>
        </w:tc>
        <w:tc>
          <w:tcPr>
            <w:tcW w:w="1536" w:type="dxa"/>
            <w:tcBorders>
              <w:top w:val="nil"/>
              <w:left w:val="nil"/>
              <w:bottom w:val="single" w:sz="4" w:space="0" w:color="auto"/>
              <w:right w:val="single" w:sz="4" w:space="0" w:color="auto"/>
            </w:tcBorders>
            <w:shd w:val="clear" w:color="auto" w:fill="auto"/>
            <w:noWrap/>
            <w:vAlign w:val="center"/>
            <w:hideMark/>
          </w:tcPr>
          <w:p w14:paraId="16D0CA03" w14:textId="4A9674B4"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折扣费</w:t>
            </w:r>
            <w:r w:rsidR="00F33096">
              <w:rPr>
                <w:rFonts w:ascii="等线" w:eastAsia="等线" w:hAnsi="等线" w:cs="宋体" w:hint="eastAsia"/>
                <w:color w:val="000000"/>
                <w:kern w:val="0"/>
                <w:sz w:val="18"/>
                <w:szCs w:val="18"/>
              </w:rPr>
              <w:t>（货款）</w:t>
            </w:r>
          </w:p>
        </w:tc>
        <w:tc>
          <w:tcPr>
            <w:tcW w:w="1701" w:type="dxa"/>
            <w:tcBorders>
              <w:top w:val="nil"/>
              <w:left w:val="nil"/>
              <w:bottom w:val="single" w:sz="4" w:space="0" w:color="auto"/>
              <w:right w:val="single" w:sz="4" w:space="0" w:color="auto"/>
            </w:tcBorders>
            <w:shd w:val="clear" w:color="auto" w:fill="auto"/>
            <w:noWrap/>
            <w:vAlign w:val="center"/>
            <w:hideMark/>
          </w:tcPr>
          <w:p w14:paraId="62E29A52" w14:textId="77777777" w:rsidR="00B07FAB" w:rsidRPr="00B07FAB" w:rsidRDefault="00B07FAB" w:rsidP="00B07FAB">
            <w:pPr>
              <w:widowControl/>
              <w:jc w:val="center"/>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318248.36</w:t>
            </w:r>
          </w:p>
        </w:tc>
        <w:tc>
          <w:tcPr>
            <w:tcW w:w="5012" w:type="dxa"/>
            <w:tcBorders>
              <w:top w:val="nil"/>
              <w:left w:val="nil"/>
              <w:bottom w:val="single" w:sz="4" w:space="0" w:color="auto"/>
              <w:right w:val="single" w:sz="4" w:space="0" w:color="auto"/>
            </w:tcBorders>
            <w:shd w:val="clear" w:color="auto" w:fill="auto"/>
            <w:vAlign w:val="center"/>
            <w:hideMark/>
          </w:tcPr>
          <w:p w14:paraId="2A4735B3" w14:textId="7639FFD9" w:rsidR="00B07FAB" w:rsidRPr="00B07FAB" w:rsidRDefault="00FE69C1" w:rsidP="00B07FAB">
            <w:pPr>
              <w:widowControl/>
              <w:jc w:val="left"/>
              <w:rPr>
                <w:rFonts w:ascii="等线" w:eastAsia="等线" w:hAnsi="等线" w:cs="宋体"/>
                <w:color w:val="000000"/>
                <w:kern w:val="0"/>
                <w:sz w:val="18"/>
                <w:szCs w:val="18"/>
              </w:rPr>
            </w:pPr>
            <w:r>
              <w:rPr>
                <w:rFonts w:ascii="等线" w:eastAsia="等线" w:hAnsi="等线" w:cs="宋体" w:hint="eastAsia"/>
                <w:color w:val="000000"/>
                <w:kern w:val="0"/>
                <w:sz w:val="18"/>
                <w:szCs w:val="18"/>
              </w:rPr>
              <w:t>未开票</w:t>
            </w:r>
          </w:p>
        </w:tc>
      </w:tr>
      <w:tr w:rsidR="003A4EAC" w:rsidRPr="00B07FAB" w14:paraId="1559C13E" w14:textId="77777777" w:rsidTr="00F33096">
        <w:trPr>
          <w:trHeight w:val="274"/>
          <w:jc w:val="center"/>
        </w:trPr>
        <w:tc>
          <w:tcPr>
            <w:tcW w:w="679" w:type="dxa"/>
            <w:tcBorders>
              <w:top w:val="nil"/>
              <w:left w:val="single" w:sz="4" w:space="0" w:color="auto"/>
              <w:bottom w:val="single" w:sz="4" w:space="0" w:color="auto"/>
              <w:right w:val="single" w:sz="4" w:space="0" w:color="auto"/>
            </w:tcBorders>
            <w:shd w:val="clear" w:color="auto" w:fill="auto"/>
            <w:noWrap/>
            <w:vAlign w:val="center"/>
          </w:tcPr>
          <w:p w14:paraId="310F6C80" w14:textId="617D6F73" w:rsidR="003A4EAC" w:rsidRDefault="009000E3" w:rsidP="003A4EAC">
            <w:pPr>
              <w:widowControl/>
              <w:jc w:val="center"/>
              <w:rPr>
                <w:rFonts w:ascii="等线" w:eastAsia="等线" w:hAnsi="等线" w:cs="宋体"/>
                <w:color w:val="000000"/>
                <w:kern w:val="0"/>
                <w:sz w:val="18"/>
                <w:szCs w:val="18"/>
              </w:rPr>
            </w:pPr>
            <w:r>
              <w:rPr>
                <w:rFonts w:ascii="等线" w:eastAsia="等线" w:hAnsi="等线" w:cs="宋体"/>
                <w:color w:val="000000"/>
                <w:kern w:val="0"/>
                <w:sz w:val="18"/>
                <w:szCs w:val="18"/>
              </w:rPr>
              <w:t>3</w:t>
            </w:r>
          </w:p>
        </w:tc>
        <w:tc>
          <w:tcPr>
            <w:tcW w:w="1817" w:type="dxa"/>
            <w:tcBorders>
              <w:top w:val="nil"/>
              <w:left w:val="nil"/>
              <w:bottom w:val="single" w:sz="4" w:space="0" w:color="auto"/>
              <w:right w:val="single" w:sz="4" w:space="0" w:color="auto"/>
            </w:tcBorders>
            <w:shd w:val="clear" w:color="auto" w:fill="auto"/>
            <w:noWrap/>
            <w:vAlign w:val="center"/>
          </w:tcPr>
          <w:p w14:paraId="37C2429E" w14:textId="5AD1994A" w:rsidR="003A4EAC" w:rsidRPr="00B07FAB" w:rsidRDefault="003A4EAC" w:rsidP="003A4EAC">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2022年1</w:t>
            </w:r>
            <w:r w:rsidR="00A17C9E">
              <w:rPr>
                <w:rFonts w:ascii="等线" w:eastAsia="等线" w:hAnsi="等线" w:cs="宋体"/>
                <w:color w:val="000000"/>
                <w:kern w:val="0"/>
                <w:sz w:val="18"/>
                <w:szCs w:val="18"/>
              </w:rPr>
              <w:t>1</w:t>
            </w:r>
            <w:r w:rsidRPr="00B07FAB">
              <w:rPr>
                <w:rFonts w:ascii="等线" w:eastAsia="等线" w:hAnsi="等线" w:cs="宋体" w:hint="eastAsia"/>
                <w:color w:val="000000"/>
                <w:kern w:val="0"/>
                <w:sz w:val="18"/>
                <w:szCs w:val="18"/>
              </w:rPr>
              <w:t>月</w:t>
            </w:r>
            <w:r w:rsidR="00232D36">
              <w:rPr>
                <w:rFonts w:ascii="等线" w:eastAsia="等线" w:hAnsi="等线" w:cs="宋体" w:hint="eastAsia"/>
                <w:color w:val="000000"/>
                <w:kern w:val="0"/>
                <w:sz w:val="18"/>
                <w:szCs w:val="18"/>
              </w:rPr>
              <w:t>1日后</w:t>
            </w:r>
          </w:p>
        </w:tc>
        <w:tc>
          <w:tcPr>
            <w:tcW w:w="1536" w:type="dxa"/>
            <w:tcBorders>
              <w:top w:val="nil"/>
              <w:left w:val="nil"/>
              <w:bottom w:val="single" w:sz="4" w:space="0" w:color="auto"/>
              <w:right w:val="single" w:sz="4" w:space="0" w:color="auto"/>
            </w:tcBorders>
            <w:shd w:val="clear" w:color="auto" w:fill="auto"/>
            <w:noWrap/>
            <w:vAlign w:val="center"/>
          </w:tcPr>
          <w:p w14:paraId="32827241" w14:textId="4583688A" w:rsidR="003A4EAC" w:rsidRPr="00B07FAB" w:rsidRDefault="003A4EAC" w:rsidP="003A4EAC">
            <w:pPr>
              <w:widowControl/>
              <w:jc w:val="left"/>
              <w:rPr>
                <w:rFonts w:ascii="等线" w:eastAsia="等线" w:hAnsi="等线" w:cs="宋体"/>
                <w:color w:val="000000"/>
                <w:kern w:val="0"/>
                <w:sz w:val="18"/>
                <w:szCs w:val="18"/>
              </w:rPr>
            </w:pPr>
            <w:r w:rsidRPr="003A4EAC">
              <w:rPr>
                <w:rFonts w:ascii="等线" w:eastAsia="等线" w:hAnsi="等线" w:cs="宋体" w:hint="eastAsia"/>
                <w:color w:val="000000"/>
                <w:kern w:val="0"/>
                <w:sz w:val="18"/>
                <w:szCs w:val="18"/>
              </w:rPr>
              <w:t>未开发票未挂账</w:t>
            </w:r>
          </w:p>
        </w:tc>
        <w:tc>
          <w:tcPr>
            <w:tcW w:w="1701" w:type="dxa"/>
            <w:tcBorders>
              <w:top w:val="nil"/>
              <w:left w:val="nil"/>
              <w:bottom w:val="single" w:sz="4" w:space="0" w:color="auto"/>
              <w:right w:val="single" w:sz="4" w:space="0" w:color="auto"/>
            </w:tcBorders>
            <w:shd w:val="clear" w:color="auto" w:fill="auto"/>
            <w:noWrap/>
            <w:vAlign w:val="center"/>
          </w:tcPr>
          <w:p w14:paraId="5165ECB2" w14:textId="7400CF44" w:rsidR="003A4EAC" w:rsidRPr="00B07FAB" w:rsidRDefault="00171B40" w:rsidP="003A4EAC">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暂未发生</w:t>
            </w:r>
          </w:p>
        </w:tc>
        <w:tc>
          <w:tcPr>
            <w:tcW w:w="5012" w:type="dxa"/>
            <w:tcBorders>
              <w:top w:val="nil"/>
              <w:left w:val="nil"/>
              <w:bottom w:val="single" w:sz="4" w:space="0" w:color="auto"/>
              <w:right w:val="single" w:sz="4" w:space="0" w:color="auto"/>
            </w:tcBorders>
            <w:shd w:val="clear" w:color="auto" w:fill="auto"/>
            <w:noWrap/>
            <w:vAlign w:val="center"/>
          </w:tcPr>
          <w:p w14:paraId="4E3654A3" w14:textId="6B911655" w:rsidR="003A4EAC" w:rsidRPr="00B07FAB" w:rsidRDefault="003A4EAC" w:rsidP="003A4EAC">
            <w:pPr>
              <w:widowControl/>
              <w:jc w:val="left"/>
              <w:rPr>
                <w:rFonts w:ascii="等线" w:eastAsia="等线" w:hAnsi="等线" w:cs="宋体"/>
                <w:color w:val="000000"/>
                <w:kern w:val="0"/>
                <w:sz w:val="18"/>
                <w:szCs w:val="18"/>
              </w:rPr>
            </w:pPr>
            <w:r w:rsidRPr="003A4EAC">
              <w:rPr>
                <w:rFonts w:ascii="等线" w:eastAsia="等线" w:hAnsi="等线" w:cs="宋体" w:hint="eastAsia"/>
                <w:color w:val="000000"/>
                <w:kern w:val="0"/>
                <w:sz w:val="18"/>
                <w:szCs w:val="18"/>
              </w:rPr>
              <w:t>11月的发票暂未发生，按照入库数量对账结算</w:t>
            </w:r>
            <w:r w:rsidR="00A17C9E" w:rsidRPr="00B07FAB">
              <w:rPr>
                <w:rFonts w:ascii="等线" w:eastAsia="等线" w:hAnsi="等线" w:cs="宋体" w:hint="eastAsia"/>
                <w:color w:val="000000"/>
                <w:kern w:val="0"/>
                <w:sz w:val="18"/>
                <w:szCs w:val="18"/>
              </w:rPr>
              <w:t xml:space="preserve"> </w:t>
            </w:r>
          </w:p>
        </w:tc>
      </w:tr>
      <w:tr w:rsidR="00A17C9E" w:rsidRPr="00B07FAB" w14:paraId="7ED1B730" w14:textId="77777777" w:rsidTr="00F33096">
        <w:trPr>
          <w:trHeight w:val="223"/>
          <w:jc w:val="center"/>
        </w:trPr>
        <w:tc>
          <w:tcPr>
            <w:tcW w:w="4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D8B25" w14:textId="77777777" w:rsidR="00B07FAB" w:rsidRPr="00B07FAB" w:rsidRDefault="00B07FAB" w:rsidP="00B07FAB">
            <w:pPr>
              <w:widowControl/>
              <w:jc w:val="center"/>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FEE06" w14:textId="2BB35664" w:rsidR="00B07FAB" w:rsidRPr="00B07FAB" w:rsidRDefault="00171B40" w:rsidP="00B07FAB">
            <w:pPr>
              <w:widowControl/>
              <w:jc w:val="center"/>
              <w:rPr>
                <w:rFonts w:ascii="等线" w:eastAsia="等线" w:hAnsi="等线" w:cs="宋体"/>
                <w:color w:val="000000"/>
                <w:kern w:val="0"/>
                <w:sz w:val="18"/>
                <w:szCs w:val="18"/>
              </w:rPr>
            </w:pPr>
            <w:r>
              <w:rPr>
                <w:rFonts w:ascii="等线" w:eastAsia="等线" w:hAnsi="等线" w:cs="宋体"/>
                <w:color w:val="000000"/>
                <w:kern w:val="0"/>
                <w:sz w:val="18"/>
                <w:szCs w:val="18"/>
              </w:rPr>
              <w:t>8774521.80</w:t>
            </w:r>
          </w:p>
        </w:tc>
        <w:tc>
          <w:tcPr>
            <w:tcW w:w="5012" w:type="dxa"/>
            <w:tcBorders>
              <w:top w:val="nil"/>
              <w:left w:val="nil"/>
              <w:bottom w:val="single" w:sz="4" w:space="0" w:color="auto"/>
              <w:right w:val="single" w:sz="4" w:space="0" w:color="auto"/>
            </w:tcBorders>
            <w:shd w:val="clear" w:color="auto" w:fill="auto"/>
            <w:noWrap/>
            <w:vAlign w:val="center"/>
            <w:hideMark/>
          </w:tcPr>
          <w:p w14:paraId="4BAB1F04" w14:textId="77777777" w:rsidR="00B07FAB" w:rsidRPr="00B07FAB" w:rsidRDefault="00B07FAB" w:rsidP="00B07FAB">
            <w:pPr>
              <w:widowControl/>
              <w:jc w:val="left"/>
              <w:rPr>
                <w:rFonts w:ascii="等线" w:eastAsia="等线" w:hAnsi="等线" w:cs="宋体"/>
                <w:color w:val="000000"/>
                <w:kern w:val="0"/>
                <w:sz w:val="18"/>
                <w:szCs w:val="18"/>
              </w:rPr>
            </w:pPr>
            <w:r w:rsidRPr="00B07FAB">
              <w:rPr>
                <w:rFonts w:ascii="等线" w:eastAsia="等线" w:hAnsi="等线" w:cs="宋体" w:hint="eastAsia"/>
                <w:color w:val="000000"/>
                <w:kern w:val="0"/>
                <w:sz w:val="18"/>
                <w:szCs w:val="18"/>
              </w:rPr>
              <w:t xml:space="preserve">　</w:t>
            </w:r>
          </w:p>
        </w:tc>
      </w:tr>
    </w:tbl>
    <w:p w14:paraId="16B6CBCE" w14:textId="783DDC66" w:rsidR="00426DD1" w:rsidRDefault="00FF417F" w:rsidP="00A17C9E">
      <w:pPr>
        <w:spacing w:line="360" w:lineRule="auto"/>
        <w:ind w:firstLineChars="200" w:firstLine="480"/>
        <w:rPr>
          <w:rFonts w:ascii="仿宋" w:eastAsia="仿宋" w:hAnsi="仿宋" w:cs="仿宋"/>
          <w:sz w:val="24"/>
        </w:rPr>
      </w:pPr>
      <w:r>
        <w:rPr>
          <w:rFonts w:ascii="仿宋" w:eastAsia="仿宋" w:hAnsi="仿宋" w:cs="仿宋"/>
          <w:sz w:val="24"/>
        </w:rPr>
        <w:t>2.</w:t>
      </w:r>
      <w:r w:rsidR="00177B3D">
        <w:rPr>
          <w:rFonts w:ascii="仿宋" w:eastAsia="仿宋" w:hAnsi="仿宋" w:cs="仿宋" w:hint="eastAsia"/>
          <w:sz w:val="24"/>
        </w:rPr>
        <w:t>截至2022年</w:t>
      </w:r>
      <w:r w:rsidR="00177B3D">
        <w:rPr>
          <w:rFonts w:ascii="仿宋" w:eastAsia="仿宋" w:hAnsi="仿宋" w:cs="仿宋"/>
          <w:sz w:val="24"/>
        </w:rPr>
        <w:t>1</w:t>
      </w:r>
      <w:r w:rsidR="00171B40">
        <w:rPr>
          <w:rFonts w:ascii="仿宋" w:eastAsia="仿宋" w:hAnsi="仿宋" w:cs="仿宋"/>
          <w:sz w:val="24"/>
        </w:rPr>
        <w:t>1</w:t>
      </w:r>
      <w:r w:rsidR="00177B3D">
        <w:rPr>
          <w:rFonts w:ascii="仿宋" w:eastAsia="仿宋" w:hAnsi="仿宋" w:cs="仿宋" w:hint="eastAsia"/>
          <w:sz w:val="24"/>
        </w:rPr>
        <w:t>月</w:t>
      </w:r>
      <w:r w:rsidR="00171B40">
        <w:rPr>
          <w:rFonts w:ascii="仿宋" w:eastAsia="仿宋" w:hAnsi="仿宋" w:cs="仿宋"/>
          <w:sz w:val="24"/>
        </w:rPr>
        <w:t>1</w:t>
      </w:r>
      <w:r w:rsidR="00177B3D">
        <w:rPr>
          <w:rFonts w:ascii="仿宋" w:eastAsia="仿宋" w:hAnsi="仿宋" w:cs="仿宋" w:hint="eastAsia"/>
          <w:sz w:val="24"/>
        </w:rPr>
        <w:t>日后，</w:t>
      </w:r>
      <w:r w:rsidR="00FE2699" w:rsidRPr="00D76FB6">
        <w:rPr>
          <w:rFonts w:ascii="仿宋" w:eastAsia="仿宋" w:hAnsi="仿宋" w:cs="仿宋" w:hint="eastAsia"/>
          <w:sz w:val="24"/>
        </w:rPr>
        <w:t>甲方后续月份再为乙方供货时，按照入库数量结算</w:t>
      </w:r>
      <w:r w:rsidR="00C3192B" w:rsidRPr="00D76FB6">
        <w:rPr>
          <w:rFonts w:ascii="仿宋" w:eastAsia="仿宋" w:hAnsi="仿宋" w:cs="仿宋" w:hint="eastAsia"/>
          <w:sz w:val="24"/>
        </w:rPr>
        <w:t>，按照本协议第二条第2项约定的还款方式执行。</w:t>
      </w:r>
    </w:p>
    <w:p w14:paraId="12B8E3F3" w14:textId="3D4D5185" w:rsidR="00582844" w:rsidRPr="00177B3D" w:rsidRDefault="00000000" w:rsidP="008914FB">
      <w:pPr>
        <w:spacing w:line="360" w:lineRule="auto"/>
        <w:rPr>
          <w:rFonts w:ascii="仿宋" w:eastAsia="仿宋" w:hAnsi="仿宋" w:cs="仿宋"/>
          <w:b/>
          <w:bCs/>
          <w:sz w:val="24"/>
        </w:rPr>
      </w:pPr>
      <w:r w:rsidRPr="00177B3D">
        <w:rPr>
          <w:rFonts w:ascii="仿宋" w:eastAsia="仿宋" w:hAnsi="仿宋" w:cs="仿宋" w:hint="eastAsia"/>
          <w:b/>
          <w:bCs/>
          <w:sz w:val="24"/>
        </w:rPr>
        <w:t>二、还款方式</w:t>
      </w:r>
    </w:p>
    <w:p w14:paraId="55A066D4" w14:textId="014633B1" w:rsidR="00582844" w:rsidRDefault="00000000" w:rsidP="00426DD1">
      <w:pPr>
        <w:spacing w:line="360" w:lineRule="auto"/>
        <w:ind w:firstLineChars="200" w:firstLine="480"/>
        <w:rPr>
          <w:rFonts w:ascii="仿宋" w:eastAsia="仿宋" w:hAnsi="仿宋" w:cs="仿宋"/>
          <w:sz w:val="24"/>
        </w:rPr>
      </w:pPr>
      <w:r>
        <w:rPr>
          <w:rFonts w:ascii="仿宋" w:eastAsia="仿宋" w:hAnsi="仿宋" w:cs="仿宋" w:hint="eastAsia"/>
          <w:sz w:val="24"/>
        </w:rPr>
        <w:t>1.甲方与乙方经协商一致，</w:t>
      </w:r>
      <w:r w:rsidR="00FF417F">
        <w:rPr>
          <w:rFonts w:ascii="仿宋" w:eastAsia="仿宋" w:hAnsi="仿宋" w:cs="仿宋" w:hint="eastAsia"/>
          <w:sz w:val="24"/>
        </w:rPr>
        <w:t>针对本协议第一条第1项</w:t>
      </w:r>
      <w:r w:rsidR="00FE387A">
        <w:rPr>
          <w:rFonts w:ascii="仿宋" w:eastAsia="仿宋" w:hAnsi="仿宋" w:cs="仿宋" w:hint="eastAsia"/>
          <w:sz w:val="24"/>
        </w:rPr>
        <w:t>的货款</w:t>
      </w:r>
      <w:r w:rsidR="00B178BF">
        <w:rPr>
          <w:rFonts w:ascii="仿宋" w:eastAsia="仿宋" w:hAnsi="仿宋" w:cs="仿宋" w:hint="eastAsia"/>
          <w:sz w:val="24"/>
        </w:rPr>
        <w:t>，</w:t>
      </w:r>
      <w:r>
        <w:rPr>
          <w:rFonts w:ascii="仿宋" w:eastAsia="仿宋" w:hAnsi="仿宋" w:cs="仿宋" w:hint="eastAsia"/>
          <w:sz w:val="24"/>
        </w:rPr>
        <w:t>确认具体还款时间及金额如下</w:t>
      </w:r>
      <w:r w:rsidR="00F3700A">
        <w:rPr>
          <w:rFonts w:ascii="仿宋" w:eastAsia="仿宋" w:hAnsi="仿宋" w:cs="仿宋" w:hint="eastAsia"/>
          <w:sz w:val="24"/>
        </w:rPr>
        <w:t>（以下货款均含1</w:t>
      </w:r>
      <w:r w:rsidR="00F3700A">
        <w:rPr>
          <w:rFonts w:ascii="仿宋" w:eastAsia="仿宋" w:hAnsi="仿宋" w:cs="仿宋"/>
          <w:sz w:val="24"/>
        </w:rPr>
        <w:t>3%</w:t>
      </w:r>
      <w:r w:rsidR="00F3700A">
        <w:rPr>
          <w:rFonts w:ascii="仿宋" w:eastAsia="仿宋" w:hAnsi="仿宋" w:cs="仿宋" w:hint="eastAsia"/>
          <w:sz w:val="24"/>
        </w:rPr>
        <w:t>增值税）</w:t>
      </w:r>
      <w:r>
        <w:rPr>
          <w:rFonts w:ascii="仿宋" w:eastAsia="仿宋" w:hAnsi="仿宋" w:cs="仿宋" w:hint="eastAsia"/>
          <w:sz w:val="24"/>
        </w:rPr>
        <w:t>：</w:t>
      </w:r>
    </w:p>
    <w:p w14:paraId="0595B3AD" w14:textId="7E433D34" w:rsidR="00582844" w:rsidRDefault="00000000" w:rsidP="00733799">
      <w:pPr>
        <w:spacing w:line="360" w:lineRule="auto"/>
        <w:ind w:firstLineChars="100" w:firstLine="240"/>
        <w:rPr>
          <w:rFonts w:ascii="仿宋" w:eastAsia="仿宋" w:hAnsi="仿宋" w:cs="仿宋"/>
          <w:sz w:val="24"/>
        </w:rPr>
      </w:pPr>
      <w:r>
        <w:rPr>
          <w:rFonts w:ascii="仿宋" w:eastAsia="仿宋" w:hAnsi="仿宋" w:cs="仿宋" w:hint="eastAsia"/>
          <w:sz w:val="24"/>
        </w:rPr>
        <w:t>（1）2022年1</w:t>
      </w:r>
      <w:r w:rsidR="00177B3D">
        <w:rPr>
          <w:rFonts w:ascii="仿宋" w:eastAsia="仿宋" w:hAnsi="仿宋" w:cs="仿宋"/>
          <w:sz w:val="24"/>
        </w:rPr>
        <w:t>1</w:t>
      </w:r>
      <w:r>
        <w:rPr>
          <w:rFonts w:ascii="仿宋" w:eastAsia="仿宋" w:hAnsi="仿宋" w:cs="仿宋" w:hint="eastAsia"/>
          <w:sz w:val="24"/>
        </w:rPr>
        <w:t>月3</w:t>
      </w:r>
      <w:r w:rsidR="00F33096">
        <w:rPr>
          <w:rFonts w:ascii="仿宋" w:eastAsia="仿宋" w:hAnsi="仿宋" w:cs="仿宋"/>
          <w:sz w:val="24"/>
        </w:rPr>
        <w:t>0</w:t>
      </w:r>
      <w:r>
        <w:rPr>
          <w:rFonts w:ascii="仿宋" w:eastAsia="仿宋" w:hAnsi="仿宋" w:cs="仿宋" w:hint="eastAsia"/>
          <w:sz w:val="24"/>
        </w:rPr>
        <w:t>日前</w:t>
      </w:r>
      <w:r w:rsidR="00263564">
        <w:rPr>
          <w:rFonts w:ascii="仿宋" w:eastAsia="仿宋" w:hAnsi="仿宋" w:cs="仿宋" w:hint="eastAsia"/>
          <w:sz w:val="24"/>
        </w:rPr>
        <w:t>乙</w:t>
      </w:r>
      <w:r>
        <w:rPr>
          <w:rFonts w:ascii="仿宋" w:eastAsia="仿宋" w:hAnsi="仿宋" w:cs="仿宋" w:hint="eastAsia"/>
          <w:sz w:val="24"/>
        </w:rPr>
        <w:t>方</w:t>
      </w:r>
      <w:r w:rsidR="00FE387A">
        <w:rPr>
          <w:rFonts w:ascii="仿宋" w:eastAsia="仿宋" w:hAnsi="仿宋" w:cs="仿宋" w:hint="eastAsia"/>
          <w:sz w:val="24"/>
        </w:rPr>
        <w:t>以电汇</w:t>
      </w:r>
      <w:r w:rsidR="00FE387A">
        <w:rPr>
          <w:rFonts w:ascii="仿宋" w:eastAsia="仿宋" w:hAnsi="仿宋" w:cs="仿宋" w:hint="eastAsia"/>
          <w:bCs/>
          <w:color w:val="000000"/>
          <w:sz w:val="24"/>
        </w:rPr>
        <w:t>扣3%</w:t>
      </w:r>
      <w:r w:rsidR="00FE387A">
        <w:rPr>
          <w:rFonts w:ascii="仿宋" w:eastAsia="仿宋" w:hAnsi="仿宋" w:cs="仿宋" w:hint="eastAsia"/>
          <w:sz w:val="24"/>
        </w:rPr>
        <w:t>或银行承兑方式</w:t>
      </w:r>
      <w:r>
        <w:rPr>
          <w:rFonts w:ascii="仿宋" w:eastAsia="仿宋" w:hAnsi="仿宋" w:cs="仿宋" w:hint="eastAsia"/>
          <w:sz w:val="24"/>
        </w:rPr>
        <w:t>向</w:t>
      </w:r>
      <w:r w:rsidR="00263564">
        <w:rPr>
          <w:rFonts w:ascii="仿宋" w:eastAsia="仿宋" w:hAnsi="仿宋" w:cs="仿宋" w:hint="eastAsia"/>
          <w:sz w:val="24"/>
        </w:rPr>
        <w:t>甲</w:t>
      </w:r>
      <w:r>
        <w:rPr>
          <w:rFonts w:ascii="仿宋" w:eastAsia="仿宋" w:hAnsi="仿宋" w:cs="仿宋" w:hint="eastAsia"/>
          <w:sz w:val="24"/>
        </w:rPr>
        <w:t>方支付人民币：</w:t>
      </w:r>
      <w:r w:rsidR="007D228D">
        <w:rPr>
          <w:rFonts w:ascii="仿宋" w:eastAsia="仿宋" w:hAnsi="仿宋" w:cs="仿宋"/>
          <w:sz w:val="24"/>
        </w:rPr>
        <w:t>600000.00</w:t>
      </w:r>
      <w:r>
        <w:rPr>
          <w:rFonts w:ascii="仿宋" w:eastAsia="仿宋" w:hAnsi="仿宋" w:cs="仿宋" w:hint="eastAsia"/>
          <w:sz w:val="24"/>
        </w:rPr>
        <w:t>元</w:t>
      </w:r>
      <w:r w:rsidR="00B07FAB">
        <w:rPr>
          <w:rFonts w:ascii="仿宋" w:eastAsia="仿宋" w:hAnsi="仿宋" w:cs="仿宋" w:hint="eastAsia"/>
          <w:sz w:val="24"/>
        </w:rPr>
        <w:t>，即人民币陆拾万圆整</w:t>
      </w:r>
      <w:r>
        <w:rPr>
          <w:rFonts w:ascii="仿宋" w:eastAsia="仿宋" w:hAnsi="仿宋" w:cs="仿宋" w:hint="eastAsia"/>
          <w:sz w:val="24"/>
        </w:rPr>
        <w:t>；</w:t>
      </w:r>
    </w:p>
    <w:p w14:paraId="5B1AB376" w14:textId="24F200B4" w:rsidR="00582844" w:rsidRDefault="00000000" w:rsidP="00733799">
      <w:pPr>
        <w:spacing w:line="360" w:lineRule="auto"/>
        <w:ind w:firstLineChars="100" w:firstLine="240"/>
        <w:rPr>
          <w:rFonts w:ascii="仿宋" w:eastAsia="仿宋" w:hAnsi="仿宋" w:cs="仿宋"/>
          <w:sz w:val="24"/>
        </w:rPr>
      </w:pPr>
      <w:r>
        <w:rPr>
          <w:rFonts w:ascii="仿宋" w:eastAsia="仿宋" w:hAnsi="仿宋" w:cs="仿宋" w:hint="eastAsia"/>
          <w:sz w:val="24"/>
        </w:rPr>
        <w:t>（2）2022年1</w:t>
      </w:r>
      <w:r w:rsidR="00FF417F">
        <w:rPr>
          <w:rFonts w:ascii="仿宋" w:eastAsia="仿宋" w:hAnsi="仿宋" w:cs="仿宋"/>
          <w:sz w:val="24"/>
        </w:rPr>
        <w:t>2</w:t>
      </w:r>
      <w:r>
        <w:rPr>
          <w:rFonts w:ascii="仿宋" w:eastAsia="仿宋" w:hAnsi="仿宋" w:cs="仿宋" w:hint="eastAsia"/>
          <w:sz w:val="24"/>
        </w:rPr>
        <w:t>月31日前</w:t>
      </w:r>
      <w:r w:rsidR="00263564">
        <w:rPr>
          <w:rFonts w:ascii="仿宋" w:eastAsia="仿宋" w:hAnsi="仿宋" w:cs="仿宋" w:hint="eastAsia"/>
          <w:sz w:val="24"/>
        </w:rPr>
        <w:t>乙</w:t>
      </w:r>
      <w:r>
        <w:rPr>
          <w:rFonts w:ascii="仿宋" w:eastAsia="仿宋" w:hAnsi="仿宋" w:cs="仿宋" w:hint="eastAsia"/>
          <w:sz w:val="24"/>
        </w:rPr>
        <w:t>方</w:t>
      </w:r>
      <w:r w:rsidR="00FE387A">
        <w:rPr>
          <w:rFonts w:ascii="仿宋" w:eastAsia="仿宋" w:hAnsi="仿宋" w:cs="仿宋" w:hint="eastAsia"/>
          <w:sz w:val="24"/>
        </w:rPr>
        <w:t>以电汇</w:t>
      </w:r>
      <w:r w:rsidR="00FE387A">
        <w:rPr>
          <w:rFonts w:ascii="仿宋" w:eastAsia="仿宋" w:hAnsi="仿宋" w:cs="仿宋" w:hint="eastAsia"/>
          <w:bCs/>
          <w:color w:val="000000"/>
          <w:sz w:val="24"/>
        </w:rPr>
        <w:t>扣3%</w:t>
      </w:r>
      <w:r w:rsidR="00FE387A">
        <w:rPr>
          <w:rFonts w:ascii="仿宋" w:eastAsia="仿宋" w:hAnsi="仿宋" w:cs="仿宋" w:hint="eastAsia"/>
          <w:sz w:val="24"/>
        </w:rPr>
        <w:t>或银行承兑方式</w:t>
      </w:r>
      <w:r>
        <w:rPr>
          <w:rFonts w:ascii="仿宋" w:eastAsia="仿宋" w:hAnsi="仿宋" w:cs="仿宋" w:hint="eastAsia"/>
          <w:sz w:val="24"/>
        </w:rPr>
        <w:t>向</w:t>
      </w:r>
      <w:r w:rsidR="00263564">
        <w:rPr>
          <w:rFonts w:ascii="仿宋" w:eastAsia="仿宋" w:hAnsi="仿宋" w:cs="仿宋" w:hint="eastAsia"/>
          <w:sz w:val="24"/>
        </w:rPr>
        <w:t>甲</w:t>
      </w:r>
      <w:r>
        <w:rPr>
          <w:rFonts w:ascii="仿宋" w:eastAsia="仿宋" w:hAnsi="仿宋" w:cs="仿宋" w:hint="eastAsia"/>
          <w:sz w:val="24"/>
        </w:rPr>
        <w:t>方支付人民币：</w:t>
      </w:r>
      <w:r w:rsidR="00B07FAB">
        <w:rPr>
          <w:rFonts w:ascii="仿宋" w:eastAsia="仿宋" w:hAnsi="仿宋" w:cs="仿宋"/>
          <w:sz w:val="24"/>
        </w:rPr>
        <w:t>600000.00</w:t>
      </w:r>
      <w:r w:rsidR="00B07FAB">
        <w:rPr>
          <w:rFonts w:ascii="仿宋" w:eastAsia="仿宋" w:hAnsi="仿宋" w:cs="仿宋" w:hint="eastAsia"/>
          <w:sz w:val="24"/>
        </w:rPr>
        <w:t>元，即人民币陆拾万圆整</w:t>
      </w:r>
      <w:r>
        <w:rPr>
          <w:rFonts w:ascii="仿宋" w:eastAsia="仿宋" w:hAnsi="仿宋" w:cs="仿宋" w:hint="eastAsia"/>
          <w:sz w:val="24"/>
        </w:rPr>
        <w:t>；</w:t>
      </w:r>
    </w:p>
    <w:p w14:paraId="2A6397E0" w14:textId="19EE8F33" w:rsidR="00582844" w:rsidRPr="00B07FAB" w:rsidRDefault="00000000" w:rsidP="00A17C9E">
      <w:pPr>
        <w:spacing w:line="360" w:lineRule="auto"/>
        <w:ind w:firstLineChars="100" w:firstLine="240"/>
        <w:rPr>
          <w:rFonts w:ascii="仿宋" w:eastAsia="仿宋" w:hAnsi="仿宋" w:cs="仿宋"/>
          <w:sz w:val="24"/>
        </w:rPr>
      </w:pPr>
      <w:r>
        <w:rPr>
          <w:rFonts w:ascii="仿宋" w:eastAsia="仿宋" w:hAnsi="仿宋" w:cs="仿宋" w:hint="eastAsia"/>
          <w:sz w:val="24"/>
        </w:rPr>
        <w:t>（3）202</w:t>
      </w:r>
      <w:r w:rsidR="00FF417F">
        <w:rPr>
          <w:rFonts w:ascii="仿宋" w:eastAsia="仿宋" w:hAnsi="仿宋" w:cs="仿宋"/>
          <w:sz w:val="24"/>
        </w:rPr>
        <w:t>3</w:t>
      </w:r>
      <w:r>
        <w:rPr>
          <w:rFonts w:ascii="仿宋" w:eastAsia="仿宋" w:hAnsi="仿宋" w:cs="仿宋" w:hint="eastAsia"/>
          <w:sz w:val="24"/>
        </w:rPr>
        <w:t>年1月31日前</w:t>
      </w:r>
      <w:r w:rsidR="00263564">
        <w:rPr>
          <w:rFonts w:ascii="仿宋" w:eastAsia="仿宋" w:hAnsi="仿宋" w:cs="仿宋" w:hint="eastAsia"/>
          <w:sz w:val="24"/>
        </w:rPr>
        <w:t>乙</w:t>
      </w:r>
      <w:r>
        <w:rPr>
          <w:rFonts w:ascii="仿宋" w:eastAsia="仿宋" w:hAnsi="仿宋" w:cs="仿宋" w:hint="eastAsia"/>
          <w:sz w:val="24"/>
        </w:rPr>
        <w:t>方</w:t>
      </w:r>
      <w:r w:rsidR="00FE387A">
        <w:rPr>
          <w:rFonts w:ascii="仿宋" w:eastAsia="仿宋" w:hAnsi="仿宋" w:cs="仿宋" w:hint="eastAsia"/>
          <w:sz w:val="24"/>
        </w:rPr>
        <w:t>以电汇</w:t>
      </w:r>
      <w:r w:rsidR="00FE387A">
        <w:rPr>
          <w:rFonts w:ascii="仿宋" w:eastAsia="仿宋" w:hAnsi="仿宋" w:cs="仿宋" w:hint="eastAsia"/>
          <w:bCs/>
          <w:color w:val="000000"/>
          <w:sz w:val="24"/>
        </w:rPr>
        <w:t>扣3%</w:t>
      </w:r>
      <w:r w:rsidR="00FE387A">
        <w:rPr>
          <w:rFonts w:ascii="仿宋" w:eastAsia="仿宋" w:hAnsi="仿宋" w:cs="仿宋" w:hint="eastAsia"/>
          <w:sz w:val="24"/>
        </w:rPr>
        <w:t>或银行承兑方式</w:t>
      </w:r>
      <w:r>
        <w:rPr>
          <w:rFonts w:ascii="仿宋" w:eastAsia="仿宋" w:hAnsi="仿宋" w:cs="仿宋" w:hint="eastAsia"/>
          <w:sz w:val="24"/>
        </w:rPr>
        <w:t>向</w:t>
      </w:r>
      <w:r w:rsidR="00263564">
        <w:rPr>
          <w:rFonts w:ascii="仿宋" w:eastAsia="仿宋" w:hAnsi="仿宋" w:cs="仿宋" w:hint="eastAsia"/>
          <w:sz w:val="24"/>
        </w:rPr>
        <w:t>甲</w:t>
      </w:r>
      <w:r>
        <w:rPr>
          <w:rFonts w:ascii="仿宋" w:eastAsia="仿宋" w:hAnsi="仿宋" w:cs="仿宋" w:hint="eastAsia"/>
          <w:sz w:val="24"/>
        </w:rPr>
        <w:t>方支付人民币：</w:t>
      </w:r>
      <w:r w:rsidR="00B07FAB">
        <w:rPr>
          <w:rFonts w:ascii="仿宋" w:eastAsia="仿宋" w:hAnsi="仿宋" w:cs="仿宋"/>
          <w:sz w:val="24"/>
        </w:rPr>
        <w:t>600000.00</w:t>
      </w:r>
      <w:r w:rsidR="00B07FAB">
        <w:rPr>
          <w:rFonts w:ascii="仿宋" w:eastAsia="仿宋" w:hAnsi="仿宋" w:cs="仿宋" w:hint="eastAsia"/>
          <w:sz w:val="24"/>
        </w:rPr>
        <w:t>元，即人民币陆拾万圆整；</w:t>
      </w:r>
    </w:p>
    <w:p w14:paraId="541F1912" w14:textId="4A3D170E" w:rsidR="00582844" w:rsidRPr="000C01AC" w:rsidRDefault="00000000" w:rsidP="00733799">
      <w:pPr>
        <w:spacing w:line="360" w:lineRule="auto"/>
        <w:ind w:firstLineChars="100" w:firstLine="240"/>
        <w:rPr>
          <w:rFonts w:ascii="仿宋" w:eastAsia="仿宋" w:hAnsi="仿宋" w:cs="仿宋"/>
          <w:sz w:val="24"/>
        </w:rPr>
      </w:pPr>
      <w:r>
        <w:rPr>
          <w:rFonts w:ascii="仿宋" w:eastAsia="仿宋" w:hAnsi="仿宋" w:cs="仿宋" w:hint="eastAsia"/>
          <w:sz w:val="24"/>
        </w:rPr>
        <w:t>（4）剩余货款共计</w:t>
      </w:r>
      <w:r w:rsidR="00A17C9E">
        <w:rPr>
          <w:rFonts w:ascii="仿宋" w:eastAsia="仿宋" w:hAnsi="仿宋" w:cs="仿宋"/>
          <w:sz w:val="24"/>
        </w:rPr>
        <w:t>6</w:t>
      </w:r>
      <w:r w:rsidR="00171B40">
        <w:rPr>
          <w:rFonts w:ascii="仿宋" w:eastAsia="仿宋" w:hAnsi="仿宋" w:cs="仿宋"/>
          <w:sz w:val="24"/>
        </w:rPr>
        <w:t>974521.78</w:t>
      </w:r>
      <w:r>
        <w:rPr>
          <w:rFonts w:ascii="仿宋" w:eastAsia="仿宋" w:hAnsi="仿宋" w:cs="仿宋" w:hint="eastAsia"/>
          <w:sz w:val="24"/>
        </w:rPr>
        <w:t>元（大写：</w:t>
      </w:r>
      <w:proofErr w:type="gramStart"/>
      <w:r w:rsidR="00171B40">
        <w:rPr>
          <w:rFonts w:ascii="仿宋" w:eastAsia="仿宋" w:hAnsi="仿宋" w:cs="仿宋" w:hint="eastAsia"/>
          <w:sz w:val="24"/>
        </w:rPr>
        <w:t>陆佰玖拾柒万肆仟伍佰贰拾壹</w:t>
      </w:r>
      <w:proofErr w:type="gramEnd"/>
      <w:r w:rsidR="00171B40">
        <w:rPr>
          <w:rFonts w:ascii="仿宋" w:eastAsia="仿宋" w:hAnsi="仿宋" w:cs="仿宋" w:hint="eastAsia"/>
          <w:sz w:val="24"/>
        </w:rPr>
        <w:t>元柒角捌分</w:t>
      </w:r>
      <w:r>
        <w:rPr>
          <w:rFonts w:ascii="仿宋" w:eastAsia="仿宋" w:hAnsi="仿宋" w:cs="仿宋" w:hint="eastAsia"/>
          <w:sz w:val="24"/>
        </w:rPr>
        <w:t>），</w:t>
      </w:r>
      <w:r w:rsidR="00A17C9E" w:rsidRPr="000C01AC">
        <w:rPr>
          <w:rFonts w:ascii="仿宋" w:eastAsia="仿宋" w:hAnsi="仿宋" w:cs="仿宋" w:hint="eastAsia"/>
          <w:sz w:val="24"/>
        </w:rPr>
        <w:t>乙方</w:t>
      </w:r>
      <w:r w:rsidR="003A519F" w:rsidRPr="000C01AC">
        <w:rPr>
          <w:rFonts w:ascii="仿宋" w:eastAsia="仿宋" w:hAnsi="仿宋" w:cs="仿宋" w:hint="eastAsia"/>
          <w:sz w:val="24"/>
        </w:rPr>
        <w:t>利用</w:t>
      </w:r>
      <w:r w:rsidR="00075BA4" w:rsidRPr="000C01AC">
        <w:rPr>
          <w:rFonts w:ascii="仿宋" w:eastAsia="仿宋" w:hAnsi="仿宋" w:cs="仿宋"/>
          <w:sz w:val="24"/>
        </w:rPr>
        <w:t>21</w:t>
      </w:r>
      <w:r w:rsidR="00A17C9E" w:rsidRPr="000C01AC">
        <w:rPr>
          <w:rFonts w:ascii="仿宋" w:eastAsia="仿宋" w:hAnsi="仿宋" w:cs="仿宋" w:hint="eastAsia"/>
          <w:sz w:val="24"/>
        </w:rPr>
        <w:t>个月付清，即</w:t>
      </w:r>
      <w:r w:rsidR="00263564" w:rsidRPr="000C01AC">
        <w:rPr>
          <w:rFonts w:ascii="仿宋" w:eastAsia="仿宋" w:hAnsi="仿宋" w:cs="仿宋" w:hint="eastAsia"/>
          <w:sz w:val="24"/>
        </w:rPr>
        <w:t>乙</w:t>
      </w:r>
      <w:r w:rsidRPr="000C01AC">
        <w:rPr>
          <w:rFonts w:ascii="仿宋" w:eastAsia="仿宋" w:hAnsi="仿宋" w:cs="仿宋" w:hint="eastAsia"/>
          <w:sz w:val="24"/>
        </w:rPr>
        <w:t>方自2023年</w:t>
      </w:r>
      <w:r w:rsidR="00FF417F" w:rsidRPr="000C01AC">
        <w:rPr>
          <w:rFonts w:ascii="仿宋" w:eastAsia="仿宋" w:hAnsi="仿宋" w:cs="仿宋"/>
          <w:sz w:val="24"/>
        </w:rPr>
        <w:t>2</w:t>
      </w:r>
      <w:r w:rsidRPr="000C01AC">
        <w:rPr>
          <w:rFonts w:ascii="仿宋" w:eastAsia="仿宋" w:hAnsi="仿宋" w:cs="仿宋" w:hint="eastAsia"/>
          <w:sz w:val="24"/>
        </w:rPr>
        <w:t>月份开始</w:t>
      </w:r>
      <w:r w:rsidR="00FE69C1" w:rsidRPr="000C01AC">
        <w:rPr>
          <w:rFonts w:ascii="仿宋" w:eastAsia="仿宋" w:hAnsi="仿宋" w:cs="仿宋" w:hint="eastAsia"/>
          <w:sz w:val="24"/>
        </w:rPr>
        <w:t>，前</w:t>
      </w:r>
      <w:r w:rsidR="00075BA4" w:rsidRPr="000C01AC">
        <w:rPr>
          <w:rFonts w:ascii="仿宋" w:eastAsia="仿宋" w:hAnsi="仿宋" w:cs="仿宋"/>
          <w:sz w:val="24"/>
        </w:rPr>
        <w:t>20</w:t>
      </w:r>
      <w:r w:rsidR="00FE69C1" w:rsidRPr="000C01AC">
        <w:rPr>
          <w:rFonts w:ascii="仿宋" w:eastAsia="仿宋" w:hAnsi="仿宋" w:cs="仿宋" w:hint="eastAsia"/>
          <w:sz w:val="24"/>
        </w:rPr>
        <w:t>个月，</w:t>
      </w:r>
      <w:r w:rsidRPr="000C01AC">
        <w:rPr>
          <w:rFonts w:ascii="仿宋" w:eastAsia="仿宋" w:hAnsi="仿宋" w:cs="仿宋" w:hint="eastAsia"/>
          <w:sz w:val="24"/>
        </w:rPr>
        <w:t>每月30日前（二月份为28</w:t>
      </w:r>
      <w:r w:rsidRPr="000C01AC">
        <w:rPr>
          <w:rFonts w:ascii="仿宋" w:eastAsia="仿宋" w:hAnsi="仿宋" w:cs="仿宋" w:hint="eastAsia"/>
          <w:sz w:val="24"/>
        </w:rPr>
        <w:lastRenderedPageBreak/>
        <w:t>日前）向</w:t>
      </w:r>
      <w:r w:rsidR="00263564" w:rsidRPr="000C01AC">
        <w:rPr>
          <w:rFonts w:ascii="仿宋" w:eastAsia="仿宋" w:hAnsi="仿宋" w:cs="仿宋" w:hint="eastAsia"/>
          <w:sz w:val="24"/>
        </w:rPr>
        <w:t>甲</w:t>
      </w:r>
      <w:r w:rsidRPr="000C01AC">
        <w:rPr>
          <w:rFonts w:ascii="仿宋" w:eastAsia="仿宋" w:hAnsi="仿宋" w:cs="仿宋" w:hint="eastAsia"/>
          <w:sz w:val="24"/>
        </w:rPr>
        <w:t>方</w:t>
      </w:r>
      <w:r w:rsidR="00FE387A" w:rsidRPr="000C01AC">
        <w:rPr>
          <w:rFonts w:ascii="仿宋" w:eastAsia="仿宋" w:hAnsi="仿宋" w:cs="仿宋" w:hint="eastAsia"/>
          <w:sz w:val="24"/>
        </w:rPr>
        <w:t>以电汇</w:t>
      </w:r>
      <w:r w:rsidR="00FE387A" w:rsidRPr="000C01AC">
        <w:rPr>
          <w:rFonts w:ascii="仿宋" w:eastAsia="仿宋" w:hAnsi="仿宋" w:cs="仿宋" w:hint="eastAsia"/>
          <w:bCs/>
          <w:color w:val="000000"/>
          <w:sz w:val="24"/>
        </w:rPr>
        <w:t>扣3%</w:t>
      </w:r>
      <w:r w:rsidR="00FE387A" w:rsidRPr="000C01AC">
        <w:rPr>
          <w:rFonts w:ascii="仿宋" w:eastAsia="仿宋" w:hAnsi="仿宋" w:cs="仿宋" w:hint="eastAsia"/>
          <w:sz w:val="24"/>
        </w:rPr>
        <w:t>或银行承兑方式</w:t>
      </w:r>
      <w:r w:rsidRPr="000C01AC">
        <w:rPr>
          <w:rFonts w:ascii="仿宋" w:eastAsia="仿宋" w:hAnsi="仿宋" w:cs="仿宋" w:hint="eastAsia"/>
          <w:sz w:val="24"/>
        </w:rPr>
        <w:t>支付人民币：</w:t>
      </w:r>
      <w:r w:rsidR="00FE69C1" w:rsidRPr="000C01AC">
        <w:rPr>
          <w:rFonts w:ascii="仿宋" w:eastAsia="仿宋" w:hAnsi="仿宋" w:cs="仿宋"/>
          <w:sz w:val="24"/>
        </w:rPr>
        <w:t>3</w:t>
      </w:r>
      <w:r w:rsidR="00075BA4" w:rsidRPr="000C01AC">
        <w:rPr>
          <w:rFonts w:ascii="仿宋" w:eastAsia="仿宋" w:hAnsi="仿宋" w:cs="仿宋"/>
          <w:sz w:val="24"/>
        </w:rPr>
        <w:t>30</w:t>
      </w:r>
      <w:r w:rsidR="00FE69C1" w:rsidRPr="000C01AC">
        <w:rPr>
          <w:rFonts w:ascii="仿宋" w:eastAsia="仿宋" w:hAnsi="仿宋" w:cs="仿宋"/>
          <w:sz w:val="24"/>
        </w:rPr>
        <w:t>000.00</w:t>
      </w:r>
      <w:r w:rsidRPr="000C01AC">
        <w:rPr>
          <w:rFonts w:ascii="仿宋" w:eastAsia="仿宋" w:hAnsi="仿宋" w:cs="仿宋" w:hint="eastAsia"/>
          <w:sz w:val="24"/>
        </w:rPr>
        <w:t>元</w:t>
      </w:r>
      <w:r w:rsidR="00FE69C1" w:rsidRPr="000C01AC">
        <w:rPr>
          <w:rFonts w:ascii="仿宋" w:eastAsia="仿宋" w:hAnsi="仿宋" w:cs="仿宋" w:hint="eastAsia"/>
          <w:sz w:val="24"/>
        </w:rPr>
        <w:t>；第</w:t>
      </w:r>
      <w:r w:rsidR="00075BA4" w:rsidRPr="000C01AC">
        <w:rPr>
          <w:rFonts w:ascii="仿宋" w:eastAsia="仿宋" w:hAnsi="仿宋" w:cs="仿宋"/>
          <w:sz w:val="24"/>
        </w:rPr>
        <w:t>21</w:t>
      </w:r>
      <w:r w:rsidR="00FE69C1" w:rsidRPr="000C01AC">
        <w:rPr>
          <w:rFonts w:ascii="仿宋" w:eastAsia="仿宋" w:hAnsi="仿宋" w:cs="仿宋" w:hint="eastAsia"/>
          <w:sz w:val="24"/>
        </w:rPr>
        <w:t>个月(</w:t>
      </w:r>
      <w:r w:rsidR="00FE69C1" w:rsidRPr="000C01AC">
        <w:rPr>
          <w:rFonts w:ascii="仿宋" w:eastAsia="仿宋" w:hAnsi="仿宋" w:cs="仿宋"/>
          <w:sz w:val="24"/>
        </w:rPr>
        <w:t>2024</w:t>
      </w:r>
      <w:r w:rsidR="00FE69C1" w:rsidRPr="000C01AC">
        <w:rPr>
          <w:rFonts w:ascii="仿宋" w:eastAsia="仿宋" w:hAnsi="仿宋" w:cs="仿宋" w:hint="eastAsia"/>
          <w:sz w:val="24"/>
        </w:rPr>
        <w:t>年</w:t>
      </w:r>
      <w:r w:rsidR="00075BA4" w:rsidRPr="000C01AC">
        <w:rPr>
          <w:rFonts w:ascii="仿宋" w:eastAsia="仿宋" w:hAnsi="仿宋" w:cs="仿宋" w:hint="eastAsia"/>
          <w:sz w:val="24"/>
        </w:rPr>
        <w:t>1</w:t>
      </w:r>
      <w:r w:rsidR="00075BA4" w:rsidRPr="000C01AC">
        <w:rPr>
          <w:rFonts w:ascii="仿宋" w:eastAsia="仿宋" w:hAnsi="仿宋" w:cs="仿宋"/>
          <w:sz w:val="24"/>
        </w:rPr>
        <w:t>0</w:t>
      </w:r>
      <w:r w:rsidR="00FE69C1" w:rsidRPr="000C01AC">
        <w:rPr>
          <w:rFonts w:ascii="仿宋" w:eastAsia="仿宋" w:hAnsi="仿宋" w:cs="仿宋" w:hint="eastAsia"/>
          <w:sz w:val="24"/>
        </w:rPr>
        <w:t>月</w:t>
      </w:r>
      <w:r w:rsidR="00FE69C1" w:rsidRPr="000C01AC">
        <w:rPr>
          <w:rFonts w:ascii="仿宋" w:eastAsia="仿宋" w:hAnsi="仿宋" w:cs="仿宋"/>
          <w:sz w:val="24"/>
        </w:rPr>
        <w:t>)</w:t>
      </w:r>
      <w:r w:rsidR="00FE69C1" w:rsidRPr="000C01AC">
        <w:rPr>
          <w:rFonts w:ascii="仿宋" w:eastAsia="仿宋" w:hAnsi="仿宋" w:cs="仿宋" w:hint="eastAsia"/>
          <w:sz w:val="24"/>
        </w:rPr>
        <w:t>，当月3</w:t>
      </w:r>
      <w:r w:rsidR="00FE69C1" w:rsidRPr="000C01AC">
        <w:rPr>
          <w:rFonts w:ascii="仿宋" w:eastAsia="仿宋" w:hAnsi="仿宋" w:cs="仿宋"/>
          <w:sz w:val="24"/>
        </w:rPr>
        <w:t>0</w:t>
      </w:r>
      <w:r w:rsidR="00FE69C1" w:rsidRPr="000C01AC">
        <w:rPr>
          <w:rFonts w:ascii="仿宋" w:eastAsia="仿宋" w:hAnsi="仿宋" w:cs="仿宋" w:hint="eastAsia"/>
          <w:sz w:val="24"/>
        </w:rPr>
        <w:t>日前，向甲方以电汇</w:t>
      </w:r>
      <w:r w:rsidR="00FE69C1" w:rsidRPr="000C01AC">
        <w:rPr>
          <w:rFonts w:ascii="仿宋" w:eastAsia="仿宋" w:hAnsi="仿宋" w:cs="仿宋" w:hint="eastAsia"/>
          <w:bCs/>
          <w:color w:val="000000"/>
          <w:sz w:val="24"/>
        </w:rPr>
        <w:t>扣3%</w:t>
      </w:r>
      <w:r w:rsidR="00FE69C1" w:rsidRPr="000C01AC">
        <w:rPr>
          <w:rFonts w:ascii="仿宋" w:eastAsia="仿宋" w:hAnsi="仿宋" w:cs="仿宋" w:hint="eastAsia"/>
          <w:sz w:val="24"/>
        </w:rPr>
        <w:t>或银行承兑方式支付人民币：</w:t>
      </w:r>
      <w:r w:rsidR="00075BA4" w:rsidRPr="000C01AC">
        <w:rPr>
          <w:rFonts w:ascii="仿宋" w:eastAsia="仿宋" w:hAnsi="仿宋" w:cs="仿宋"/>
          <w:sz w:val="24"/>
        </w:rPr>
        <w:t>374521.78</w:t>
      </w:r>
      <w:r w:rsidR="00FE69C1" w:rsidRPr="000C01AC">
        <w:rPr>
          <w:rFonts w:ascii="仿宋" w:eastAsia="仿宋" w:hAnsi="仿宋" w:cs="仿宋" w:hint="eastAsia"/>
          <w:sz w:val="24"/>
        </w:rPr>
        <w:t>元</w:t>
      </w:r>
      <w:r w:rsidR="00FE69C1" w:rsidRPr="000C01AC">
        <w:rPr>
          <w:rFonts w:ascii="仿宋" w:eastAsia="仿宋" w:hAnsi="仿宋" w:cs="仿宋" w:hint="eastAsia"/>
          <w:bCs/>
          <w:color w:val="000000"/>
          <w:sz w:val="24"/>
        </w:rPr>
        <w:t>。至此货款全部</w:t>
      </w:r>
      <w:r w:rsidRPr="000C01AC">
        <w:rPr>
          <w:rFonts w:ascii="仿宋" w:eastAsia="仿宋" w:hAnsi="仿宋" w:cs="仿宋" w:hint="eastAsia"/>
          <w:sz w:val="24"/>
        </w:rPr>
        <w:t>付清。</w:t>
      </w:r>
    </w:p>
    <w:p w14:paraId="4811983D" w14:textId="4ED80E7B" w:rsidR="00582844" w:rsidRPr="000C01AC" w:rsidRDefault="00000000" w:rsidP="008914FB">
      <w:pPr>
        <w:spacing w:line="360" w:lineRule="auto"/>
        <w:rPr>
          <w:rFonts w:ascii="仿宋" w:eastAsia="仿宋" w:hAnsi="仿宋" w:cs="仿宋"/>
          <w:sz w:val="24"/>
        </w:rPr>
      </w:pPr>
      <w:r w:rsidRPr="000C01AC">
        <w:rPr>
          <w:rFonts w:ascii="仿宋" w:eastAsia="仿宋" w:hAnsi="仿宋" w:cs="仿宋" w:hint="eastAsia"/>
          <w:sz w:val="24"/>
        </w:rPr>
        <w:t>2.</w:t>
      </w:r>
      <w:r w:rsidR="00FE387A" w:rsidRPr="000C01AC">
        <w:rPr>
          <w:rFonts w:ascii="仿宋" w:eastAsia="仿宋" w:hAnsi="仿宋" w:cs="仿宋" w:hint="eastAsia"/>
          <w:sz w:val="24"/>
        </w:rPr>
        <w:t xml:space="preserve"> 甲方与乙方经协商一致，针对本协议第一条第</w:t>
      </w:r>
      <w:r w:rsidR="00FE387A" w:rsidRPr="000C01AC">
        <w:rPr>
          <w:rFonts w:ascii="仿宋" w:eastAsia="仿宋" w:hAnsi="仿宋" w:cs="仿宋"/>
          <w:sz w:val="24"/>
        </w:rPr>
        <w:t>2</w:t>
      </w:r>
      <w:r w:rsidR="00FE387A" w:rsidRPr="000C01AC">
        <w:rPr>
          <w:rFonts w:ascii="仿宋" w:eastAsia="仿宋" w:hAnsi="仿宋" w:cs="仿宋" w:hint="eastAsia"/>
          <w:sz w:val="24"/>
        </w:rPr>
        <w:t>项的货款，还款事宜如下：</w:t>
      </w:r>
    </w:p>
    <w:p w14:paraId="660A27B0" w14:textId="6A7BB869" w:rsidR="00582844" w:rsidRPr="000C01AC" w:rsidRDefault="00232D36" w:rsidP="00232D36">
      <w:pPr>
        <w:spacing w:line="360" w:lineRule="auto"/>
        <w:ind w:firstLineChars="200" w:firstLine="480"/>
        <w:rPr>
          <w:rFonts w:ascii="仿宋" w:eastAsia="仿宋" w:hAnsi="仿宋" w:cs="仿宋"/>
          <w:sz w:val="24"/>
        </w:rPr>
      </w:pPr>
      <w:r w:rsidRPr="000C01AC">
        <w:rPr>
          <w:rFonts w:ascii="仿宋" w:eastAsia="仿宋" w:hAnsi="仿宋" w:cs="仿宋" w:hint="eastAsia"/>
          <w:sz w:val="24"/>
        </w:rPr>
        <w:t>1</w:t>
      </w:r>
      <w:r w:rsidRPr="000C01AC">
        <w:rPr>
          <w:rFonts w:ascii="仿宋" w:eastAsia="仿宋" w:hAnsi="仿宋" w:cs="仿宋"/>
          <w:sz w:val="24"/>
        </w:rPr>
        <w:t>.</w:t>
      </w:r>
      <w:r w:rsidR="00FE387A" w:rsidRPr="000C01AC">
        <w:rPr>
          <w:rFonts w:ascii="仿宋" w:eastAsia="仿宋" w:hAnsi="仿宋" w:cs="仿宋" w:hint="eastAsia"/>
          <w:bCs/>
          <w:color w:val="000000"/>
          <w:sz w:val="24"/>
        </w:rPr>
        <w:t>双方核对清货款后，</w:t>
      </w:r>
      <w:r w:rsidR="00263564" w:rsidRPr="000C01AC">
        <w:rPr>
          <w:rFonts w:ascii="仿宋" w:eastAsia="仿宋" w:hAnsi="仿宋" w:cs="仿宋" w:hint="eastAsia"/>
          <w:bCs/>
          <w:color w:val="000000"/>
          <w:sz w:val="24"/>
        </w:rPr>
        <w:t>甲</w:t>
      </w:r>
      <w:r w:rsidR="00FE387A" w:rsidRPr="000C01AC">
        <w:rPr>
          <w:rFonts w:ascii="仿宋" w:eastAsia="仿宋" w:hAnsi="仿宋" w:cs="仿宋" w:hint="eastAsia"/>
          <w:bCs/>
          <w:color w:val="000000"/>
          <w:sz w:val="24"/>
        </w:rPr>
        <w:t>方开具13%税率的全额增值税专用发票，</w:t>
      </w:r>
      <w:r w:rsidR="00263564" w:rsidRPr="000C01AC">
        <w:rPr>
          <w:rFonts w:ascii="仿宋" w:eastAsia="仿宋" w:hAnsi="仿宋" w:cs="仿宋" w:hint="eastAsia"/>
          <w:bCs/>
          <w:color w:val="000000"/>
          <w:sz w:val="24"/>
        </w:rPr>
        <w:t>乙</w:t>
      </w:r>
      <w:r w:rsidR="00FE387A" w:rsidRPr="000C01AC">
        <w:rPr>
          <w:rFonts w:ascii="仿宋" w:eastAsia="仿宋" w:hAnsi="仿宋" w:cs="仿宋" w:hint="eastAsia"/>
          <w:bCs/>
          <w:color w:val="000000"/>
          <w:sz w:val="24"/>
        </w:rPr>
        <w:t>方收到发票后</w:t>
      </w:r>
      <w:r w:rsidR="00A17C9E" w:rsidRPr="000C01AC">
        <w:rPr>
          <w:rFonts w:ascii="仿宋" w:eastAsia="仿宋" w:hAnsi="仿宋" w:cs="仿宋" w:hint="eastAsia"/>
          <w:bCs/>
          <w:color w:val="000000"/>
          <w:sz w:val="24"/>
        </w:rPr>
        <w:t>，</w:t>
      </w:r>
      <w:r w:rsidR="0075558D" w:rsidRPr="000C01AC">
        <w:rPr>
          <w:rFonts w:ascii="仿宋" w:eastAsia="仿宋" w:hAnsi="仿宋" w:cs="仿宋" w:hint="eastAsia"/>
          <w:bCs/>
          <w:color w:val="000000"/>
          <w:sz w:val="24"/>
        </w:rPr>
        <w:t>按照第二条还款方式中的第1项第（4）款方式</w:t>
      </w:r>
      <w:r w:rsidR="003A519F" w:rsidRPr="000C01AC">
        <w:rPr>
          <w:rFonts w:ascii="仿宋" w:eastAsia="仿宋" w:hAnsi="仿宋" w:cs="仿宋" w:hint="eastAsia"/>
          <w:bCs/>
          <w:color w:val="000000"/>
          <w:sz w:val="24"/>
        </w:rPr>
        <w:t>执行</w:t>
      </w:r>
      <w:r w:rsidR="0075558D" w:rsidRPr="000C01AC">
        <w:rPr>
          <w:rFonts w:ascii="仿宋" w:eastAsia="仿宋" w:hAnsi="仿宋" w:cs="仿宋" w:hint="eastAsia"/>
          <w:bCs/>
          <w:color w:val="000000"/>
          <w:sz w:val="24"/>
        </w:rPr>
        <w:t>，</w:t>
      </w:r>
      <w:r w:rsidR="003A519F" w:rsidRPr="000C01AC">
        <w:rPr>
          <w:rFonts w:ascii="仿宋" w:eastAsia="仿宋" w:hAnsi="仿宋" w:cs="仿宋" w:hint="eastAsia"/>
          <w:bCs/>
          <w:color w:val="000000"/>
          <w:sz w:val="24"/>
        </w:rPr>
        <w:t>即将此货款</w:t>
      </w:r>
      <w:r w:rsidR="0075558D" w:rsidRPr="000C01AC">
        <w:rPr>
          <w:rFonts w:ascii="仿宋" w:eastAsia="仿宋" w:hAnsi="仿宋" w:cs="仿宋" w:hint="eastAsia"/>
          <w:bCs/>
          <w:color w:val="000000"/>
          <w:sz w:val="24"/>
        </w:rPr>
        <w:t>平均到</w:t>
      </w:r>
      <w:r w:rsidR="00075BA4" w:rsidRPr="000C01AC">
        <w:rPr>
          <w:rFonts w:ascii="仿宋" w:eastAsia="仿宋" w:hAnsi="仿宋" w:cs="仿宋"/>
          <w:bCs/>
          <w:color w:val="000000"/>
          <w:sz w:val="24"/>
        </w:rPr>
        <w:t>21</w:t>
      </w:r>
      <w:r w:rsidR="0075558D" w:rsidRPr="000C01AC">
        <w:rPr>
          <w:rFonts w:ascii="仿宋" w:eastAsia="仿宋" w:hAnsi="仿宋" w:cs="仿宋" w:hint="eastAsia"/>
          <w:bCs/>
          <w:color w:val="000000"/>
          <w:sz w:val="24"/>
        </w:rPr>
        <w:t>个月</w:t>
      </w:r>
      <w:r w:rsidR="003A519F" w:rsidRPr="000C01AC">
        <w:rPr>
          <w:rFonts w:ascii="仿宋" w:eastAsia="仿宋" w:hAnsi="仿宋" w:cs="仿宋" w:hint="eastAsia"/>
          <w:bCs/>
          <w:color w:val="000000"/>
          <w:sz w:val="24"/>
        </w:rPr>
        <w:t>，</w:t>
      </w:r>
      <w:r w:rsidR="0075558D" w:rsidRPr="000C01AC">
        <w:rPr>
          <w:rFonts w:ascii="仿宋" w:eastAsia="仿宋" w:hAnsi="仿宋" w:cs="仿宋" w:hint="eastAsia"/>
          <w:bCs/>
          <w:color w:val="000000"/>
          <w:sz w:val="24"/>
        </w:rPr>
        <w:t>以电汇扣3%或银行承兑方式</w:t>
      </w:r>
      <w:r w:rsidR="00733799" w:rsidRPr="000C01AC">
        <w:rPr>
          <w:rFonts w:ascii="仿宋" w:eastAsia="仿宋" w:hAnsi="仿宋" w:cs="仿宋" w:hint="eastAsia"/>
          <w:bCs/>
          <w:color w:val="000000"/>
          <w:sz w:val="24"/>
        </w:rPr>
        <w:t>支付给</w:t>
      </w:r>
      <w:r w:rsidR="00263564" w:rsidRPr="000C01AC">
        <w:rPr>
          <w:rFonts w:ascii="仿宋" w:eastAsia="仿宋" w:hAnsi="仿宋" w:cs="仿宋" w:hint="eastAsia"/>
          <w:bCs/>
          <w:color w:val="000000"/>
          <w:sz w:val="24"/>
        </w:rPr>
        <w:t>甲</w:t>
      </w:r>
      <w:r w:rsidR="00FE387A" w:rsidRPr="000C01AC">
        <w:rPr>
          <w:rFonts w:ascii="仿宋" w:eastAsia="仿宋" w:hAnsi="仿宋" w:cs="仿宋" w:hint="eastAsia"/>
          <w:bCs/>
          <w:color w:val="000000"/>
          <w:sz w:val="24"/>
        </w:rPr>
        <w:t>方。</w:t>
      </w:r>
    </w:p>
    <w:p w14:paraId="012DF1C3" w14:textId="077502C0" w:rsidR="00582844" w:rsidRPr="000C01AC" w:rsidRDefault="00000000" w:rsidP="008914FB">
      <w:pPr>
        <w:spacing w:line="360" w:lineRule="auto"/>
        <w:rPr>
          <w:rFonts w:ascii="仿宋" w:eastAsia="仿宋" w:hAnsi="仿宋" w:cs="仿宋"/>
          <w:sz w:val="24"/>
        </w:rPr>
      </w:pPr>
      <w:r w:rsidRPr="000C01AC">
        <w:rPr>
          <w:rFonts w:ascii="仿宋" w:eastAsia="仿宋" w:hAnsi="仿宋" w:cs="仿宋" w:hint="eastAsia"/>
          <w:sz w:val="24"/>
        </w:rPr>
        <w:t>三、违约责任</w:t>
      </w:r>
    </w:p>
    <w:p w14:paraId="6DF467E6" w14:textId="25212D94" w:rsidR="00075BA4" w:rsidRPr="000C01AC" w:rsidRDefault="00075BA4" w:rsidP="00075BA4">
      <w:pPr>
        <w:spacing w:line="360" w:lineRule="auto"/>
        <w:ind w:firstLineChars="200" w:firstLine="480"/>
        <w:rPr>
          <w:rFonts w:ascii="仿宋" w:eastAsia="仿宋" w:hAnsi="仿宋" w:cs="仿宋"/>
          <w:sz w:val="24"/>
        </w:rPr>
      </w:pPr>
      <w:r w:rsidRPr="000C01AC">
        <w:rPr>
          <w:rFonts w:ascii="仿宋" w:eastAsia="仿宋" w:hAnsi="仿宋" w:cs="仿宋"/>
          <w:sz w:val="24"/>
        </w:rPr>
        <w:t>1.</w:t>
      </w:r>
      <w:r w:rsidR="003503CD" w:rsidRPr="000C01AC">
        <w:rPr>
          <w:rFonts w:ascii="仿宋" w:eastAsia="仿宋" w:hAnsi="仿宋" w:cs="仿宋" w:hint="eastAsia"/>
          <w:sz w:val="24"/>
        </w:rPr>
        <w:t>自2</w:t>
      </w:r>
      <w:r w:rsidR="003503CD" w:rsidRPr="000C01AC">
        <w:rPr>
          <w:rFonts w:ascii="仿宋" w:eastAsia="仿宋" w:hAnsi="仿宋" w:cs="仿宋"/>
          <w:sz w:val="24"/>
        </w:rPr>
        <w:t>02</w:t>
      </w:r>
      <w:r w:rsidR="00F33096" w:rsidRPr="000C01AC">
        <w:rPr>
          <w:rFonts w:ascii="仿宋" w:eastAsia="仿宋" w:hAnsi="仿宋" w:cs="仿宋"/>
          <w:sz w:val="24"/>
        </w:rPr>
        <w:t>3</w:t>
      </w:r>
      <w:r w:rsidR="003503CD" w:rsidRPr="000C01AC">
        <w:rPr>
          <w:rFonts w:ascii="仿宋" w:eastAsia="仿宋" w:hAnsi="仿宋" w:cs="仿宋" w:hint="eastAsia"/>
          <w:sz w:val="24"/>
        </w:rPr>
        <w:t>年2月起，</w:t>
      </w:r>
      <w:r w:rsidRPr="000C01AC">
        <w:rPr>
          <w:rFonts w:ascii="仿宋" w:eastAsia="仿宋" w:hAnsi="仿宋" w:cs="仿宋" w:hint="eastAsia"/>
          <w:sz w:val="24"/>
        </w:rPr>
        <w:t>如乙方未按还款方式要求支付货款的，甲方允许乙方可以以每</w:t>
      </w:r>
      <w:r w:rsidR="003503CD" w:rsidRPr="000C01AC">
        <w:rPr>
          <w:rFonts w:ascii="仿宋" w:eastAsia="仿宋" w:hAnsi="仿宋" w:cs="仿宋" w:hint="eastAsia"/>
          <w:sz w:val="24"/>
        </w:rPr>
        <w:t>三个月</w:t>
      </w:r>
      <w:r w:rsidRPr="000C01AC">
        <w:rPr>
          <w:rFonts w:ascii="仿宋" w:eastAsia="仿宋" w:hAnsi="仿宋" w:cs="仿宋" w:hint="eastAsia"/>
          <w:sz w:val="24"/>
        </w:rPr>
        <w:t>为</w:t>
      </w:r>
      <w:r w:rsidR="003503CD" w:rsidRPr="000C01AC">
        <w:rPr>
          <w:rFonts w:ascii="仿宋" w:eastAsia="仿宋" w:hAnsi="仿宋" w:cs="仿宋" w:hint="eastAsia"/>
          <w:sz w:val="24"/>
        </w:rPr>
        <w:t>一个阶段</w:t>
      </w:r>
      <w:r w:rsidRPr="000C01AC">
        <w:rPr>
          <w:rFonts w:ascii="仿宋" w:eastAsia="仿宋" w:hAnsi="仿宋" w:cs="仿宋" w:hint="eastAsia"/>
          <w:sz w:val="24"/>
        </w:rPr>
        <w:t>，当期</w:t>
      </w:r>
      <w:r w:rsidR="003503CD" w:rsidRPr="000C01AC">
        <w:rPr>
          <w:rFonts w:ascii="仿宋" w:eastAsia="仿宋" w:hAnsi="仿宋" w:cs="仿宋" w:hint="eastAsia"/>
          <w:sz w:val="24"/>
        </w:rPr>
        <w:t>阶段</w:t>
      </w:r>
      <w:r w:rsidRPr="000C01AC">
        <w:rPr>
          <w:rFonts w:ascii="仿宋" w:eastAsia="仿宋" w:hAnsi="仿宋" w:cs="仿宋" w:hint="eastAsia"/>
          <w:sz w:val="24"/>
        </w:rPr>
        <w:t>内，前两个月每月支付的货款，不得少于应付款的</w:t>
      </w:r>
      <w:r w:rsidR="00031E1D" w:rsidRPr="000C01AC">
        <w:rPr>
          <w:rFonts w:ascii="仿宋" w:eastAsia="仿宋" w:hAnsi="仿宋" w:cs="仿宋"/>
          <w:sz w:val="24"/>
        </w:rPr>
        <w:t>6</w:t>
      </w:r>
      <w:r w:rsidRPr="000C01AC">
        <w:rPr>
          <w:rFonts w:ascii="仿宋" w:eastAsia="仿宋" w:hAnsi="仿宋" w:cs="仿宋"/>
          <w:sz w:val="24"/>
        </w:rPr>
        <w:t>0%</w:t>
      </w:r>
      <w:r w:rsidRPr="000C01AC">
        <w:rPr>
          <w:rFonts w:ascii="仿宋" w:eastAsia="仿宋" w:hAnsi="仿宋" w:cs="仿宋" w:hint="eastAsia"/>
          <w:sz w:val="24"/>
        </w:rPr>
        <w:t>，在第三个月（即本</w:t>
      </w:r>
      <w:r w:rsidR="003503CD" w:rsidRPr="000C01AC">
        <w:rPr>
          <w:rFonts w:ascii="仿宋" w:eastAsia="仿宋" w:hAnsi="仿宋" w:cs="仿宋" w:hint="eastAsia"/>
          <w:sz w:val="24"/>
        </w:rPr>
        <w:t>阶段</w:t>
      </w:r>
      <w:r w:rsidRPr="000C01AC">
        <w:rPr>
          <w:rFonts w:ascii="仿宋" w:eastAsia="仿宋" w:hAnsi="仿宋" w:cs="仿宋" w:hint="eastAsia"/>
          <w:sz w:val="24"/>
        </w:rPr>
        <w:t>末）向甲方补齐当期</w:t>
      </w:r>
      <w:r w:rsidR="003503CD" w:rsidRPr="000C01AC">
        <w:rPr>
          <w:rFonts w:ascii="仿宋" w:eastAsia="仿宋" w:hAnsi="仿宋" w:cs="仿宋" w:hint="eastAsia"/>
          <w:sz w:val="24"/>
        </w:rPr>
        <w:t>阶段</w:t>
      </w:r>
      <w:r w:rsidRPr="000C01AC">
        <w:rPr>
          <w:rFonts w:ascii="仿宋" w:eastAsia="仿宋" w:hAnsi="仿宋" w:cs="仿宋" w:hint="eastAsia"/>
          <w:sz w:val="24"/>
        </w:rPr>
        <w:t>的应付货款。</w:t>
      </w:r>
    </w:p>
    <w:p w14:paraId="46294C77" w14:textId="35F6530C" w:rsidR="000C7E12" w:rsidRPr="000C01AC" w:rsidRDefault="00075BA4" w:rsidP="000C7E12">
      <w:pPr>
        <w:spacing w:line="360" w:lineRule="auto"/>
        <w:ind w:firstLineChars="200" w:firstLine="480"/>
        <w:rPr>
          <w:rFonts w:ascii="仿宋" w:eastAsia="仿宋" w:hAnsi="仿宋" w:cs="仿宋"/>
          <w:sz w:val="24"/>
        </w:rPr>
      </w:pPr>
      <w:r w:rsidRPr="000C01AC">
        <w:rPr>
          <w:rFonts w:ascii="仿宋" w:eastAsia="仿宋" w:hAnsi="仿宋" w:cs="仿宋"/>
          <w:sz w:val="24"/>
        </w:rPr>
        <w:t>2</w:t>
      </w:r>
      <w:r w:rsidR="000C7E12" w:rsidRPr="000C01AC">
        <w:rPr>
          <w:rFonts w:ascii="仿宋" w:eastAsia="仿宋" w:hAnsi="仿宋" w:cs="仿宋" w:hint="eastAsia"/>
          <w:sz w:val="24"/>
        </w:rPr>
        <w:t>.本协议属于甲乙双方对债权债务的确认，如乙方有任何一期款项未按期支付的</w:t>
      </w:r>
      <w:r w:rsidR="00232D36" w:rsidRPr="000C01AC">
        <w:rPr>
          <w:rFonts w:ascii="仿宋" w:eastAsia="仿宋" w:hAnsi="仿宋" w:cs="仿宋" w:hint="eastAsia"/>
          <w:sz w:val="24"/>
        </w:rPr>
        <w:t>（</w:t>
      </w:r>
      <w:r w:rsidRPr="000C01AC">
        <w:rPr>
          <w:rFonts w:ascii="仿宋" w:eastAsia="仿宋" w:hAnsi="仿宋" w:cs="仿宋" w:hint="eastAsia"/>
          <w:sz w:val="24"/>
        </w:rPr>
        <w:t>超过</w:t>
      </w:r>
      <w:r w:rsidR="003503CD" w:rsidRPr="000C01AC">
        <w:rPr>
          <w:rFonts w:ascii="仿宋" w:eastAsia="仿宋" w:hAnsi="仿宋" w:cs="仿宋" w:hint="eastAsia"/>
          <w:sz w:val="24"/>
        </w:rPr>
        <w:t>当期阶段</w:t>
      </w:r>
      <w:r w:rsidRPr="000C01AC">
        <w:rPr>
          <w:rFonts w:ascii="仿宋" w:eastAsia="仿宋" w:hAnsi="仿宋" w:cs="仿宋" w:hint="eastAsia"/>
          <w:sz w:val="24"/>
        </w:rPr>
        <w:t>未付款的</w:t>
      </w:r>
      <w:r w:rsidR="00232D36" w:rsidRPr="000C01AC">
        <w:rPr>
          <w:rFonts w:ascii="仿宋" w:eastAsia="仿宋" w:hAnsi="仿宋" w:cs="仿宋" w:hint="eastAsia"/>
          <w:sz w:val="24"/>
        </w:rPr>
        <w:t>）</w:t>
      </w:r>
      <w:r w:rsidR="000C7E12" w:rsidRPr="000C01AC">
        <w:rPr>
          <w:rFonts w:ascii="仿宋" w:eastAsia="仿宋" w:hAnsi="仿宋" w:cs="仿宋" w:hint="eastAsia"/>
          <w:sz w:val="24"/>
        </w:rPr>
        <w:t>，则甲方有权要求乙方立即偿还全部欠款，并有权要求乙方按照欠款数额每日5‰的标准向甲方支付违约金，违约金计算至实际还清之日止，对此乙方无任何异议。</w:t>
      </w:r>
    </w:p>
    <w:p w14:paraId="184DDB55" w14:textId="5702EF54" w:rsidR="00582844" w:rsidRPr="000C01AC" w:rsidRDefault="00000000" w:rsidP="008914FB">
      <w:pPr>
        <w:spacing w:line="360" w:lineRule="auto"/>
        <w:rPr>
          <w:rFonts w:ascii="仿宋" w:eastAsia="仿宋" w:hAnsi="仿宋" w:cs="仿宋"/>
          <w:sz w:val="24"/>
        </w:rPr>
      </w:pPr>
      <w:r w:rsidRPr="000C01AC">
        <w:rPr>
          <w:rFonts w:ascii="仿宋" w:eastAsia="仿宋" w:hAnsi="仿宋" w:cs="仿宋" w:hint="eastAsia"/>
          <w:sz w:val="24"/>
        </w:rPr>
        <w:t>四、争议解决方式</w:t>
      </w:r>
    </w:p>
    <w:p w14:paraId="434451BA" w14:textId="4F13E647" w:rsidR="00582844" w:rsidRPr="000C01AC" w:rsidRDefault="00000000" w:rsidP="00733799">
      <w:pPr>
        <w:spacing w:line="360" w:lineRule="auto"/>
        <w:ind w:firstLineChars="200" w:firstLine="480"/>
        <w:rPr>
          <w:rFonts w:ascii="仿宋" w:eastAsia="仿宋" w:hAnsi="仿宋" w:cs="仿宋"/>
          <w:sz w:val="24"/>
        </w:rPr>
      </w:pPr>
      <w:r w:rsidRPr="000C01AC">
        <w:rPr>
          <w:rFonts w:ascii="仿宋" w:eastAsia="仿宋" w:hAnsi="仿宋" w:cs="仿宋" w:hint="eastAsia"/>
          <w:sz w:val="24"/>
        </w:rPr>
        <w:t>若因履行本协议发生争议，双方应当协商解决。如协商不成，则均可向</w:t>
      </w:r>
      <w:r w:rsidR="0072013F" w:rsidRPr="000C01AC">
        <w:rPr>
          <w:rFonts w:ascii="仿宋" w:eastAsia="仿宋" w:hAnsi="仿宋" w:cs="仿宋" w:hint="eastAsia"/>
          <w:sz w:val="24"/>
        </w:rPr>
        <w:t>甲</w:t>
      </w:r>
      <w:r w:rsidRPr="000C01AC">
        <w:rPr>
          <w:rFonts w:ascii="仿宋" w:eastAsia="仿宋" w:hAnsi="仿宋" w:cs="仿宋" w:hint="eastAsia"/>
          <w:sz w:val="24"/>
        </w:rPr>
        <w:t>方所在地人民法院提起诉讼。因上述欠款所产生</w:t>
      </w:r>
      <w:r w:rsidR="0075558D" w:rsidRPr="000C01AC">
        <w:rPr>
          <w:rFonts w:ascii="仿宋" w:eastAsia="仿宋" w:hAnsi="仿宋" w:cs="仿宋" w:hint="eastAsia"/>
          <w:sz w:val="24"/>
        </w:rPr>
        <w:t>的相关诉讼</w:t>
      </w:r>
      <w:r w:rsidRPr="000C01AC">
        <w:rPr>
          <w:rFonts w:ascii="仿宋" w:eastAsia="仿宋" w:hAnsi="仿宋" w:cs="仿宋" w:hint="eastAsia"/>
          <w:sz w:val="24"/>
        </w:rPr>
        <w:t>费</w:t>
      </w:r>
      <w:r w:rsidR="00115550" w:rsidRPr="000C01AC">
        <w:rPr>
          <w:rFonts w:ascii="仿宋" w:eastAsia="仿宋" w:hAnsi="仿宋" w:cs="仿宋" w:hint="eastAsia"/>
          <w:sz w:val="24"/>
        </w:rPr>
        <w:t>、保全费、</w:t>
      </w:r>
      <w:r w:rsidR="00F33096" w:rsidRPr="000C01AC">
        <w:rPr>
          <w:rFonts w:ascii="仿宋" w:eastAsia="仿宋" w:hAnsi="仿宋" w:cs="仿宋" w:hint="eastAsia"/>
          <w:sz w:val="24"/>
        </w:rPr>
        <w:t>保全担保</w:t>
      </w:r>
      <w:r w:rsidR="00115550" w:rsidRPr="000C01AC">
        <w:rPr>
          <w:rFonts w:ascii="仿宋" w:eastAsia="仿宋" w:hAnsi="仿宋" w:cs="仿宋" w:hint="eastAsia"/>
          <w:sz w:val="24"/>
        </w:rPr>
        <w:t>费</w:t>
      </w:r>
      <w:r w:rsidR="001239F7">
        <w:rPr>
          <w:rFonts w:ascii="仿宋" w:eastAsia="仿宋" w:hAnsi="仿宋" w:cs="仿宋" w:hint="eastAsia"/>
          <w:sz w:val="24"/>
        </w:rPr>
        <w:t>、律师费</w:t>
      </w:r>
      <w:r w:rsidR="0075558D" w:rsidRPr="000C01AC">
        <w:rPr>
          <w:rFonts w:ascii="仿宋" w:eastAsia="仿宋" w:hAnsi="仿宋" w:cs="仿宋" w:hint="eastAsia"/>
          <w:sz w:val="24"/>
        </w:rPr>
        <w:t>等</w:t>
      </w:r>
      <w:r w:rsidRPr="000C01AC">
        <w:rPr>
          <w:rFonts w:ascii="仿宋" w:eastAsia="仿宋" w:hAnsi="仿宋" w:cs="仿宋" w:hint="eastAsia"/>
          <w:sz w:val="24"/>
        </w:rPr>
        <w:t>，全部由败诉方承担。</w:t>
      </w:r>
    </w:p>
    <w:p w14:paraId="2A5DB92C" w14:textId="0AA32FC8" w:rsidR="00582844" w:rsidRPr="000C01AC" w:rsidRDefault="00000000" w:rsidP="008914FB">
      <w:pPr>
        <w:spacing w:line="360" w:lineRule="auto"/>
        <w:rPr>
          <w:rFonts w:ascii="仿宋" w:eastAsia="仿宋" w:hAnsi="仿宋" w:cs="仿宋"/>
          <w:sz w:val="24"/>
        </w:rPr>
      </w:pPr>
      <w:r w:rsidRPr="000C01AC">
        <w:rPr>
          <w:rFonts w:ascii="仿宋" w:eastAsia="仿宋" w:hAnsi="仿宋" w:cs="仿宋" w:hint="eastAsia"/>
          <w:sz w:val="24"/>
        </w:rPr>
        <w:t>五、双方确认对本协议的任何条款、任何内容均充分的知悉并明确的理解协议全部条款的内容和法律意义，系在意思表示真实、自愿的基础上签订的，不存在任何的欺诈、胁迫、乘人之危、重大误解、显失公平等协议可撤销或无效的情形。</w:t>
      </w:r>
    </w:p>
    <w:p w14:paraId="4FA3C488" w14:textId="316CC9FF" w:rsidR="00582844" w:rsidRPr="000C01AC" w:rsidRDefault="00000000" w:rsidP="008914FB">
      <w:pPr>
        <w:spacing w:line="360" w:lineRule="auto"/>
        <w:rPr>
          <w:rFonts w:ascii="仿宋" w:eastAsia="仿宋" w:hAnsi="仿宋" w:cs="仿宋"/>
          <w:sz w:val="24"/>
        </w:rPr>
      </w:pPr>
      <w:r w:rsidRPr="000C01AC">
        <w:rPr>
          <w:rFonts w:ascii="仿宋" w:eastAsia="仿宋" w:hAnsi="仿宋" w:cs="仿宋" w:hint="eastAsia"/>
          <w:sz w:val="24"/>
        </w:rPr>
        <w:t>六、其他</w:t>
      </w:r>
    </w:p>
    <w:p w14:paraId="5D89C164" w14:textId="7878C817" w:rsidR="00F33096" w:rsidRPr="000C01AC" w:rsidRDefault="00000000" w:rsidP="005C5BD0">
      <w:pPr>
        <w:spacing w:line="360" w:lineRule="auto"/>
        <w:ind w:firstLineChars="200" w:firstLine="480"/>
        <w:rPr>
          <w:rFonts w:ascii="仿宋" w:eastAsia="仿宋" w:hAnsi="仿宋" w:cs="仿宋"/>
          <w:sz w:val="24"/>
        </w:rPr>
      </w:pPr>
      <w:r w:rsidRPr="000C01AC">
        <w:rPr>
          <w:rFonts w:ascii="仿宋" w:eastAsia="仿宋" w:hAnsi="仿宋" w:cs="仿宋" w:hint="eastAsia"/>
          <w:sz w:val="24"/>
        </w:rPr>
        <w:t>1.</w:t>
      </w:r>
      <w:r w:rsidR="00F33096" w:rsidRPr="000C01AC">
        <w:rPr>
          <w:rFonts w:ascii="仿宋" w:eastAsia="仿宋" w:hAnsi="仿宋" w:cs="仿宋" w:hint="eastAsia"/>
          <w:sz w:val="24"/>
        </w:rPr>
        <w:t>本协议自双方盖章之日起生效。</w:t>
      </w:r>
    </w:p>
    <w:p w14:paraId="11084BFE" w14:textId="3BA1D2E3" w:rsidR="00582844" w:rsidRPr="00733799" w:rsidRDefault="00F33096" w:rsidP="005C5BD0">
      <w:pPr>
        <w:spacing w:line="360" w:lineRule="auto"/>
        <w:ind w:firstLineChars="200" w:firstLine="480"/>
        <w:rPr>
          <w:rFonts w:ascii="仿宋" w:eastAsia="仿宋" w:hAnsi="仿宋" w:cs="仿宋"/>
          <w:sz w:val="24"/>
        </w:rPr>
      </w:pPr>
      <w:r w:rsidRPr="000C01AC">
        <w:rPr>
          <w:rFonts w:ascii="仿宋" w:eastAsia="仿宋" w:hAnsi="仿宋" w:cs="仿宋"/>
          <w:sz w:val="24"/>
        </w:rPr>
        <w:t>2.</w:t>
      </w:r>
      <w:r w:rsidRPr="000C01AC">
        <w:rPr>
          <w:rFonts w:ascii="仿宋" w:eastAsia="仿宋" w:hAnsi="仿宋" w:cs="仿宋" w:hint="eastAsia"/>
          <w:sz w:val="24"/>
        </w:rPr>
        <w:t>经协商一致，甲方与乙方可以修改本协议书或对未尽事宜进行补充；补充、修改内容与本协议书相冲突的，以补充、修改后的内容为准。</w:t>
      </w:r>
    </w:p>
    <w:p w14:paraId="06580440" w14:textId="658D4824" w:rsidR="00582844" w:rsidRDefault="00F33096" w:rsidP="005C5BD0">
      <w:pPr>
        <w:spacing w:line="360"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.本协议一式两份，双方各执一份，均具有同等法律效力。</w:t>
      </w:r>
    </w:p>
    <w:p w14:paraId="79A7CED5" w14:textId="77777777" w:rsidR="00582844" w:rsidRDefault="00000000" w:rsidP="008914FB">
      <w:pPr>
        <w:widowControl/>
        <w:adjustRightInd w:val="0"/>
        <w:snapToGrid w:val="0"/>
        <w:spacing w:line="360" w:lineRule="auto"/>
        <w:jc w:val="left"/>
        <w:rPr>
          <w:rFonts w:ascii="仿宋" w:eastAsia="仿宋" w:hAnsi="仿宋" w:cs="仿宋"/>
          <w:bCs/>
          <w:color w:val="000000"/>
          <w:sz w:val="24"/>
          <w:u w:val="single"/>
        </w:rPr>
      </w:pPr>
      <w:r>
        <w:rPr>
          <w:rFonts w:ascii="仿宋" w:eastAsia="仿宋" w:hAnsi="仿宋" w:cs="仿宋" w:hint="eastAsia"/>
          <w:bCs/>
          <w:color w:val="000000"/>
          <w:sz w:val="24"/>
        </w:rPr>
        <w:t xml:space="preserve">  </w:t>
      </w:r>
      <w:r>
        <w:rPr>
          <w:rFonts w:ascii="仿宋" w:eastAsia="仿宋" w:hAnsi="仿宋" w:cs="仿宋" w:hint="eastAsia"/>
          <w:bCs/>
          <w:color w:val="000000"/>
          <w:sz w:val="24"/>
          <w:u w:val="single"/>
        </w:rPr>
        <w:t xml:space="preserve"> </w:t>
      </w:r>
      <w:r>
        <w:rPr>
          <w:rFonts w:ascii="仿宋" w:eastAsia="仿宋" w:hAnsi="仿宋" w:cs="仿宋"/>
          <w:bCs/>
          <w:color w:val="000000"/>
          <w:sz w:val="24"/>
          <w:u w:val="single"/>
        </w:rPr>
        <w:t xml:space="preserve">                                                                                 </w:t>
      </w:r>
    </w:p>
    <w:p w14:paraId="0A405C19" w14:textId="64DC470C" w:rsidR="007E6F5A" w:rsidRDefault="00000000" w:rsidP="003A519F">
      <w:pPr>
        <w:widowControl/>
        <w:adjustRightInd w:val="0"/>
        <w:snapToGrid w:val="0"/>
        <w:spacing w:line="360" w:lineRule="auto"/>
        <w:jc w:val="left"/>
        <w:rPr>
          <w:rFonts w:ascii="仿宋" w:eastAsia="仿宋" w:hAnsi="仿宋" w:cs="仿宋"/>
          <w:i/>
          <w:iCs/>
          <w:color w:val="000000"/>
          <w:sz w:val="24"/>
        </w:rPr>
      </w:pPr>
      <w:r w:rsidRPr="001239F7">
        <w:rPr>
          <w:rFonts w:ascii="仿宋" w:eastAsia="仿宋" w:hAnsi="仿宋" w:cs="仿宋" w:hint="eastAsia"/>
          <w:i/>
          <w:iCs/>
          <w:color w:val="000000"/>
          <w:sz w:val="24"/>
        </w:rPr>
        <w:t>（以下为签署页，无正文）</w:t>
      </w:r>
    </w:p>
    <w:p w14:paraId="719E8FB1" w14:textId="6AFB6E90" w:rsidR="001239F7" w:rsidRDefault="001239F7" w:rsidP="003A519F">
      <w:pPr>
        <w:widowControl/>
        <w:adjustRightInd w:val="0"/>
        <w:snapToGrid w:val="0"/>
        <w:spacing w:line="360" w:lineRule="auto"/>
        <w:jc w:val="left"/>
        <w:rPr>
          <w:rFonts w:ascii="仿宋" w:eastAsia="仿宋" w:hAnsi="仿宋" w:cs="仿宋"/>
          <w:i/>
          <w:iCs/>
          <w:color w:val="000000"/>
          <w:sz w:val="24"/>
        </w:rPr>
      </w:pPr>
    </w:p>
    <w:p w14:paraId="4ACD6E7E" w14:textId="77777777" w:rsidR="001239F7" w:rsidRPr="001239F7" w:rsidRDefault="001239F7" w:rsidP="003A519F">
      <w:pPr>
        <w:widowControl/>
        <w:adjustRightInd w:val="0"/>
        <w:snapToGrid w:val="0"/>
        <w:spacing w:line="360" w:lineRule="auto"/>
        <w:jc w:val="left"/>
        <w:rPr>
          <w:rFonts w:ascii="仿宋" w:eastAsia="仿宋" w:hAnsi="仿宋" w:cs="仿宋" w:hint="eastAsia"/>
          <w:i/>
          <w:iCs/>
          <w:color w:val="000000"/>
          <w:sz w:val="24"/>
        </w:rPr>
      </w:pPr>
    </w:p>
    <w:p w14:paraId="3E418D7B" w14:textId="47B6D8A1" w:rsidR="00733799" w:rsidRDefault="00000000" w:rsidP="00AC42DC">
      <w:pPr>
        <w:spacing w:line="360" w:lineRule="auto"/>
        <w:ind w:left="6720" w:hangingChars="2800" w:hanging="6720"/>
        <w:jc w:val="left"/>
        <w:rPr>
          <w:rFonts w:ascii="仿宋" w:eastAsia="仿宋" w:hAnsi="仿宋" w:cs="仿宋"/>
          <w:bCs/>
          <w:color w:val="000000"/>
          <w:sz w:val="24"/>
        </w:rPr>
      </w:pPr>
      <w:r>
        <w:rPr>
          <w:rFonts w:ascii="仿宋" w:eastAsia="仿宋" w:hAnsi="仿宋" w:cs="仿宋" w:hint="eastAsia"/>
          <w:color w:val="000000"/>
          <w:sz w:val="24"/>
        </w:rPr>
        <w:lastRenderedPageBreak/>
        <w:t>甲方（盖章）：</w:t>
      </w:r>
      <w:r w:rsidR="0072013F">
        <w:rPr>
          <w:rFonts w:ascii="仿宋" w:eastAsia="仿宋" w:hAnsi="仿宋" w:cs="仿宋" w:hint="eastAsia"/>
          <w:bCs/>
          <w:color w:val="000000"/>
          <w:sz w:val="24"/>
        </w:rPr>
        <w:t xml:space="preserve">黄骅市天丰汽车配件有限公司 </w:t>
      </w:r>
      <w:r w:rsidR="0072013F">
        <w:rPr>
          <w:rFonts w:ascii="仿宋" w:eastAsia="仿宋" w:hAnsi="仿宋" w:cs="仿宋"/>
          <w:bCs/>
          <w:color w:val="000000"/>
          <w:sz w:val="24"/>
        </w:rPr>
        <w:t xml:space="preserve"> </w:t>
      </w:r>
      <w:r>
        <w:rPr>
          <w:rFonts w:ascii="仿宋" w:eastAsia="仿宋" w:hAnsi="仿宋" w:cs="仿宋" w:hint="eastAsia"/>
          <w:color w:val="000000"/>
          <w:sz w:val="24"/>
        </w:rPr>
        <w:t>乙方（盖章）：</w:t>
      </w:r>
      <w:r w:rsidR="0072013F">
        <w:rPr>
          <w:rFonts w:ascii="仿宋" w:eastAsia="仿宋" w:hAnsi="仿宋" w:cs="仿宋" w:hint="eastAsia"/>
          <w:bCs/>
          <w:color w:val="000000"/>
          <w:sz w:val="24"/>
        </w:rPr>
        <w:t>河北光华荣昌汽车部件有限公司</w:t>
      </w:r>
      <w:r w:rsidR="00733799">
        <w:rPr>
          <w:rFonts w:ascii="仿宋" w:eastAsia="仿宋" w:hAnsi="仿宋" w:cs="仿宋"/>
          <w:bCs/>
          <w:color w:val="000000"/>
          <w:sz w:val="24"/>
        </w:rPr>
        <w:t xml:space="preserve"> </w:t>
      </w:r>
    </w:p>
    <w:p w14:paraId="5B52A05C" w14:textId="16918D3F" w:rsidR="00582844" w:rsidRPr="00232D36" w:rsidRDefault="00733799" w:rsidP="00AC42DC">
      <w:pPr>
        <w:widowControl/>
        <w:adjustRightInd w:val="0"/>
        <w:snapToGrid w:val="0"/>
        <w:spacing w:line="360" w:lineRule="auto"/>
        <w:jc w:val="left"/>
        <w:rPr>
          <w:rFonts w:ascii="仿宋" w:eastAsia="仿宋" w:hAnsi="仿宋" w:cs="仿宋"/>
          <w:bCs/>
          <w:color w:val="000000"/>
          <w:sz w:val="24"/>
        </w:rPr>
      </w:pPr>
      <w:r w:rsidRPr="001752DC">
        <w:rPr>
          <w:rFonts w:ascii="仿宋" w:eastAsia="仿宋" w:hAnsi="仿宋" w:cs="仿宋" w:hint="eastAsia"/>
          <w:color w:val="000000"/>
          <w:sz w:val="24"/>
        </w:rPr>
        <w:t>法定代表人/授权代表签字</w:t>
      </w:r>
      <w:r>
        <w:rPr>
          <w:rFonts w:ascii="仿宋" w:eastAsia="仿宋" w:hAnsi="仿宋" w:cs="仿宋" w:hint="eastAsia"/>
          <w:color w:val="000000"/>
          <w:sz w:val="24"/>
        </w:rPr>
        <w:t xml:space="preserve">：                </w:t>
      </w:r>
      <w:r w:rsidRPr="001752DC">
        <w:rPr>
          <w:rFonts w:ascii="仿宋" w:eastAsia="仿宋" w:hAnsi="仿宋" w:cs="仿宋" w:hint="eastAsia"/>
          <w:color w:val="000000"/>
          <w:sz w:val="24"/>
        </w:rPr>
        <w:t>法定代表人/授权代表签字</w:t>
      </w:r>
      <w:r>
        <w:rPr>
          <w:rFonts w:ascii="仿宋" w:eastAsia="仿宋" w:hAnsi="仿宋" w:cs="仿宋" w:hint="eastAsia"/>
          <w:color w:val="000000"/>
          <w:sz w:val="24"/>
        </w:rPr>
        <w:t xml:space="preserve">：  </w:t>
      </w:r>
    </w:p>
    <w:p w14:paraId="0BDEE0DC" w14:textId="74C34DF5" w:rsidR="00582844" w:rsidRDefault="00000000" w:rsidP="00AC42DC">
      <w:pPr>
        <w:widowControl/>
        <w:adjustRightInd w:val="0"/>
        <w:snapToGrid w:val="0"/>
        <w:spacing w:line="360" w:lineRule="auto"/>
        <w:jc w:val="left"/>
        <w:rPr>
          <w:rFonts w:ascii="仿宋" w:eastAsia="仿宋" w:hAnsi="仿宋" w:cs="仿宋"/>
          <w:bCs/>
          <w:color w:val="000000"/>
          <w:sz w:val="24"/>
        </w:rPr>
      </w:pPr>
      <w:r>
        <w:rPr>
          <w:rFonts w:ascii="仿宋" w:eastAsia="仿宋" w:hAnsi="仿宋" w:cs="仿宋" w:hint="eastAsia"/>
          <w:color w:val="000000"/>
          <w:sz w:val="24"/>
        </w:rPr>
        <w:t xml:space="preserve">签订日期：     年   月   日 </w:t>
      </w:r>
      <w:r>
        <w:rPr>
          <w:rFonts w:ascii="仿宋" w:eastAsia="仿宋" w:hAnsi="仿宋" w:cs="仿宋"/>
          <w:color w:val="000000"/>
          <w:sz w:val="24"/>
        </w:rPr>
        <w:t xml:space="preserve">             </w:t>
      </w:r>
      <w:r>
        <w:rPr>
          <w:rFonts w:ascii="仿宋" w:eastAsia="仿宋" w:hAnsi="仿宋" w:cs="仿宋" w:hint="eastAsia"/>
          <w:color w:val="000000"/>
          <w:sz w:val="24"/>
        </w:rPr>
        <w:t>签订日期：     年   月   日</w:t>
      </w:r>
    </w:p>
    <w:p w14:paraId="00651FEF" w14:textId="3ACEDE1B" w:rsidR="00582844" w:rsidRPr="005C5BD0" w:rsidRDefault="0072013F" w:rsidP="00AC42DC">
      <w:pPr>
        <w:spacing w:line="360" w:lineRule="auto"/>
        <w:rPr>
          <w:rFonts w:ascii="仿宋" w:eastAsia="仿宋" w:hAnsi="仿宋" w:cs="仿宋"/>
          <w:color w:val="000000"/>
          <w:sz w:val="24"/>
        </w:rPr>
      </w:pPr>
      <w:r w:rsidRPr="005C5BD0">
        <w:rPr>
          <w:rFonts w:ascii="仿宋" w:eastAsia="仿宋" w:hAnsi="仿宋" w:cs="仿宋" w:hint="eastAsia"/>
          <w:color w:val="000000"/>
          <w:sz w:val="24"/>
        </w:rPr>
        <w:t>签订地点：河北省黄骅市</w:t>
      </w:r>
    </w:p>
    <w:sectPr w:rsidR="00582844" w:rsidRPr="005C5BD0" w:rsidSect="0073379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5FCB" w14:textId="77777777" w:rsidR="00760AB6" w:rsidRDefault="00760AB6" w:rsidP="00F3700A">
      <w:r>
        <w:separator/>
      </w:r>
    </w:p>
  </w:endnote>
  <w:endnote w:type="continuationSeparator" w:id="0">
    <w:p w14:paraId="0BC3CFF5" w14:textId="77777777" w:rsidR="00760AB6" w:rsidRDefault="00760AB6" w:rsidP="00F3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DF2D" w14:textId="77777777" w:rsidR="00760AB6" w:rsidRDefault="00760AB6" w:rsidP="00F3700A">
      <w:r>
        <w:separator/>
      </w:r>
    </w:p>
  </w:footnote>
  <w:footnote w:type="continuationSeparator" w:id="0">
    <w:p w14:paraId="6E632785" w14:textId="77777777" w:rsidR="00760AB6" w:rsidRDefault="00760AB6" w:rsidP="00F37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wMWMxMDgwYTU4NjI1YmVlZDJiMmUyMzdiOTJkYzgifQ=="/>
  </w:docVars>
  <w:rsids>
    <w:rsidRoot w:val="6AD931DD"/>
    <w:rsid w:val="00031E1D"/>
    <w:rsid w:val="00075BA4"/>
    <w:rsid w:val="000C01AC"/>
    <w:rsid w:val="000C7E12"/>
    <w:rsid w:val="000D3CC1"/>
    <w:rsid w:val="00115550"/>
    <w:rsid w:val="001239F7"/>
    <w:rsid w:val="00151217"/>
    <w:rsid w:val="00171B40"/>
    <w:rsid w:val="00177B3D"/>
    <w:rsid w:val="0019161F"/>
    <w:rsid w:val="00195E32"/>
    <w:rsid w:val="001A66CB"/>
    <w:rsid w:val="001C428B"/>
    <w:rsid w:val="00215184"/>
    <w:rsid w:val="002234AF"/>
    <w:rsid w:val="00232D36"/>
    <w:rsid w:val="00263564"/>
    <w:rsid w:val="002862A6"/>
    <w:rsid w:val="002918D5"/>
    <w:rsid w:val="002F4CB9"/>
    <w:rsid w:val="00305400"/>
    <w:rsid w:val="003503CD"/>
    <w:rsid w:val="003A4EAC"/>
    <w:rsid w:val="003A519F"/>
    <w:rsid w:val="00415594"/>
    <w:rsid w:val="00416D5F"/>
    <w:rsid w:val="00426DD1"/>
    <w:rsid w:val="00433BBA"/>
    <w:rsid w:val="004A1DB7"/>
    <w:rsid w:val="004A6B20"/>
    <w:rsid w:val="004B6CEA"/>
    <w:rsid w:val="00513A41"/>
    <w:rsid w:val="00571D71"/>
    <w:rsid w:val="00582844"/>
    <w:rsid w:val="005C5BD0"/>
    <w:rsid w:val="006065A2"/>
    <w:rsid w:val="006741F5"/>
    <w:rsid w:val="00684AF0"/>
    <w:rsid w:val="007012EA"/>
    <w:rsid w:val="007047AA"/>
    <w:rsid w:val="0072013F"/>
    <w:rsid w:val="007207FF"/>
    <w:rsid w:val="00733799"/>
    <w:rsid w:val="00735930"/>
    <w:rsid w:val="0075558D"/>
    <w:rsid w:val="00760AB6"/>
    <w:rsid w:val="007D228D"/>
    <w:rsid w:val="007E6F5A"/>
    <w:rsid w:val="00810724"/>
    <w:rsid w:val="00816D76"/>
    <w:rsid w:val="00833534"/>
    <w:rsid w:val="0085449E"/>
    <w:rsid w:val="008914FB"/>
    <w:rsid w:val="008C6213"/>
    <w:rsid w:val="009000E3"/>
    <w:rsid w:val="0091634D"/>
    <w:rsid w:val="00947C8A"/>
    <w:rsid w:val="00A17C9E"/>
    <w:rsid w:val="00A5199D"/>
    <w:rsid w:val="00A56D26"/>
    <w:rsid w:val="00AC42DC"/>
    <w:rsid w:val="00B07FAB"/>
    <w:rsid w:val="00B16427"/>
    <w:rsid w:val="00B178BF"/>
    <w:rsid w:val="00B52B4E"/>
    <w:rsid w:val="00B65E7C"/>
    <w:rsid w:val="00B7572F"/>
    <w:rsid w:val="00B9629C"/>
    <w:rsid w:val="00B971DA"/>
    <w:rsid w:val="00BC74BA"/>
    <w:rsid w:val="00BF2B0A"/>
    <w:rsid w:val="00C14150"/>
    <w:rsid w:val="00C3192B"/>
    <w:rsid w:val="00C600F7"/>
    <w:rsid w:val="00CF23F8"/>
    <w:rsid w:val="00CF2CAB"/>
    <w:rsid w:val="00D71F83"/>
    <w:rsid w:val="00D76FB6"/>
    <w:rsid w:val="00D92157"/>
    <w:rsid w:val="00E07858"/>
    <w:rsid w:val="00E369AD"/>
    <w:rsid w:val="00F33096"/>
    <w:rsid w:val="00F3700A"/>
    <w:rsid w:val="00F73BBC"/>
    <w:rsid w:val="00F85D3D"/>
    <w:rsid w:val="00FB5529"/>
    <w:rsid w:val="00FC7B35"/>
    <w:rsid w:val="00FE2699"/>
    <w:rsid w:val="00FE387A"/>
    <w:rsid w:val="00FE69C1"/>
    <w:rsid w:val="00FF1571"/>
    <w:rsid w:val="00FF417F"/>
    <w:rsid w:val="1629336A"/>
    <w:rsid w:val="6AD9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2401"/>
  <w15:docId w15:val="{3E9F90CF-6212-4493-9862-BAE26459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5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5">
    <w:name w:val="annotation reference"/>
    <w:basedOn w:val="a0"/>
    <w:rsid w:val="008C6213"/>
    <w:rPr>
      <w:sz w:val="21"/>
      <w:szCs w:val="21"/>
    </w:rPr>
  </w:style>
  <w:style w:type="paragraph" w:styleId="a6">
    <w:name w:val="annotation text"/>
    <w:basedOn w:val="a"/>
    <w:link w:val="a7"/>
    <w:rsid w:val="008C6213"/>
    <w:pPr>
      <w:jc w:val="left"/>
    </w:pPr>
  </w:style>
  <w:style w:type="character" w:customStyle="1" w:styleId="a7">
    <w:name w:val="批注文字 字符"/>
    <w:basedOn w:val="a0"/>
    <w:link w:val="a6"/>
    <w:rsid w:val="008C6213"/>
    <w:rPr>
      <w:kern w:val="2"/>
      <w:sz w:val="21"/>
      <w:szCs w:val="24"/>
    </w:rPr>
  </w:style>
  <w:style w:type="paragraph" w:styleId="a8">
    <w:name w:val="annotation subject"/>
    <w:basedOn w:val="a6"/>
    <w:next w:val="a6"/>
    <w:link w:val="a9"/>
    <w:rsid w:val="008C6213"/>
    <w:rPr>
      <w:b/>
      <w:bCs/>
    </w:rPr>
  </w:style>
  <w:style w:type="character" w:customStyle="1" w:styleId="a9">
    <w:name w:val="批注主题 字符"/>
    <w:basedOn w:val="a7"/>
    <w:link w:val="a8"/>
    <w:rsid w:val="008C6213"/>
    <w:rPr>
      <w:b/>
      <w:bCs/>
      <w:kern w:val="2"/>
      <w:sz w:val="21"/>
      <w:szCs w:val="24"/>
    </w:rPr>
  </w:style>
  <w:style w:type="paragraph" w:styleId="aa">
    <w:name w:val="List Paragraph"/>
    <w:basedOn w:val="a"/>
    <w:uiPriority w:val="99"/>
    <w:rsid w:val="00C600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9131">
      <w:bodyDiv w:val="1"/>
      <w:marLeft w:val="0"/>
      <w:marRight w:val="0"/>
      <w:marTop w:val="0"/>
      <w:marBottom w:val="0"/>
      <w:divBdr>
        <w:top w:val="none" w:sz="0" w:space="0" w:color="auto"/>
        <w:left w:val="none" w:sz="0" w:space="0" w:color="auto"/>
        <w:bottom w:val="none" w:sz="0" w:space="0" w:color="auto"/>
        <w:right w:val="none" w:sz="0" w:space="0" w:color="auto"/>
      </w:divBdr>
    </w:div>
    <w:div w:id="93127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wuyingge@bjghrc.com</cp:lastModifiedBy>
  <cp:revision>64</cp:revision>
  <cp:lastPrinted>2022-11-23T08:13:00Z</cp:lastPrinted>
  <dcterms:created xsi:type="dcterms:W3CDTF">2022-10-30T04:48:00Z</dcterms:created>
  <dcterms:modified xsi:type="dcterms:W3CDTF">2022-11-23T08:20:00Z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F3DBB64942374577B4775C3EB4117E81</vt:lpwstr>
  </property>
</Properties>
</file>