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bookmarkStart w:id="0" w:name="_Hlk523735664"/>
      <w:r>
        <w:rPr>
          <w:rFonts w:hint="eastAsia" w:ascii="黑体" w:hAnsi="黑体" w:eastAsia="黑体"/>
          <w:b/>
          <w:sz w:val="36"/>
          <w:szCs w:val="36"/>
        </w:rPr>
        <w:t>销售合同书</w:t>
      </w:r>
    </w:p>
    <w:p>
      <w:pPr>
        <w:spacing w:line="360" w:lineRule="auto"/>
        <w:jc w:val="center"/>
        <w:rPr>
          <w:rFonts w:ascii="仿宋" w:hAnsi="仿宋" w:eastAsia="仿宋"/>
          <w:sz w:val="24"/>
        </w:rPr>
      </w:pPr>
      <w:r>
        <w:rPr>
          <w:rFonts w:hint="eastAsia" w:ascii="仿宋" w:hAnsi="仿宋" w:eastAsia="仿宋"/>
          <w:sz w:val="24"/>
        </w:rPr>
        <w:t xml:space="preserve">                      合同编号：</w:t>
      </w:r>
    </w:p>
    <w:p>
      <w:pPr>
        <w:spacing w:line="360" w:lineRule="auto"/>
        <w:rPr>
          <w:rFonts w:ascii="仿宋_GB2312" w:hAnsi="宋体" w:eastAsia="仿宋_GB2312"/>
          <w:b/>
          <w:szCs w:val="21"/>
        </w:rPr>
      </w:pPr>
    </w:p>
    <w:p>
      <w:pPr>
        <w:spacing w:line="360" w:lineRule="auto"/>
        <w:rPr>
          <w:rFonts w:ascii="仿宋" w:hAnsi="仿宋" w:eastAsia="仿宋"/>
          <w:b/>
          <w:sz w:val="24"/>
        </w:rPr>
      </w:pPr>
      <w:r>
        <w:rPr>
          <w:rFonts w:hint="eastAsia" w:ascii="仿宋" w:hAnsi="仿宋" w:eastAsia="仿宋"/>
          <w:b/>
          <w:sz w:val="24"/>
        </w:rPr>
        <w:t>甲方：</w:t>
      </w:r>
      <w:r>
        <w:rPr>
          <w:rFonts w:hint="eastAsia" w:ascii="仿宋" w:hAnsi="仿宋" w:eastAsia="仿宋"/>
          <w:b/>
          <w:sz w:val="24"/>
          <w:u w:val="single"/>
        </w:rPr>
        <w:t>潍坊光华荣昌汽车技术有限公司</w:t>
      </w:r>
    </w:p>
    <w:p>
      <w:pPr>
        <w:spacing w:line="360" w:lineRule="auto"/>
        <w:rPr>
          <w:rFonts w:ascii="仿宋" w:hAnsi="仿宋" w:eastAsia="仿宋"/>
          <w:b/>
          <w:sz w:val="24"/>
          <w:u w:val="single"/>
        </w:rPr>
      </w:pPr>
      <w:r>
        <w:rPr>
          <w:rFonts w:hint="eastAsia" w:ascii="仿宋" w:hAnsi="仿宋" w:eastAsia="仿宋"/>
          <w:b/>
          <w:sz w:val="24"/>
        </w:rPr>
        <w:t>乙方：</w:t>
      </w:r>
      <w:r>
        <w:rPr>
          <w:rFonts w:hint="eastAsia" w:ascii="仿宋" w:hAnsi="仿宋" w:eastAsia="仿宋"/>
          <w:b/>
          <w:sz w:val="24"/>
          <w:u w:val="single"/>
        </w:rPr>
        <w:t>河北光华荣昌汽车部件有限公司</w:t>
      </w:r>
    </w:p>
    <w:p>
      <w:pPr>
        <w:pStyle w:val="2"/>
        <w:spacing w:line="360" w:lineRule="auto"/>
        <w:ind w:firstLine="480" w:firstLineChars="200"/>
        <w:rPr>
          <w:rFonts w:ascii="仿宋" w:hAnsi="仿宋" w:eastAsia="仿宋"/>
          <w:sz w:val="24"/>
        </w:rPr>
      </w:pPr>
      <w:r>
        <w:rPr>
          <w:rFonts w:hint="eastAsia" w:ascii="仿宋" w:hAnsi="仿宋" w:eastAsia="仿宋"/>
          <w:sz w:val="24"/>
        </w:rPr>
        <w:t>甲、乙双方本着平等、自愿、互利的原则，依据《中华人民共和国合同法》等相关法律、法规的规定，经过友好协商，达成以下协议，以资双方共同信守。</w:t>
      </w:r>
    </w:p>
    <w:p>
      <w:pPr>
        <w:widowControl/>
        <w:spacing w:line="360" w:lineRule="auto"/>
        <w:rPr>
          <w:rFonts w:ascii="仿宋" w:hAnsi="仿宋" w:eastAsia="仿宋" w:cs="宋体"/>
          <w:b/>
          <w:color w:val="000000"/>
          <w:kern w:val="0"/>
          <w:sz w:val="24"/>
        </w:rPr>
      </w:pPr>
      <w:r>
        <w:rPr>
          <w:rFonts w:hint="eastAsia" w:ascii="仿宋" w:hAnsi="仿宋" w:eastAsia="仿宋" w:cs="宋体"/>
          <w:b/>
          <w:color w:val="000000"/>
          <w:kern w:val="0"/>
          <w:sz w:val="24"/>
        </w:rPr>
        <w:t>第一条  产品的名称、规格等</w:t>
      </w:r>
    </w:p>
    <w:p>
      <w:pPr>
        <w:widowControl/>
        <w:spacing w:line="360" w:lineRule="auto"/>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rPr>
        <w:t>货币单位：人民币（元）</w:t>
      </w:r>
      <w:r>
        <w:rPr>
          <w:rFonts w:hint="eastAsia" w:ascii="仿宋" w:hAnsi="仿宋" w:eastAsia="仿宋" w:cs="宋体"/>
          <w:color w:val="000000"/>
          <w:kern w:val="0"/>
          <w:sz w:val="24"/>
          <w:lang w:val="en-US" w:eastAsia="zh-CN"/>
        </w:rPr>
        <w:t xml:space="preserve"> </w:t>
      </w:r>
    </w:p>
    <w:tbl>
      <w:tblPr>
        <w:tblStyle w:val="6"/>
        <w:tblW w:w="8266"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371"/>
        <w:gridCol w:w="3076"/>
        <w:gridCol w:w="1049"/>
        <w:gridCol w:w="1006"/>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QAD号</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物料名称</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售价(未税）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金额（未税）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SLT0000235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6486小拉杆</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1139.60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BFA0000038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销轴（跨坐用）</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108.44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BEC0010212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K1副驾座椅SBR</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17.27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3453.33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BFA0000012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8*25外六角黑锌</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1093.87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BFA0000752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开口销2.5*16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SLT0000517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K1侧翻背（新）大侧翻背</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46.77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1169.27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SLT0000651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K1侧翻背左（不带头枕）</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34.37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SLT0000349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K1窄车正司机背</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67.04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18034.24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SLT0000324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K1宽车正司机背</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69.61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3480.38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SLT0000550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卧铺包装膜</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2.55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510.92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SLT0000244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窄车头枕包装</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SLT0000800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M4小背包装</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0.86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345.29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SLT0000425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K1前翻滚背包装</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SLT0000426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K1前翻滚座包装</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SLT0000502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K1旋转支架罩壳</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SLT0000530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K1侧翻右折叠板</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1678.88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SLT0000508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K1侧翻左折叠板</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50.81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304.84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SLT0000471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K1右背左调角器连接板</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9.46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BSP0000002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侧翻折叠板拉簧</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0.49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SLT0000348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K1窄体座盆</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794</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25.82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20502.49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SLT0000325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K1宽车座盆</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24.42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8057.72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SLT0000328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K1正司机调角器主动（正左）</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65.41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14717.15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SLT0000329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K1正司机调角器被动（正右）</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707</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64.31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45467.33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SLT0000350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K1窄车正司机左内滑轨BЦ</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55.63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4784.31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SLT0000370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K1窄车副司机右内滑轨</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48.26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13175.44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SLT0000327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K1宽体正司机左外滑轨B</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45.72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9693.11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SLT0000326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K1宽体正司机左内滑轨B</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45.72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7269.83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SLT0000519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K1侧翻左调角器主动</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31.11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9520.00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SLT0000520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K1侧翻左调角器被动</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31.11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SLT0000273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6480右主动罩壳</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SLT0000274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6480解锁把手</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0.15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SLT0002351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640连接杆</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349.65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SLT0000361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K1宽体副司机右内滑轨B</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45.72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SLT0001050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右舵双人左背右被动调角器</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32.23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50960.90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SLT0002592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k1左舵二排单人座布套</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648.85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SLT0002593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k1左舵三排单人座布套</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18.13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5620.06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SLT0002594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k1左舵二三排单人背布套</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24.24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5574.79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SLT0002588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k1宽车左舵双人座布套</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36.63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12638.50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SLT0002589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k1左舵二三上小背布套（新面料）</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26.43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11892.80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SBS0010026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右舵双人座布面-新状态</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57.47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4654.80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SLT0002614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k1四排双人上小背（新面料）</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24.22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3874.92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SLT0002615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K1四排双人中间背布套（新面料）</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24.22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5812.37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SLT0002571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k1正司机背布套(新面料）宽车</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24510.00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SLT0002572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k1司机座布套（新面料）</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20.36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27810.39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SCS0011854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双人左靠背护面中期改款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35.47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602.93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SBS0010020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双人右靠背护面左舵k1中期改款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35.47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2092.53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SBS0010021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双人坐垫护面左舵中期改款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57.47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919.47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SBS0010011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司机坐垫护面k1中期改款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29.37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SBS0010024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单人靠背护面中期改款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35.48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2518.92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SBS0010023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二排单人坐垫护面左舵中期改款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28.48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SBS0010022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单人坐垫护面左舵中期改款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28.48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113.91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SBS0010015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四人连体右背护面中期改款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2265.60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SBS0010017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四人连体右座中期改款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57.74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1847.82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SBS0010025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双人右靠背护面右舵k1中期改款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35.47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602.93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SBS0010027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二排单人坐垫护面右舵中期改款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28.48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939.77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SBS0010028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单人座护面中期改款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28.48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1879.53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SBS0010008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侧翻右座椅座护面中期改款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SBS0010009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侧翻右座椅背护面中期改款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74.21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74.21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SBS0010029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侧翻左座椅座护面中期改款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SBS0010012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靠背护面中期改款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37.61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SLT0002611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缝纫</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24.22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6974.85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SLT0002643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G9宽车前翻一排三人座</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37.14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4717.08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SLT0002652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K1标准（上小背）布套</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SLT0002653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K1标准双人座布套</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31.97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2301.59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SLT0000851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k1标准窄车三排三人背</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43.96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3999.96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SBS0010185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K1标准窄车一排三人座（米黄）</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49.08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4024.38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SLT0002646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K1标准宽车司机背布套</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1964.60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SLT0001055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K1窄车右舵单人二排座垫护面总成马来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20.56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226.11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SLT0001047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k1右舵双人左背布套（新面料）</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SLT0001059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k1右舵双人左背布套（新面料）无背板</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30.93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309.33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SLT0001046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K1窄车右舵双人座垫护面总成马来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41.27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949.13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SLT0001064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k1右舵双人右背布套（新面料）无背板</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30.93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SLT0001048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k1右舵双人右背布套（新面料）</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530.40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SLT0002625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K1窄车右舵一排三人背</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46.37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927.43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SLT0002622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K1窄车右舵双人座布面</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38.44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922.67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SLT0002626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K1窄车右舵双人背布面</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1036.89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SLT0002578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k1右舵二排单人座布套（新面料）</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21.26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276.32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SLT0002607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k1窄车一排三人座布套（新面料）</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53.18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1808.04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SLT0002604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k1窄车三排单人座布套（新面料）</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489.90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SLT0002606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k1窄车左侧翻背布套（新面料）</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42.72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341.78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SLT0002628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K1窄车右舵单人二排座</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19.89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SLT0002616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k11.5左侧翻背布套（新面料）</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616.04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SLT0002617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k11.5左侧翻座布套（新面料）</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33.67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538.72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SLT0002618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k11.5右侧翻背布套（新面料）</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616.04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SLT0002619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k11.5右侧翻座布套（新面料）</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33.67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572.39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SBS0010154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K1标准头枕布套（米黄）</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2213.33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SBS0010157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K1标准（上小背）布套（米黄）</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3711.38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SBS0010158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K1标准（中间背）布套（米黄）</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5718.11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SBS0010186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K1标准双人座布套（米黄）</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33.54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1777.73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SBS0010155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k1标准窄车三排三人座（米黄）</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51.19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4811.76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SBS0010156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k1标准窄车三排三人背（米黄）</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51.26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3946.68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SLT0002634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K1经济型司机座布套标准面料（标准面）</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13.75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178.73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SLT0002587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k1窄车中间头枕布套新</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1290.84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SLT0000573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k1右舵一排三人座布套（新面料）分体背出口泰国</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52.12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833.98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BFA0000001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C型钉</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511.11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BFA0000130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M8*20六角头螺栓</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81.67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BFA0000008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弹垫8</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BFA0000010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自锁螺帽白985(M8)</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176.67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BFA0000042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自锁螺母M10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1341.67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BFA0000019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盖母黑M8</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BFA0000036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销轴6486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BSP0000001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拉簧6486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163.73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SLT0000660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 A2折叠板新状态窄车直把</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19.37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1936.52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SLT0000413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K1四排单人座(宽车）</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76.73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76.73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SLT0000398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K1通用右主动调角器(双人主动右)</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46.85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5621.60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SLT0000505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K1螺栓A侧翻用25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6784.65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SLT0002720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K1左舵四人联体右背部套（标准）</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34.77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1912.61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总计</w:t>
            </w:r>
          </w:p>
        </w:tc>
        <w:tc>
          <w:tcPr>
            <w:tcW w:w="6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417846.89</w:t>
            </w:r>
          </w:p>
        </w:tc>
      </w:tr>
    </w:tbl>
    <w:p>
      <w:pPr>
        <w:widowControl/>
        <w:spacing w:line="360" w:lineRule="auto"/>
        <w:rPr>
          <w:rFonts w:hint="eastAsia" w:ascii="仿宋" w:hAnsi="仿宋" w:eastAsia="仿宋" w:cs="宋体"/>
          <w:color w:val="000000"/>
          <w:kern w:val="0"/>
          <w:sz w:val="24"/>
          <w:lang w:val="en-US" w:eastAsia="zh-CN"/>
        </w:rPr>
      </w:pPr>
    </w:p>
    <w:p>
      <w:pPr>
        <w:widowControl/>
        <w:spacing w:line="360" w:lineRule="auto"/>
        <w:rPr>
          <w:rFonts w:ascii="仿宋" w:hAnsi="仿宋" w:eastAsia="仿宋" w:cs="宋体"/>
          <w:color w:val="000000"/>
          <w:kern w:val="0"/>
          <w:sz w:val="24"/>
        </w:rPr>
      </w:pPr>
      <w:r>
        <w:rPr>
          <w:rFonts w:hint="eastAsia" w:ascii="仿宋" w:hAnsi="仿宋" w:eastAsia="仿宋" w:cs="宋体"/>
          <w:b/>
          <w:color w:val="000000"/>
          <w:kern w:val="0"/>
          <w:sz w:val="24"/>
        </w:rPr>
        <w:t>第二条　质量</w:t>
      </w:r>
      <w:r>
        <w:fldChar w:fldCharType="begin"/>
      </w:r>
      <w:r>
        <w:instrText xml:space="preserve"> HYPERLINK "http://www.jianshe99.com/web/zhuanyeziliao/biaozhunguifan/" \t "_blank" </w:instrText>
      </w:r>
      <w:r>
        <w:fldChar w:fldCharType="separate"/>
      </w:r>
      <w:r>
        <w:rPr>
          <w:rStyle w:val="9"/>
          <w:rFonts w:hint="eastAsia" w:ascii="仿宋" w:hAnsi="仿宋" w:eastAsia="仿宋" w:cs="宋体"/>
          <w:b/>
          <w:color w:val="171717"/>
          <w:kern w:val="0"/>
          <w:sz w:val="24"/>
          <w:u w:val="none"/>
        </w:rPr>
        <w:t>标准</w:t>
      </w:r>
      <w:r>
        <w:rPr>
          <w:rStyle w:val="9"/>
          <w:rFonts w:hint="eastAsia" w:ascii="仿宋" w:hAnsi="仿宋" w:eastAsia="仿宋" w:cs="宋体"/>
          <w:b/>
          <w:color w:val="171717"/>
          <w:kern w:val="0"/>
          <w:sz w:val="24"/>
          <w:u w:val="none"/>
        </w:rPr>
        <w:fldChar w:fldCharType="end"/>
      </w:r>
      <w:r>
        <w:rPr>
          <w:rFonts w:hint="eastAsia" w:ascii="仿宋" w:hAnsi="仿宋" w:eastAsia="仿宋" w:cs="宋体"/>
          <w:b/>
          <w:color w:val="000000"/>
          <w:kern w:val="0"/>
          <w:sz w:val="24"/>
        </w:rPr>
        <w:t>：</w:t>
      </w:r>
      <w:r>
        <w:rPr>
          <w:rFonts w:hint="eastAsia" w:ascii="仿宋" w:hAnsi="仿宋" w:eastAsia="仿宋" w:cs="宋体"/>
          <w:color w:val="000000"/>
          <w:kern w:val="0"/>
          <w:sz w:val="24"/>
        </w:rPr>
        <w:t>产品符合</w:t>
      </w:r>
      <w:r>
        <w:rPr>
          <w:rFonts w:hint="eastAsia" w:ascii="仿宋" w:hAnsi="仿宋" w:eastAsia="仿宋" w:cs="宋体"/>
          <w:color w:val="000000"/>
          <w:kern w:val="0"/>
          <w:sz w:val="24"/>
          <w:lang w:val="en-US" w:eastAsia="zh-CN"/>
        </w:rPr>
        <w:t>甲</w:t>
      </w:r>
      <w:r>
        <w:rPr>
          <w:rFonts w:hint="eastAsia" w:ascii="仿宋" w:hAnsi="仿宋" w:eastAsia="仿宋" w:cs="宋体"/>
          <w:color w:val="000000"/>
          <w:kern w:val="0"/>
          <w:sz w:val="24"/>
        </w:rPr>
        <w:t xml:space="preserve">方企业标准或者国家标准。 </w:t>
      </w:r>
    </w:p>
    <w:p>
      <w:pPr>
        <w:widowControl/>
        <w:spacing w:line="360" w:lineRule="auto"/>
        <w:rPr>
          <w:rFonts w:ascii="仿宋" w:hAnsi="仿宋" w:eastAsia="仿宋" w:cs="宋体"/>
          <w:b/>
          <w:color w:val="000000"/>
          <w:kern w:val="0"/>
          <w:sz w:val="24"/>
        </w:rPr>
      </w:pPr>
      <w:r>
        <w:rPr>
          <w:rFonts w:hint="eastAsia" w:ascii="仿宋" w:hAnsi="仿宋" w:eastAsia="仿宋" w:cs="宋体"/>
          <w:b/>
          <w:color w:val="000000"/>
          <w:kern w:val="0"/>
          <w:sz w:val="24"/>
        </w:rPr>
        <w:t>第三条　付款方式：</w:t>
      </w:r>
    </w:p>
    <w:p>
      <w:pPr>
        <w:widowControl/>
        <w:spacing w:line="360" w:lineRule="auto"/>
        <w:ind w:firstLine="480" w:firstLineChars="200"/>
        <w:rPr>
          <w:rFonts w:ascii="仿宋" w:hAnsi="仿宋" w:eastAsia="仿宋" w:cs="宋体"/>
          <w:bCs/>
          <w:color w:val="000000"/>
          <w:kern w:val="0"/>
          <w:sz w:val="24"/>
        </w:rPr>
      </w:pPr>
      <w:r>
        <w:rPr>
          <w:rFonts w:hint="eastAsia" w:ascii="仿宋" w:hAnsi="仿宋" w:eastAsia="仿宋" w:cs="宋体"/>
          <w:bCs/>
          <w:color w:val="000000"/>
          <w:kern w:val="0"/>
          <w:sz w:val="24"/>
        </w:rPr>
        <w:t>1．合同签订后，甲方全额付款至乙方指定账户，乙方按照本合同要求将产品送至甲方指定收货地点。</w:t>
      </w:r>
    </w:p>
    <w:p>
      <w:pPr>
        <w:widowControl/>
        <w:spacing w:line="360" w:lineRule="auto"/>
        <w:ind w:firstLine="480" w:firstLineChars="200"/>
        <w:rPr>
          <w:rFonts w:ascii="仿宋" w:hAnsi="仿宋" w:eastAsia="仿宋" w:cs="宋体"/>
          <w:color w:val="000000"/>
          <w:kern w:val="0"/>
          <w:sz w:val="24"/>
        </w:rPr>
      </w:pPr>
      <w:r>
        <w:rPr>
          <w:rFonts w:ascii="仿宋" w:hAnsi="仿宋" w:eastAsia="仿宋" w:cs="宋体"/>
          <w:bCs/>
          <w:color w:val="000000"/>
          <w:kern w:val="0"/>
          <w:sz w:val="24"/>
        </w:rPr>
        <w:t>2</w:t>
      </w:r>
      <w:r>
        <w:rPr>
          <w:rFonts w:hint="eastAsia" w:ascii="仿宋" w:hAnsi="仿宋" w:eastAsia="仿宋" w:cs="宋体"/>
          <w:bCs/>
          <w:color w:val="000000"/>
          <w:kern w:val="0"/>
          <w:sz w:val="24"/>
        </w:rPr>
        <w:t>．</w:t>
      </w:r>
      <w:r>
        <w:rPr>
          <w:rFonts w:hint="eastAsia" w:ascii="仿宋" w:hAnsi="仿宋" w:eastAsia="仿宋"/>
          <w:bCs/>
          <w:sz w:val="24"/>
        </w:rPr>
        <w:t>乙方应及时向甲方提供实际银行账户，其银行账户如有变更，应立即通知甲方。</w:t>
      </w:r>
    </w:p>
    <w:p>
      <w:pPr>
        <w:spacing w:line="360" w:lineRule="auto"/>
        <w:rPr>
          <w:rFonts w:ascii="仿宋" w:hAnsi="仿宋" w:eastAsia="仿宋"/>
          <w:sz w:val="24"/>
        </w:rPr>
      </w:pPr>
      <w:r>
        <w:rPr>
          <w:rFonts w:hint="eastAsia" w:ascii="仿宋" w:hAnsi="仿宋" w:eastAsia="仿宋" w:cs="宋体"/>
          <w:b/>
          <w:color w:val="000000"/>
          <w:kern w:val="0"/>
          <w:sz w:val="24"/>
        </w:rPr>
        <w:t>第四条　包装与运费</w:t>
      </w:r>
      <w:r>
        <w:rPr>
          <w:rFonts w:hint="eastAsia" w:ascii="仿宋" w:hAnsi="仿宋" w:eastAsia="仿宋" w:cs="宋体"/>
          <w:color w:val="000000"/>
          <w:kern w:val="0"/>
          <w:sz w:val="24"/>
        </w:rPr>
        <w:t>：乙方承担运费；</w:t>
      </w:r>
      <w:r>
        <w:rPr>
          <w:rFonts w:hint="eastAsia" w:ascii="仿宋" w:hAnsi="仿宋" w:eastAsia="仿宋"/>
          <w:sz w:val="24"/>
        </w:rPr>
        <w:t>乙方负责产品的常规包装及运输。甲方有特殊要求的，超出部分由甲方自行承担。</w:t>
      </w:r>
    </w:p>
    <w:p>
      <w:pPr>
        <w:widowControl/>
        <w:spacing w:line="360" w:lineRule="auto"/>
        <w:rPr>
          <w:rFonts w:ascii="仿宋" w:hAnsi="仿宋" w:eastAsia="仿宋" w:cs="宋体"/>
          <w:color w:val="000000"/>
          <w:kern w:val="0"/>
          <w:sz w:val="24"/>
        </w:rPr>
      </w:pPr>
      <w:r>
        <w:rPr>
          <w:rFonts w:hint="eastAsia" w:ascii="仿宋" w:hAnsi="仿宋" w:eastAsia="仿宋" w:cs="宋体"/>
          <w:b/>
          <w:color w:val="000000"/>
          <w:kern w:val="0"/>
          <w:sz w:val="24"/>
        </w:rPr>
        <w:t>第五条　交货期及验收</w:t>
      </w:r>
      <w:r>
        <w:rPr>
          <w:rFonts w:hint="eastAsia" w:ascii="仿宋" w:hAnsi="仿宋" w:eastAsia="仿宋" w:cs="宋体"/>
          <w:color w:val="000000"/>
          <w:kern w:val="0"/>
          <w:sz w:val="24"/>
        </w:rPr>
        <w:t>：乙方将货物送到甲方指定地点。甲方收货后应及时验收，如有不合格产品，甲方及时向乙方反馈，收货后3日内未提出异议的视为验收合格。</w:t>
      </w:r>
    </w:p>
    <w:p>
      <w:pPr>
        <w:widowControl/>
        <w:spacing w:line="360" w:lineRule="auto"/>
        <w:rPr>
          <w:rFonts w:ascii="仿宋" w:hAnsi="仿宋" w:eastAsia="仿宋" w:cs="宋体"/>
          <w:color w:val="000000"/>
          <w:kern w:val="0"/>
          <w:sz w:val="24"/>
        </w:rPr>
      </w:pPr>
      <w:r>
        <w:rPr>
          <w:rFonts w:hint="eastAsia" w:ascii="仿宋" w:hAnsi="仿宋" w:eastAsia="仿宋" w:cs="宋体"/>
          <w:b/>
          <w:color w:val="000000"/>
          <w:kern w:val="0"/>
          <w:sz w:val="24"/>
        </w:rPr>
        <w:t>第六条　违约责任：</w:t>
      </w:r>
      <w:r>
        <w:rPr>
          <w:rFonts w:hint="eastAsia" w:ascii="仿宋" w:hAnsi="仿宋" w:eastAsia="仿宋" w:cs="宋体"/>
          <w:color w:val="000000"/>
          <w:kern w:val="0"/>
          <w:sz w:val="24"/>
        </w:rPr>
        <w:t>乙方逾期交货或所发货品有不合规格、严重产品质量问题等情况，视为乙方违约，甲方将追究乙方责任，并保留索赔权利。</w:t>
      </w:r>
    </w:p>
    <w:p>
      <w:pPr>
        <w:widowControl/>
        <w:spacing w:line="360" w:lineRule="auto"/>
        <w:rPr>
          <w:rFonts w:ascii="仿宋" w:hAnsi="仿宋" w:eastAsia="仿宋" w:cs="宋体"/>
          <w:color w:val="000000"/>
          <w:kern w:val="0"/>
          <w:sz w:val="24"/>
        </w:rPr>
      </w:pPr>
      <w:r>
        <w:rPr>
          <w:rFonts w:hint="eastAsia" w:ascii="仿宋" w:hAnsi="仿宋" w:eastAsia="仿宋" w:cs="宋体"/>
          <w:b/>
          <w:color w:val="000000"/>
          <w:kern w:val="0"/>
          <w:sz w:val="24"/>
        </w:rPr>
        <w:t>第七条</w:t>
      </w:r>
      <w:r>
        <w:rPr>
          <w:rFonts w:hint="eastAsia" w:ascii="仿宋" w:hAnsi="仿宋" w:eastAsia="仿宋" w:cs="宋体"/>
          <w:color w:val="000000"/>
          <w:kern w:val="0"/>
          <w:sz w:val="24"/>
        </w:rPr>
        <w:t>　</w:t>
      </w:r>
      <w:r>
        <w:rPr>
          <w:rFonts w:hint="eastAsia" w:ascii="仿宋" w:hAnsi="仿宋" w:eastAsia="仿宋"/>
          <w:b/>
          <w:color w:val="000000"/>
          <w:sz w:val="24"/>
        </w:rPr>
        <w:t>免责事宜：</w:t>
      </w:r>
      <w:r>
        <w:rPr>
          <w:rFonts w:hint="eastAsia" w:ascii="仿宋" w:hAnsi="仿宋" w:eastAsia="仿宋" w:cs="宋体"/>
          <w:color w:val="000000"/>
          <w:kern w:val="0"/>
          <w:sz w:val="24"/>
        </w:rPr>
        <w:t>因不可抗力不能履行合同时，应当及时通知对方，并在合理期限内提供有关机构出具的证明，可以协商全部或部分免除该方当事人的责任。</w:t>
      </w:r>
    </w:p>
    <w:p>
      <w:pPr>
        <w:spacing w:line="360" w:lineRule="auto"/>
        <w:jc w:val="left"/>
        <w:rPr>
          <w:rFonts w:ascii="仿宋" w:hAnsi="仿宋" w:eastAsia="仿宋"/>
          <w:sz w:val="24"/>
        </w:rPr>
      </w:pPr>
      <w:r>
        <w:rPr>
          <w:rFonts w:hint="eastAsia" w:ascii="仿宋" w:hAnsi="仿宋" w:eastAsia="仿宋" w:cs="宋体"/>
          <w:b/>
          <w:color w:val="000000"/>
          <w:kern w:val="0"/>
          <w:sz w:val="24"/>
        </w:rPr>
        <w:t>第八条</w:t>
      </w:r>
      <w:r>
        <w:rPr>
          <w:rFonts w:hint="eastAsia" w:ascii="仿宋" w:hAnsi="仿宋" w:eastAsia="仿宋" w:cs="宋体"/>
          <w:color w:val="000000"/>
          <w:kern w:val="0"/>
          <w:sz w:val="24"/>
        </w:rPr>
        <w:t>　</w:t>
      </w:r>
      <w:r>
        <w:rPr>
          <w:rFonts w:hint="eastAsia" w:ascii="仿宋" w:hAnsi="仿宋" w:eastAsia="仿宋"/>
          <w:b/>
          <w:bCs/>
          <w:sz w:val="24"/>
        </w:rPr>
        <w:t>争议解决</w:t>
      </w:r>
      <w:r>
        <w:rPr>
          <w:rFonts w:hint="eastAsia" w:ascii="仿宋" w:hAnsi="仿宋" w:eastAsia="仿宋" w:cs="宋体"/>
          <w:color w:val="000000"/>
          <w:kern w:val="0"/>
          <w:sz w:val="24"/>
        </w:rPr>
        <w:t>：</w:t>
      </w:r>
      <w:r>
        <w:rPr>
          <w:rFonts w:hint="eastAsia" w:ascii="仿宋" w:hAnsi="仿宋" w:eastAsia="仿宋"/>
          <w:color w:val="000000"/>
          <w:sz w:val="24"/>
        </w:rPr>
        <w:t>凡是因本合同所发生的争执，双方应协商解决,如协商不能解决时，可将该争议提交合同签订地人民法院解决。</w:t>
      </w:r>
    </w:p>
    <w:p>
      <w:pPr>
        <w:widowControl/>
        <w:spacing w:line="360" w:lineRule="auto"/>
        <w:rPr>
          <w:rFonts w:ascii="仿宋" w:hAnsi="仿宋" w:eastAsia="仿宋" w:cs="宋体"/>
          <w:color w:val="000000"/>
          <w:kern w:val="0"/>
          <w:sz w:val="24"/>
        </w:rPr>
      </w:pPr>
      <w:r>
        <w:rPr>
          <w:rFonts w:hint="eastAsia" w:ascii="仿宋" w:hAnsi="仿宋" w:eastAsia="仿宋" w:cs="宋体"/>
          <w:b/>
          <w:color w:val="000000"/>
          <w:kern w:val="0"/>
          <w:sz w:val="24"/>
        </w:rPr>
        <w:t>第九条</w:t>
      </w:r>
      <w:r>
        <w:rPr>
          <w:rFonts w:hint="eastAsia" w:ascii="仿宋" w:hAnsi="仿宋" w:eastAsia="仿宋" w:cs="宋体"/>
          <w:color w:val="000000"/>
          <w:kern w:val="0"/>
          <w:sz w:val="24"/>
        </w:rPr>
        <w:t>　执行期间，合同因故不能履行或需要修改，必须经双方同意并确认后，签订补充协议。</w:t>
      </w:r>
    </w:p>
    <w:p>
      <w:pPr>
        <w:spacing w:line="360" w:lineRule="auto"/>
        <w:rPr>
          <w:rFonts w:ascii="仿宋" w:hAnsi="仿宋" w:eastAsia="仿宋" w:cs="宋体"/>
          <w:color w:val="000000"/>
          <w:kern w:val="0"/>
          <w:sz w:val="24"/>
        </w:rPr>
      </w:pPr>
      <w:r>
        <w:rPr>
          <w:rFonts w:hint="eastAsia" w:ascii="仿宋" w:hAnsi="仿宋" w:eastAsia="仿宋"/>
          <w:b/>
          <w:bCs/>
          <w:sz w:val="24"/>
        </w:rPr>
        <w:t xml:space="preserve">第十条  </w:t>
      </w:r>
      <w:r>
        <w:rPr>
          <w:rFonts w:hint="eastAsia" w:ascii="仿宋" w:hAnsi="仿宋" w:eastAsia="仿宋"/>
          <w:b/>
          <w:color w:val="000000"/>
          <w:sz w:val="24"/>
        </w:rPr>
        <w:t>合同份数</w:t>
      </w:r>
      <w:r>
        <w:rPr>
          <w:rFonts w:hint="eastAsia" w:ascii="仿宋" w:hAnsi="仿宋" w:eastAsia="仿宋"/>
          <w:b/>
          <w:bCs/>
          <w:sz w:val="24"/>
        </w:rPr>
        <w:t>：</w:t>
      </w:r>
      <w:r>
        <w:rPr>
          <w:rFonts w:hint="eastAsia" w:ascii="仿宋" w:hAnsi="仿宋" w:eastAsia="仿宋" w:cs="宋体"/>
          <w:color w:val="000000"/>
          <w:kern w:val="0"/>
          <w:sz w:val="24"/>
        </w:rPr>
        <w:t xml:space="preserve">本合同一式两份，甲乙双方各执一份，具有同等法律效力。 </w:t>
      </w:r>
    </w:p>
    <w:p>
      <w:pPr>
        <w:spacing w:line="360" w:lineRule="auto"/>
        <w:rPr>
          <w:rFonts w:ascii="仿宋" w:hAnsi="仿宋" w:eastAsia="仿宋" w:cs="宋体"/>
          <w:color w:val="000000"/>
          <w:kern w:val="0"/>
          <w:sz w:val="24"/>
        </w:rPr>
      </w:pPr>
    </w:p>
    <w:p>
      <w:pPr>
        <w:spacing w:line="360" w:lineRule="auto"/>
        <w:rPr>
          <w:rFonts w:ascii="仿宋" w:hAnsi="仿宋" w:eastAsia="仿宋" w:cs="宋体"/>
          <w:color w:val="000000"/>
          <w:kern w:val="0"/>
          <w:sz w:val="24"/>
        </w:rPr>
      </w:pPr>
      <w:r>
        <w:rPr>
          <w:rFonts w:hint="eastAsia" w:ascii="仿宋" w:hAnsi="仿宋" w:eastAsia="仿宋" w:cs="宋体"/>
          <w:color w:val="000000"/>
          <w:kern w:val="0"/>
          <w:sz w:val="24"/>
        </w:rPr>
        <w:t>（</w:t>
      </w:r>
      <w:r>
        <w:rPr>
          <w:rFonts w:ascii="仿宋" w:hAnsi="仿宋" w:eastAsia="仿宋" w:cs="宋体"/>
          <w:color w:val="000000"/>
          <w:kern w:val="0"/>
          <w:sz w:val="24"/>
        </w:rPr>
        <w:t>以下为签署页</w:t>
      </w:r>
      <w:r>
        <w:rPr>
          <w:rFonts w:hint="eastAsia" w:ascii="仿宋" w:hAnsi="仿宋" w:eastAsia="仿宋" w:cs="宋体"/>
          <w:color w:val="000000"/>
          <w:kern w:val="0"/>
          <w:sz w:val="24"/>
        </w:rPr>
        <w:t>，</w:t>
      </w:r>
      <w:r>
        <w:rPr>
          <w:rFonts w:ascii="仿宋" w:hAnsi="仿宋" w:eastAsia="仿宋" w:cs="宋体"/>
          <w:color w:val="000000"/>
          <w:kern w:val="0"/>
          <w:sz w:val="24"/>
        </w:rPr>
        <w:t>无正文</w:t>
      </w:r>
      <w:r>
        <w:rPr>
          <w:rFonts w:hint="eastAsia" w:ascii="仿宋" w:hAnsi="仿宋" w:eastAsia="仿宋" w:cs="宋体"/>
          <w:color w:val="000000"/>
          <w:kern w:val="0"/>
          <w:sz w:val="24"/>
        </w:rPr>
        <w:t>）</w:t>
      </w:r>
    </w:p>
    <w:p>
      <w:pPr>
        <w:spacing w:line="360" w:lineRule="auto"/>
        <w:rPr>
          <w:rFonts w:ascii="仿宋" w:hAnsi="仿宋" w:eastAsia="仿宋"/>
          <w:sz w:val="24"/>
        </w:rPr>
      </w:pPr>
    </w:p>
    <w:p>
      <w:pPr>
        <w:spacing w:line="360" w:lineRule="auto"/>
        <w:rPr>
          <w:rFonts w:ascii="仿宋" w:hAnsi="仿宋" w:eastAsia="仿宋"/>
          <w:bCs/>
          <w:sz w:val="24"/>
        </w:rPr>
      </w:pPr>
      <w:r>
        <w:rPr>
          <w:rFonts w:hint="eastAsia" w:ascii="仿宋" w:hAnsi="仿宋" w:eastAsia="仿宋"/>
          <w:sz w:val="24"/>
        </w:rPr>
        <w:t>甲方(盖章)：潍坊光华荣昌汽车技术有限公司</w:t>
      </w:r>
    </w:p>
    <w:p>
      <w:pPr>
        <w:spacing w:line="360" w:lineRule="auto"/>
        <w:rPr>
          <w:rFonts w:ascii="仿宋" w:hAnsi="仿宋" w:eastAsia="仿宋"/>
          <w:sz w:val="24"/>
        </w:rPr>
      </w:pPr>
      <w:r>
        <w:rPr>
          <w:rFonts w:hint="eastAsia" w:ascii="仿宋" w:hAnsi="仿宋" w:eastAsia="仿宋"/>
          <w:sz w:val="24"/>
        </w:rPr>
        <w:t>地</w:t>
      </w:r>
      <w:r>
        <w:rPr>
          <w:rFonts w:hint="eastAsia" w:ascii="仿宋" w:hAnsi="仿宋" w:eastAsia="仿宋"/>
          <w:sz w:val="24"/>
          <w:lang w:val="en-US" w:eastAsia="zh-CN"/>
        </w:rPr>
        <w:t xml:space="preserve">      </w:t>
      </w:r>
      <w:r>
        <w:rPr>
          <w:rFonts w:hint="eastAsia" w:ascii="仿宋" w:hAnsi="仿宋" w:eastAsia="仿宋"/>
          <w:sz w:val="24"/>
        </w:rPr>
        <w:t>址：山东省潍坊高新区清池街道张营社区梨园街与高二路以东山东宏力光电技术有限公司1号库13780863199</w:t>
      </w:r>
    </w:p>
    <w:p>
      <w:pPr>
        <w:spacing w:line="360" w:lineRule="auto"/>
        <w:rPr>
          <w:rFonts w:ascii="仿宋" w:hAnsi="仿宋" w:eastAsia="仿宋" w:cs="Arial"/>
          <w:sz w:val="24"/>
        </w:rPr>
      </w:pPr>
      <w:r>
        <w:rPr>
          <w:rFonts w:hint="eastAsia" w:ascii="仿宋" w:hAnsi="仿宋" w:eastAsia="仿宋"/>
          <w:sz w:val="24"/>
        </w:rPr>
        <w:t>电      话：13780863199</w:t>
      </w:r>
    </w:p>
    <w:p>
      <w:pPr>
        <w:spacing w:line="360" w:lineRule="auto"/>
        <w:rPr>
          <w:rFonts w:ascii="仿宋" w:hAnsi="仿宋" w:eastAsia="仿宋"/>
          <w:sz w:val="24"/>
        </w:rPr>
      </w:pPr>
      <w:r>
        <w:rPr>
          <w:rFonts w:hint="eastAsia" w:ascii="仿宋" w:hAnsi="仿宋" w:eastAsia="仿宋"/>
          <w:sz w:val="24"/>
        </w:rPr>
        <w:t>法定代表人：</w:t>
      </w:r>
    </w:p>
    <w:p>
      <w:pPr>
        <w:spacing w:line="360" w:lineRule="auto"/>
        <w:rPr>
          <w:rFonts w:ascii="仿宋" w:hAnsi="仿宋" w:eastAsia="仿宋"/>
          <w:sz w:val="24"/>
        </w:rPr>
      </w:pPr>
      <w:r>
        <w:rPr>
          <w:rFonts w:hint="eastAsia" w:ascii="仿宋" w:hAnsi="仿宋" w:eastAsia="仿宋"/>
          <w:sz w:val="24"/>
        </w:rPr>
        <w:t>委托代理人：</w:t>
      </w:r>
      <w:r>
        <w:rPr>
          <w:rFonts w:hint="eastAsia" w:ascii="仿宋" w:hAnsi="仿宋" w:eastAsia="仿宋"/>
          <w:sz w:val="24"/>
          <w:lang w:val="en-US" w:eastAsia="zh-CN"/>
        </w:rPr>
        <w:t>李霞</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18953633908</w:t>
      </w:r>
      <w:bookmarkStart w:id="1" w:name="_GoBack"/>
      <w:bookmarkEnd w:id="1"/>
    </w:p>
    <w:p>
      <w:pPr>
        <w:spacing w:line="360" w:lineRule="auto"/>
        <w:rPr>
          <w:rFonts w:ascii="仿宋" w:hAnsi="仿宋" w:eastAsia="仿宋"/>
          <w:sz w:val="24"/>
        </w:rPr>
      </w:pPr>
      <w:r>
        <w:rPr>
          <w:rFonts w:hint="eastAsia" w:ascii="仿宋" w:hAnsi="仿宋" w:eastAsia="仿宋"/>
          <w:sz w:val="24"/>
        </w:rPr>
        <w:t>日    期：</w:t>
      </w:r>
      <w:r>
        <w:rPr>
          <w:rFonts w:ascii="仿宋" w:hAnsi="仿宋" w:eastAsia="仿宋"/>
          <w:sz w:val="24"/>
          <w:u w:val="single"/>
        </w:rPr>
        <w:t>20</w:t>
      </w:r>
      <w:r>
        <w:rPr>
          <w:rFonts w:hint="eastAsia" w:ascii="仿宋" w:hAnsi="仿宋" w:eastAsia="仿宋"/>
          <w:sz w:val="24"/>
          <w:u w:val="single"/>
        </w:rPr>
        <w:t>2</w:t>
      </w:r>
      <w:r>
        <w:rPr>
          <w:rFonts w:hint="eastAsia" w:ascii="仿宋" w:hAnsi="仿宋" w:eastAsia="仿宋"/>
          <w:sz w:val="24"/>
          <w:u w:val="single"/>
          <w:lang w:val="en-US" w:eastAsia="zh-CN"/>
        </w:rPr>
        <w:t>2</w:t>
      </w:r>
      <w:r>
        <w:rPr>
          <w:rFonts w:hint="eastAsia" w:ascii="仿宋" w:hAnsi="仿宋" w:eastAsia="仿宋"/>
          <w:sz w:val="24"/>
        </w:rPr>
        <w:t>年</w:t>
      </w:r>
      <w:r>
        <w:rPr>
          <w:rFonts w:hint="eastAsia" w:ascii="仿宋" w:hAnsi="仿宋" w:eastAsia="仿宋"/>
          <w:sz w:val="24"/>
          <w:lang w:val="en-US" w:eastAsia="zh-CN"/>
        </w:rPr>
        <w:t>10</w:t>
      </w:r>
      <w:r>
        <w:rPr>
          <w:rFonts w:hint="eastAsia" w:ascii="仿宋" w:hAnsi="仿宋" w:eastAsia="仿宋"/>
          <w:sz w:val="24"/>
        </w:rPr>
        <w:t>月1日</w:t>
      </w:r>
    </w:p>
    <w:p>
      <w:pPr>
        <w:spacing w:line="360" w:lineRule="auto"/>
        <w:rPr>
          <w:rFonts w:ascii="仿宋" w:hAnsi="仿宋" w:eastAsia="仿宋"/>
          <w:sz w:val="24"/>
        </w:rPr>
      </w:pPr>
    </w:p>
    <w:p>
      <w:pPr>
        <w:spacing w:line="360" w:lineRule="auto"/>
        <w:rPr>
          <w:rFonts w:hint="default" w:ascii="仿宋" w:hAnsi="仿宋" w:eastAsia="仿宋"/>
          <w:sz w:val="24"/>
          <w:lang w:val="en-US" w:eastAsia="zh-CN"/>
        </w:rPr>
      </w:pPr>
      <w:r>
        <w:rPr>
          <w:rFonts w:hint="eastAsia" w:ascii="仿宋" w:hAnsi="仿宋" w:eastAsia="仿宋"/>
          <w:sz w:val="24"/>
        </w:rPr>
        <w:t>乙方(盖章)：</w:t>
      </w:r>
      <w:r>
        <w:rPr>
          <w:rFonts w:hint="eastAsia" w:ascii="仿宋" w:hAnsi="仿宋" w:eastAsia="仿宋"/>
          <w:sz w:val="24"/>
          <w:lang w:val="en-US" w:eastAsia="zh-CN"/>
        </w:rPr>
        <w:t>河北光华荣昌汽车部件有限公司</w:t>
      </w:r>
    </w:p>
    <w:p>
      <w:pPr>
        <w:spacing w:line="360" w:lineRule="auto"/>
        <w:rPr>
          <w:rFonts w:ascii="仿宋" w:hAnsi="仿宋" w:eastAsia="仿宋"/>
          <w:sz w:val="24"/>
        </w:rPr>
      </w:pPr>
      <w:r>
        <w:rPr>
          <w:rFonts w:hint="eastAsia" w:ascii="仿宋" w:hAnsi="仿宋" w:eastAsia="仿宋"/>
          <w:sz w:val="24"/>
        </w:rPr>
        <w:t>地      址：河北省黄骅市经济开发区</w:t>
      </w:r>
    </w:p>
    <w:p>
      <w:pPr>
        <w:spacing w:line="360" w:lineRule="auto"/>
        <w:rPr>
          <w:rFonts w:hint="default" w:ascii="仿宋" w:hAnsi="仿宋" w:eastAsia="仿宋"/>
          <w:sz w:val="24"/>
          <w:lang w:val="en-US" w:eastAsia="zh-CN"/>
        </w:rPr>
      </w:pPr>
      <w:r>
        <w:rPr>
          <w:rFonts w:hint="eastAsia" w:ascii="仿宋" w:hAnsi="仿宋" w:eastAsia="仿宋"/>
          <w:sz w:val="24"/>
        </w:rPr>
        <w:t>电      话：</w:t>
      </w:r>
      <w:r>
        <w:rPr>
          <w:rFonts w:hint="eastAsia" w:ascii="仿宋" w:hAnsi="仿宋" w:eastAsia="仿宋"/>
          <w:sz w:val="24"/>
          <w:lang w:val="en-US" w:eastAsia="zh-CN"/>
        </w:rPr>
        <w:t>0317-5965599</w:t>
      </w:r>
    </w:p>
    <w:p>
      <w:pPr>
        <w:spacing w:line="360" w:lineRule="auto"/>
        <w:rPr>
          <w:rFonts w:hint="default" w:ascii="仿宋" w:hAnsi="仿宋" w:eastAsia="仿宋"/>
          <w:sz w:val="24"/>
          <w:lang w:val="en-US" w:eastAsia="zh-CN"/>
        </w:rPr>
      </w:pPr>
      <w:r>
        <w:rPr>
          <w:rFonts w:hint="eastAsia" w:ascii="仿宋" w:hAnsi="仿宋" w:eastAsia="仿宋"/>
          <w:sz w:val="24"/>
        </w:rPr>
        <w:t>开 户   行：</w:t>
      </w:r>
      <w:r>
        <w:rPr>
          <w:rFonts w:hint="eastAsia" w:ascii="仿宋" w:hAnsi="仿宋" w:eastAsia="仿宋"/>
          <w:sz w:val="24"/>
          <w:lang w:val="en-US" w:eastAsia="zh-CN"/>
        </w:rPr>
        <w:t>河北黄骅农村商业银行股份有限公司</w:t>
      </w:r>
    </w:p>
    <w:p>
      <w:pPr>
        <w:spacing w:line="360" w:lineRule="auto"/>
        <w:rPr>
          <w:rFonts w:hint="default" w:ascii="仿宋" w:hAnsi="仿宋" w:eastAsia="仿宋"/>
          <w:sz w:val="24"/>
          <w:lang w:val="en-US" w:eastAsia="zh-CN"/>
        </w:rPr>
      </w:pPr>
      <w:r>
        <w:rPr>
          <w:rFonts w:hint="eastAsia" w:ascii="仿宋" w:hAnsi="仿宋" w:eastAsia="仿宋"/>
          <w:sz w:val="24"/>
        </w:rPr>
        <w:t>开户行账号：</w:t>
      </w:r>
      <w:r>
        <w:rPr>
          <w:rFonts w:hint="eastAsia" w:ascii="仿宋" w:hAnsi="仿宋" w:eastAsia="仿宋"/>
          <w:sz w:val="24"/>
          <w:lang w:val="en-US" w:eastAsia="zh-CN"/>
        </w:rPr>
        <w:t>276260122000069725</w:t>
      </w:r>
    </w:p>
    <w:p>
      <w:pPr>
        <w:spacing w:line="360" w:lineRule="auto"/>
        <w:rPr>
          <w:rFonts w:ascii="仿宋" w:hAnsi="仿宋" w:eastAsia="仿宋"/>
          <w:sz w:val="24"/>
        </w:rPr>
      </w:pPr>
      <w:r>
        <w:rPr>
          <w:rFonts w:hint="eastAsia" w:ascii="仿宋" w:hAnsi="仿宋" w:eastAsia="仿宋"/>
          <w:sz w:val="24"/>
        </w:rPr>
        <w:t>法定代表人：</w:t>
      </w:r>
    </w:p>
    <w:p>
      <w:pPr>
        <w:spacing w:line="360" w:lineRule="auto"/>
        <w:rPr>
          <w:rFonts w:ascii="仿宋" w:hAnsi="仿宋" w:eastAsia="仿宋"/>
          <w:sz w:val="24"/>
        </w:rPr>
      </w:pPr>
      <w:r>
        <w:rPr>
          <w:rFonts w:hint="eastAsia" w:ascii="仿宋" w:hAnsi="仿宋" w:eastAsia="仿宋"/>
          <w:sz w:val="24"/>
        </w:rPr>
        <w:t>委托代理人：张馀林</w:t>
      </w:r>
      <w:r>
        <w:rPr>
          <w:rFonts w:ascii="Arial" w:hAnsi="Arial" w:cs="Arial"/>
          <w:color w:val="000000"/>
          <w:szCs w:val="21"/>
        </w:rPr>
        <w:t xml:space="preserve">  </w:t>
      </w:r>
      <w:r>
        <w:rPr>
          <w:rFonts w:hint="eastAsia" w:ascii="仿宋" w:hAnsi="仿宋" w:eastAsia="仿宋"/>
          <w:sz w:val="24"/>
        </w:rPr>
        <w:t>18610117261</w:t>
      </w:r>
    </w:p>
    <w:p>
      <w:pPr>
        <w:spacing w:line="360" w:lineRule="auto"/>
        <w:rPr>
          <w:rFonts w:ascii="仿宋" w:hAnsi="仿宋" w:eastAsia="仿宋"/>
          <w:sz w:val="24"/>
        </w:rPr>
      </w:pPr>
      <w:r>
        <w:rPr>
          <w:rFonts w:hint="eastAsia" w:ascii="仿宋" w:hAnsi="仿宋" w:eastAsia="仿宋"/>
          <w:sz w:val="24"/>
        </w:rPr>
        <w:t>日    期：</w:t>
      </w:r>
      <w:r>
        <w:rPr>
          <w:rFonts w:ascii="仿宋" w:hAnsi="仿宋" w:eastAsia="仿宋"/>
          <w:sz w:val="24"/>
          <w:u w:val="single"/>
        </w:rPr>
        <w:t>20</w:t>
      </w:r>
      <w:r>
        <w:rPr>
          <w:rFonts w:hint="eastAsia" w:ascii="仿宋" w:hAnsi="仿宋" w:eastAsia="仿宋"/>
          <w:sz w:val="24"/>
          <w:u w:val="single"/>
        </w:rPr>
        <w:t>2</w:t>
      </w:r>
      <w:r>
        <w:rPr>
          <w:rFonts w:hint="eastAsia" w:ascii="仿宋" w:hAnsi="仿宋" w:eastAsia="仿宋"/>
          <w:sz w:val="24"/>
          <w:u w:val="single"/>
          <w:lang w:val="en-US" w:eastAsia="zh-CN"/>
        </w:rPr>
        <w:t>2</w:t>
      </w:r>
      <w:r>
        <w:rPr>
          <w:rFonts w:hint="eastAsia" w:ascii="仿宋" w:hAnsi="仿宋" w:eastAsia="仿宋"/>
          <w:sz w:val="24"/>
        </w:rPr>
        <w:t>年</w:t>
      </w:r>
      <w:r>
        <w:rPr>
          <w:rFonts w:hint="eastAsia" w:ascii="仿宋" w:hAnsi="仿宋" w:eastAsia="仿宋"/>
          <w:sz w:val="24"/>
          <w:lang w:val="en-US" w:eastAsia="zh-CN"/>
        </w:rPr>
        <w:t>10</w:t>
      </w:r>
      <w:r>
        <w:rPr>
          <w:rFonts w:hint="eastAsia" w:ascii="仿宋" w:hAnsi="仿宋" w:eastAsia="仿宋"/>
          <w:sz w:val="24"/>
        </w:rPr>
        <w:t>月1日</w:t>
      </w:r>
    </w:p>
    <w:p>
      <w:pPr>
        <w:widowControl/>
        <w:spacing w:line="360" w:lineRule="auto"/>
        <w:rPr>
          <w:rFonts w:ascii="仿宋" w:hAnsi="仿宋" w:eastAsia="仿宋" w:cs="宋体"/>
          <w:color w:val="000000"/>
          <w:kern w:val="0"/>
          <w:sz w:val="24"/>
        </w:rPr>
      </w:pPr>
    </w:p>
    <w:p>
      <w:pPr>
        <w:widowControl/>
        <w:spacing w:line="360" w:lineRule="auto"/>
      </w:pPr>
      <w:r>
        <w:rPr>
          <w:rFonts w:hint="eastAsia" w:ascii="仿宋" w:hAnsi="仿宋" w:eastAsia="仿宋" w:cs="宋体"/>
          <w:color w:val="000000"/>
          <w:kern w:val="0"/>
          <w:sz w:val="24"/>
        </w:rPr>
        <w:t>本合同签订地点：</w:t>
      </w:r>
      <w:bookmarkEnd w:id="0"/>
      <w:r>
        <w:rPr>
          <w:rFonts w:hint="eastAsia" w:ascii="仿宋" w:hAnsi="仿宋" w:eastAsia="仿宋"/>
          <w:sz w:val="24"/>
        </w:rPr>
        <w:t>河北省黄骅市经济开发区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ascii="华文仿宋" w:hAnsi="华文仿宋" w:eastAsia="华文仿宋"/>
        <w:sz w:val="21"/>
        <w:szCs w:val="21"/>
      </w:rPr>
    </w:pPr>
    <w:r>
      <w:rPr>
        <w:rFonts w:hint="eastAsia" w:ascii="华文仿宋" w:hAnsi="华文仿宋" w:eastAsia="华文仿宋"/>
        <w:sz w:val="21"/>
        <w:szCs w:val="21"/>
      </w:rPr>
      <w:t>合同版本号：2021XSV1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I5YTExODBlYTM5ZGQ3OTZlNTNlYTYxMjA1N2E1MTcifQ=="/>
  </w:docVars>
  <w:rsids>
    <w:rsidRoot w:val="000E4F91"/>
    <w:rsid w:val="000A0C0D"/>
    <w:rsid w:val="000D1B6B"/>
    <w:rsid w:val="000E4F91"/>
    <w:rsid w:val="000F6206"/>
    <w:rsid w:val="00162DE2"/>
    <w:rsid w:val="00163CDD"/>
    <w:rsid w:val="00176B27"/>
    <w:rsid w:val="001C7127"/>
    <w:rsid w:val="001F562B"/>
    <w:rsid w:val="002C24D1"/>
    <w:rsid w:val="002D230A"/>
    <w:rsid w:val="00301890"/>
    <w:rsid w:val="00311746"/>
    <w:rsid w:val="003772BD"/>
    <w:rsid w:val="00424D63"/>
    <w:rsid w:val="0044509F"/>
    <w:rsid w:val="00495B63"/>
    <w:rsid w:val="00533CAE"/>
    <w:rsid w:val="00573652"/>
    <w:rsid w:val="005B5AC7"/>
    <w:rsid w:val="00627005"/>
    <w:rsid w:val="006B1554"/>
    <w:rsid w:val="006E07F4"/>
    <w:rsid w:val="006F5231"/>
    <w:rsid w:val="007013F9"/>
    <w:rsid w:val="00733353"/>
    <w:rsid w:val="007550B0"/>
    <w:rsid w:val="007E4F2A"/>
    <w:rsid w:val="008C28B0"/>
    <w:rsid w:val="00982985"/>
    <w:rsid w:val="00A21DD0"/>
    <w:rsid w:val="00AB5935"/>
    <w:rsid w:val="00AE3DE6"/>
    <w:rsid w:val="00AF4828"/>
    <w:rsid w:val="00B363D7"/>
    <w:rsid w:val="00B4140B"/>
    <w:rsid w:val="00B41948"/>
    <w:rsid w:val="00B615CC"/>
    <w:rsid w:val="00B96000"/>
    <w:rsid w:val="00BD671C"/>
    <w:rsid w:val="00C068F8"/>
    <w:rsid w:val="00C330F4"/>
    <w:rsid w:val="00C61D4F"/>
    <w:rsid w:val="00C93E16"/>
    <w:rsid w:val="00CD26FD"/>
    <w:rsid w:val="00CD34F3"/>
    <w:rsid w:val="00CF6D7C"/>
    <w:rsid w:val="00DE7329"/>
    <w:rsid w:val="00E85F5C"/>
    <w:rsid w:val="00EB53FD"/>
    <w:rsid w:val="00ED6969"/>
    <w:rsid w:val="00F022AD"/>
    <w:rsid w:val="00F05AE3"/>
    <w:rsid w:val="00F25D00"/>
    <w:rsid w:val="00F54E6B"/>
    <w:rsid w:val="04C32254"/>
    <w:rsid w:val="0FE22E98"/>
    <w:rsid w:val="160D5C82"/>
    <w:rsid w:val="2ED16C6C"/>
    <w:rsid w:val="33BF7B6C"/>
    <w:rsid w:val="3B233DAE"/>
    <w:rsid w:val="41810EEF"/>
    <w:rsid w:val="434114C4"/>
    <w:rsid w:val="4B052C84"/>
    <w:rsid w:val="4F445A39"/>
    <w:rsid w:val="51461FA4"/>
    <w:rsid w:val="52147E98"/>
    <w:rsid w:val="62F118C9"/>
    <w:rsid w:val="63742E9E"/>
    <w:rsid w:val="65F4345C"/>
    <w:rsid w:val="662B0131"/>
    <w:rsid w:val="68F8351E"/>
    <w:rsid w:val="6DDB4770"/>
    <w:rsid w:val="6EE8081A"/>
    <w:rsid w:val="73B761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0"/>
    <w:rPr>
      <w:sz w:val="2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semiHidden/>
    <w:unhideWhenUsed/>
    <w:qFormat/>
    <w:uiPriority w:val="0"/>
    <w:rPr>
      <w:color w:val="0000FF"/>
      <w:u w:val="single"/>
    </w:rPr>
  </w:style>
  <w:style w:type="character" w:customStyle="1" w:styleId="10">
    <w:name w:val="正文文本 字符"/>
    <w:basedOn w:val="8"/>
    <w:semiHidden/>
    <w:qFormat/>
    <w:uiPriority w:val="99"/>
    <w:rPr>
      <w:rFonts w:ascii="Times New Roman" w:hAnsi="Times New Roman" w:eastAsia="宋体" w:cs="Times New Roman"/>
      <w:szCs w:val="24"/>
    </w:rPr>
  </w:style>
  <w:style w:type="character" w:customStyle="1" w:styleId="11">
    <w:name w:val="正文文本 Char"/>
    <w:basedOn w:val="8"/>
    <w:link w:val="2"/>
    <w:semiHidden/>
    <w:qFormat/>
    <w:locked/>
    <w:uiPriority w:val="0"/>
    <w:rPr>
      <w:rFonts w:ascii="Times New Roman" w:hAnsi="Times New Roman" w:eastAsia="宋体" w:cs="Times New Roman"/>
      <w:sz w:val="28"/>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character" w:customStyle="1" w:styleId="15">
    <w:name w:val="objwebdatawindowcontrol117d"/>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179</Words>
  <Characters>1024</Characters>
  <Lines>8</Lines>
  <Paragraphs>2</Paragraphs>
  <TotalTime>19</TotalTime>
  <ScaleCrop>false</ScaleCrop>
  <LinksUpToDate>false</LinksUpToDate>
  <CharactersWithSpaces>1201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2021-06-08T01:30:00Z</dcterms:created>
  <dc:creator>wang fucheng</dc:creator>
  <cp:lastModifiedBy>GHRC</cp:lastModifiedBy>
  <cp:lastPrinted>2022-11-23T07:53:48Z</cp:lastPrinted>
  <dcterms:modified xsi:type="dcterms:W3CDTF">2022-11-23T07:54:08Z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8F13B807F6E345C7ADB5F0FCCA36009A</vt:lpwstr>
  </property>
</Properties>
</file>