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耐振性试验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22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23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811"/>
        <w:gridCol w:w="1647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线束合件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81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REM0010506/REM0010511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811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研发中心</w:t>
                </w:r>
              </w:p>
            </w:tc>
          </w:sdtContent>
        </w:sdt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范蒙浩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15373888120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2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81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64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2022年12月19日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耐振性试验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GR20221215SQS298试验申请单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研发中心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  <w:t>线束合件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GR20221215SQS298试验申请单要求</w:t>
            </w:r>
            <w:r>
              <w:rPr>
                <w:rFonts w:hint="eastAsia" w:ascii="宋体" w:hAnsi="宋体" w:eastAsia="宋体"/>
              </w:rPr>
              <w:t>，检测</w:t>
            </w:r>
            <w:r>
              <w:rPr>
                <w:rFonts w:hint="eastAsia" w:ascii="宋体" w:hAnsi="宋体" w:eastAsia="宋体"/>
                <w:lang w:eastAsia="zh-CN"/>
              </w:rPr>
              <w:t>耐振性试验，</w:t>
            </w:r>
            <w:r>
              <w:rPr>
                <w:rFonts w:hint="eastAsia" w:ascii="宋体" w:hAnsi="宋体" w:eastAsia="宋体"/>
              </w:rPr>
              <w:t>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2022年12月19日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2022年12月20日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9.2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892"/>
        <w:gridCol w:w="977"/>
        <w:gridCol w:w="1768"/>
        <w:gridCol w:w="1901"/>
        <w:gridCol w:w="1371"/>
        <w:gridCol w:w="2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7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37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3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电子震动试验系统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N-008</w:t>
            </w:r>
          </w:p>
        </w:tc>
        <w:tc>
          <w:tcPr>
            <w:tcW w:w="1768" w:type="dxa"/>
            <w:vAlign w:val="center"/>
          </w:tcPr>
          <w:p>
            <w:pPr>
              <w:tabs>
                <w:tab w:val="left" w:pos="420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MPA406/M232A</w:t>
            </w:r>
          </w:p>
        </w:tc>
        <w:tc>
          <w:tcPr>
            <w:tcW w:w="19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北京航天希尔技术有限公司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bdr w:val="none" w:color="auto" w:sz="0" w:space="0"/>
              </w:rPr>
              <w:t>/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  <w:bdr w:val="none" w:color="auto" w:sz="0" w:space="0"/>
              </w:rPr>
              <w:t>2023年7月28日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将后视镜按实车状态安装在振动试验台架上，其安装固定点区域的参数应符合表1给出的参数：</w:t>
            </w:r>
          </w:p>
          <w:tbl>
            <w:tblPr>
              <w:tblStyle w:val="7"/>
              <w:tblpPr w:leftFromText="180" w:rightFromText="180" w:vertAnchor="text" w:horzAnchor="page" w:tblpX="2047" w:tblpY="269"/>
              <w:tblOverlap w:val="never"/>
              <w:tblW w:w="349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46"/>
              <w:gridCol w:w="582"/>
              <w:gridCol w:w="582"/>
              <w:gridCol w:w="5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93" w:type="dxa"/>
                  <w:gridSpan w:val="4"/>
                </w:tcPr>
                <w:p>
                  <w:pPr>
                    <w:tabs>
                      <w:tab w:val="left" w:pos="764"/>
                    </w:tabs>
                    <w:jc w:val="left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ab/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表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1 振动试验参数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振动加速度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m/ s²</w:t>
                  </w:r>
                </w:p>
              </w:tc>
              <w:tc>
                <w:tcPr>
                  <w:tcW w:w="1747" w:type="dxa"/>
                  <w:gridSpan w:val="3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振动频率Hz</w:t>
                  </w:r>
                </w:p>
              </w:tc>
              <w:tc>
                <w:tcPr>
                  <w:tcW w:w="1747" w:type="dxa"/>
                  <w:gridSpan w:val="3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振动方向</w:t>
                  </w:r>
                </w:p>
              </w:tc>
              <w:tc>
                <w:tcPr>
                  <w:tcW w:w="582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上下</w:t>
                  </w:r>
                </w:p>
              </w:tc>
              <w:tc>
                <w:tcPr>
                  <w:tcW w:w="582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左右</w:t>
                  </w:r>
                </w:p>
              </w:tc>
              <w:tc>
                <w:tcPr>
                  <w:tcW w:w="583" w:type="dxa"/>
                </w:tcPr>
                <w:p>
                  <w:pPr>
                    <w:jc w:val="center"/>
                    <w:rPr>
                      <w:rFonts w:hint="eastAsia" w:eastAsia="宋体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前后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46" w:type="dxa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eastAsia="zh-CN"/>
                    </w:rPr>
                    <w:t>振动时间</w:t>
                  </w: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 xml:space="preserve"> h</w:t>
                  </w:r>
                </w:p>
              </w:tc>
              <w:tc>
                <w:tcPr>
                  <w:tcW w:w="582" w:type="dxa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582" w:type="dxa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583" w:type="dxa"/>
                </w:tcPr>
                <w:p>
                  <w:pPr>
                    <w:jc w:val="center"/>
                    <w:rPr>
                      <w:rFonts w:hint="default" w:eastAsia="宋体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rPr>
                <w:rFonts w:hint="default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000000"/>
                <w:lang w:val="en-US" w:eastAsia="zh-CN"/>
              </w:rPr>
              <w:t>1.后视镜的耐振性按规定检测时，各线束合件不得产生变形、损伤、脱落等影响其功能的现象。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030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0300" w:type="dxa"/>
          </w:tcPr>
          <w:tbl>
            <w:tblPr>
              <w:tblStyle w:val="7"/>
              <w:tblpPr w:leftFromText="180" w:rightFromText="180" w:vertAnchor="text" w:horzAnchor="page" w:tblpX="147" w:tblpY="113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9"/>
              <w:gridCol w:w="1818"/>
              <w:gridCol w:w="525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1" w:hRule="atLeast"/>
                <w:jc w:val="center"/>
              </w:trPr>
              <w:tc>
                <w:tcPr>
                  <w:tcW w:w="18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8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525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3" w:hRule="atLeast"/>
                <w:jc w:val="center"/>
              </w:trPr>
              <w:tc>
                <w:tcPr>
                  <w:tcW w:w="188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线束合件</w:t>
                  </w:r>
                </w:p>
              </w:tc>
              <w:tc>
                <w:tcPr>
                  <w:tcW w:w="18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298-001-202212</w:t>
                  </w:r>
                </w:p>
              </w:tc>
              <w:tc>
                <w:tcPr>
                  <w:tcW w:w="525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color w:val="000000"/>
                      <w:lang w:val="en-US" w:eastAsia="zh-CN"/>
                    </w:rPr>
                    <w:t>试验后，线束合件没有产生变形、损伤、脱落等影响其功能的现象。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atLeast"/>
                <w:jc w:val="center"/>
              </w:trPr>
              <w:tc>
                <w:tcPr>
                  <w:tcW w:w="188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</w:p>
              </w:tc>
              <w:tc>
                <w:tcPr>
                  <w:tcW w:w="18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298-002-202212</w:t>
                  </w:r>
                </w:p>
              </w:tc>
              <w:tc>
                <w:tcPr>
                  <w:tcW w:w="525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asciiTheme="minorEastAsia" w:hAnsiTheme="minorEastAsia"/>
                      <w:color w:val="000000"/>
                      <w:lang w:val="en-US" w:eastAsia="zh-CN"/>
                    </w:rPr>
                    <w:t>试验后，线束合件没有产生变形、损伤、脱落等影响其功能的现象。</w:t>
                  </w:r>
                </w:p>
              </w:tc>
            </w:tr>
          </w:tbl>
          <w:p>
            <w:pPr>
              <w:ind w:right="-102"/>
              <w:rPr>
                <w:rFonts w:hint="default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205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298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862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8A4149"/>
    <w:multiLevelType w:val="singleLevel"/>
    <w:tmpl w:val="488A41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21CE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62546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25800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52E7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4D258C9"/>
    <w:rsid w:val="070C7D8C"/>
    <w:rsid w:val="07D2471F"/>
    <w:rsid w:val="07E15B19"/>
    <w:rsid w:val="0817778D"/>
    <w:rsid w:val="08362944"/>
    <w:rsid w:val="0A8729A8"/>
    <w:rsid w:val="0AB5126A"/>
    <w:rsid w:val="0CE9794A"/>
    <w:rsid w:val="0D8C113F"/>
    <w:rsid w:val="0E213EDF"/>
    <w:rsid w:val="0F60154F"/>
    <w:rsid w:val="0F6239E3"/>
    <w:rsid w:val="0F8B27B1"/>
    <w:rsid w:val="10280789"/>
    <w:rsid w:val="10982AAD"/>
    <w:rsid w:val="10AE05F1"/>
    <w:rsid w:val="116A6B7F"/>
    <w:rsid w:val="12753A2E"/>
    <w:rsid w:val="15441B9C"/>
    <w:rsid w:val="15610299"/>
    <w:rsid w:val="19020748"/>
    <w:rsid w:val="1996623A"/>
    <w:rsid w:val="19A54BF8"/>
    <w:rsid w:val="1B4B1219"/>
    <w:rsid w:val="1C4E480E"/>
    <w:rsid w:val="1D6D1ED1"/>
    <w:rsid w:val="1F666BD8"/>
    <w:rsid w:val="1FAB459D"/>
    <w:rsid w:val="2088154A"/>
    <w:rsid w:val="20B9542D"/>
    <w:rsid w:val="21562C7C"/>
    <w:rsid w:val="2208041A"/>
    <w:rsid w:val="225E003A"/>
    <w:rsid w:val="229972C4"/>
    <w:rsid w:val="292609D2"/>
    <w:rsid w:val="2A8231FA"/>
    <w:rsid w:val="2BDB5E37"/>
    <w:rsid w:val="2C263B7D"/>
    <w:rsid w:val="2DFB7085"/>
    <w:rsid w:val="2EA9088F"/>
    <w:rsid w:val="30C6397A"/>
    <w:rsid w:val="31A31F0E"/>
    <w:rsid w:val="35793102"/>
    <w:rsid w:val="3740218E"/>
    <w:rsid w:val="37D20C2F"/>
    <w:rsid w:val="383E64EC"/>
    <w:rsid w:val="387B1561"/>
    <w:rsid w:val="3A9248CD"/>
    <w:rsid w:val="3A993EAE"/>
    <w:rsid w:val="3B6369C9"/>
    <w:rsid w:val="3C8F5568"/>
    <w:rsid w:val="3D564C32"/>
    <w:rsid w:val="3D7D2152"/>
    <w:rsid w:val="3EF14C95"/>
    <w:rsid w:val="4047615A"/>
    <w:rsid w:val="40D7128C"/>
    <w:rsid w:val="42321A35"/>
    <w:rsid w:val="44F65870"/>
    <w:rsid w:val="452A22D2"/>
    <w:rsid w:val="466E4440"/>
    <w:rsid w:val="47A5203B"/>
    <w:rsid w:val="4C8E2998"/>
    <w:rsid w:val="4E8C4A0D"/>
    <w:rsid w:val="50E517A3"/>
    <w:rsid w:val="510D5C7E"/>
    <w:rsid w:val="51FD3021"/>
    <w:rsid w:val="5257047F"/>
    <w:rsid w:val="54204F7A"/>
    <w:rsid w:val="544467E1"/>
    <w:rsid w:val="55B31E70"/>
    <w:rsid w:val="567A473C"/>
    <w:rsid w:val="57A44166"/>
    <w:rsid w:val="580148BD"/>
    <w:rsid w:val="5A596C30"/>
    <w:rsid w:val="5BF913E0"/>
    <w:rsid w:val="5CD66444"/>
    <w:rsid w:val="5DEF1C8D"/>
    <w:rsid w:val="5F9612C2"/>
    <w:rsid w:val="5FB13996"/>
    <w:rsid w:val="5FE01638"/>
    <w:rsid w:val="60DF7FBD"/>
    <w:rsid w:val="61BA4586"/>
    <w:rsid w:val="623E6F65"/>
    <w:rsid w:val="62BB05B6"/>
    <w:rsid w:val="63563A58"/>
    <w:rsid w:val="637B1AF3"/>
    <w:rsid w:val="63C60FC0"/>
    <w:rsid w:val="64124205"/>
    <w:rsid w:val="647E3A6C"/>
    <w:rsid w:val="648C220A"/>
    <w:rsid w:val="664F1741"/>
    <w:rsid w:val="6722662C"/>
    <w:rsid w:val="683230C8"/>
    <w:rsid w:val="68C857DA"/>
    <w:rsid w:val="694F3806"/>
    <w:rsid w:val="6A762758"/>
    <w:rsid w:val="6D486EEA"/>
    <w:rsid w:val="6EDF2867"/>
    <w:rsid w:val="6FD44A65"/>
    <w:rsid w:val="70E14228"/>
    <w:rsid w:val="711670B3"/>
    <w:rsid w:val="713C6D66"/>
    <w:rsid w:val="71CA4371"/>
    <w:rsid w:val="73377688"/>
    <w:rsid w:val="73D32D15"/>
    <w:rsid w:val="74583049"/>
    <w:rsid w:val="766C3C49"/>
    <w:rsid w:val="769A3C5E"/>
    <w:rsid w:val="787C45A5"/>
    <w:rsid w:val="79AD7519"/>
    <w:rsid w:val="79ED2C07"/>
    <w:rsid w:val="7A6F0534"/>
    <w:rsid w:val="7B2A209D"/>
    <w:rsid w:val="7BDC53CD"/>
    <w:rsid w:val="7DD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B674-E910-4060-8680-5ABA87D52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797</Words>
  <Characters>973</Characters>
  <Lines>10</Lines>
  <Paragraphs>2</Paragraphs>
  <TotalTime>23</TotalTime>
  <ScaleCrop>false</ScaleCrop>
  <LinksUpToDate>false</LinksUpToDate>
  <CharactersWithSpaces>1036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2022-11-15T07:17:00Z</cp:lastPrinted>
  <dcterms:modified xsi:type="dcterms:W3CDTF">2022-12-23T02:29:41Z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4B94255FE3814BA1AD4405143F420741</vt:lpwstr>
  </property>
</Properties>
</file>