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滑动阻力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滑轨总成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2022年11月16日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1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2022年11月23日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滑动阻力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QC/T805-2008 5.3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外购件</w:t>
                </w:r>
              </w:p>
            </w:sdtContent>
          </w:sdt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滑轨总成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QC/T805-2008 5.3检测标准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滑动阻力</w:t>
            </w:r>
            <w:r>
              <w:rPr>
                <w:rFonts w:hint="eastAsia" w:ascii="宋体" w:hAnsi="宋体" w:eastAsia="宋体"/>
              </w:rPr>
              <w:t>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1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2022年11月23日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1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2022年11月23日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15.2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39.7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R-023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GDWJS-24M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172B4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±2℃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1.</w:t>
            </w:r>
            <w:r>
              <w:rPr>
                <w:rFonts w:hint="eastAsia" w:ascii="宋体" w:hAnsi="宋体" w:eastAsia="宋体"/>
              </w:rPr>
              <w:t>滑轨</w:t>
            </w:r>
            <w:r>
              <w:rPr>
                <w:rFonts w:ascii="宋体" w:hAnsi="宋体" w:eastAsia="宋体"/>
              </w:rPr>
              <w:t>总成在保温</w:t>
            </w:r>
            <w:r>
              <w:rPr>
                <w:rFonts w:hint="eastAsia" w:ascii="宋体" w:hAnsi="宋体" w:eastAsia="宋体"/>
              </w:rPr>
              <w:t>4</w:t>
            </w:r>
            <w:r>
              <w:rPr>
                <w:rFonts w:ascii="宋体" w:hAnsi="宋体" w:eastAsia="宋体"/>
              </w:rPr>
              <w:t>h后，上部施加P=80kg的载荷</w:t>
            </w:r>
            <w:r>
              <w:rPr>
                <w:rFonts w:hint="eastAsia" w:ascii="宋体" w:hAnsi="宋体" w:eastAsia="宋体"/>
              </w:rPr>
              <w:t>(单只滑轨不加载)</w:t>
            </w:r>
            <w:r>
              <w:rPr>
                <w:rFonts w:ascii="宋体" w:hAnsi="宋体" w:eastAsia="宋体"/>
              </w:rPr>
              <w:t>，先滑动</w:t>
            </w:r>
            <w:r>
              <w:rPr>
                <w:rFonts w:hint="eastAsia" w:ascii="宋体" w:hAnsi="宋体" w:eastAsia="宋体"/>
              </w:rPr>
              <w:t>10个</w:t>
            </w:r>
            <w:r>
              <w:rPr>
                <w:rFonts w:ascii="宋体" w:hAnsi="宋体" w:eastAsia="宋体"/>
              </w:rPr>
              <w:t>循环，再用测力计试验其滑动阻力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ascii="宋体" w:hAnsi="宋体" w:eastAsia="宋体"/>
              </w:rPr>
              <w:t>试验需在常温、</w:t>
            </w:r>
            <w:r>
              <w:rPr>
                <w:rFonts w:hint="eastAsia" w:ascii="宋体" w:hAnsi="宋体" w:eastAsia="宋体"/>
              </w:rPr>
              <w:t>90℃</w:t>
            </w:r>
            <w:r>
              <w:rPr>
                <w:rFonts w:ascii="宋体" w:hAnsi="宋体" w:eastAsia="宋体"/>
              </w:rPr>
              <w:t>、-40</w:t>
            </w:r>
            <w:r>
              <w:rPr>
                <w:rFonts w:hint="eastAsia" w:ascii="宋体" w:hAnsi="宋体" w:eastAsia="宋体"/>
              </w:rPr>
              <w:t>℃</w:t>
            </w:r>
            <w:r>
              <w:rPr>
                <w:rFonts w:ascii="宋体" w:hAnsi="宋体" w:eastAsia="宋体"/>
              </w:rPr>
              <w:t>温度下各进行一次</w:t>
            </w:r>
            <w:r>
              <w:rPr>
                <w:rFonts w:hint="eastAsia" w:ascii="宋体" w:hAnsi="宋体" w:eastAsia="宋体"/>
              </w:rPr>
              <w:t>。</w:t>
            </w:r>
          </w:p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微软雅黑" w:hAnsi="微软雅黑" w:cs="微软雅黑"/>
              </w:rPr>
              <w:drawing>
                <wp:inline distT="0" distB="0" distL="0" distR="0">
                  <wp:extent cx="1647825" cy="613410"/>
                  <wp:effectExtent l="0" t="0" r="9525" b="15240"/>
                  <wp:docPr id="8" name="图片 8" descr="C:\Users\ADMINI~1\AppData\Local\Temp\162071926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C:\Users\ADMINI~1\AppData\Local\Temp\162071926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993" cy="615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0564" w:type="dxa"/>
            <w:vAlign w:val="center"/>
          </w:tcPr>
          <w:p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1.</w:t>
            </w:r>
            <w:r>
              <w:rPr>
                <w:rFonts w:hint="eastAsia" w:ascii="宋体" w:hAnsi="宋体" w:eastAsia="宋体"/>
              </w:rPr>
              <w:t>单只</w:t>
            </w:r>
            <w:r>
              <w:rPr>
                <w:rFonts w:ascii="宋体" w:hAnsi="宋体" w:eastAsia="宋体"/>
              </w:rPr>
              <w:t>滑轨的滑动阻力：常温和</w:t>
            </w:r>
            <w:r>
              <w:rPr>
                <w:rFonts w:hint="eastAsia" w:ascii="宋体" w:hAnsi="宋体" w:eastAsia="宋体"/>
              </w:rPr>
              <w:t>90℃时</w:t>
            </w:r>
            <w:r>
              <w:rPr>
                <w:rFonts w:ascii="宋体" w:hAnsi="宋体" w:eastAsia="宋体"/>
              </w:rPr>
              <w:t>为</w:t>
            </w:r>
            <w:r>
              <w:rPr>
                <w:rFonts w:hint="eastAsia" w:ascii="宋体" w:hAnsi="宋体" w:eastAsia="宋体"/>
              </w:rPr>
              <w:t>15</w:t>
            </w:r>
            <w:r>
              <w:rPr>
                <w:rFonts w:ascii="宋体" w:hAnsi="宋体" w:eastAsia="宋体"/>
              </w:rPr>
              <w:t>-58N，-40℃时为</w:t>
            </w:r>
            <w:r>
              <w:rPr>
                <w:rFonts w:hint="eastAsia" w:ascii="宋体" w:hAnsi="宋体" w:eastAsia="宋体"/>
              </w:rPr>
              <w:t>15</w:t>
            </w:r>
            <w:r>
              <w:rPr>
                <w:rFonts w:ascii="宋体" w:hAnsi="宋体" w:eastAsia="宋体"/>
              </w:rPr>
              <w:t>-88N；</w:t>
            </w:r>
          </w:p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2.</w:t>
            </w:r>
            <w:r>
              <w:rPr>
                <w:rFonts w:hint="eastAsia" w:ascii="宋体" w:hAnsi="宋体" w:eastAsia="宋体"/>
              </w:rPr>
              <w:t>总成状态</w:t>
            </w:r>
            <w:r>
              <w:rPr>
                <w:rFonts w:ascii="宋体" w:hAnsi="宋体" w:eastAsia="宋体"/>
              </w:rPr>
              <w:t>的滑动阻力：常温和</w:t>
            </w:r>
            <w:r>
              <w:rPr>
                <w:rFonts w:hint="eastAsia" w:ascii="宋体" w:hAnsi="宋体" w:eastAsia="宋体"/>
              </w:rPr>
              <w:t>90℃</w:t>
            </w:r>
            <w:r>
              <w:rPr>
                <w:rFonts w:ascii="宋体" w:hAnsi="宋体" w:eastAsia="宋体"/>
              </w:rPr>
              <w:t>时为</w:t>
            </w:r>
            <w:r>
              <w:rPr>
                <w:rFonts w:hint="eastAsia" w:ascii="宋体" w:hAnsi="宋体" w:eastAsia="宋体"/>
              </w:rPr>
              <w:t>30</w:t>
            </w:r>
            <w:r>
              <w:rPr>
                <w:rFonts w:ascii="宋体" w:hAnsi="宋体" w:eastAsia="宋体"/>
              </w:rPr>
              <w:t>-166N，-40℃时为30-180N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0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page" w:horzAnchor="margin" w:tblpY="1"/>
              <w:tblOverlap w:val="never"/>
              <w:tblW w:w="9016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86"/>
              <w:gridCol w:w="579"/>
              <w:gridCol w:w="741"/>
              <w:gridCol w:w="828"/>
              <w:gridCol w:w="866"/>
              <w:gridCol w:w="865"/>
              <w:gridCol w:w="865"/>
              <w:gridCol w:w="865"/>
              <w:gridCol w:w="867"/>
              <w:gridCol w:w="85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4" w:hRule="atLeast"/>
              </w:trPr>
              <w:tc>
                <w:tcPr>
                  <w:tcW w:w="1563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样品名称及编号</w:t>
                  </w:r>
                </w:p>
              </w:tc>
              <w:tc>
                <w:tcPr>
                  <w:tcW w:w="591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样品状态</w:t>
                  </w:r>
                </w:p>
              </w:tc>
              <w:tc>
                <w:tcPr>
                  <w:tcW w:w="716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环境</w:t>
                  </w:r>
                </w:p>
              </w:tc>
              <w:tc>
                <w:tcPr>
                  <w:tcW w:w="860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方向</w:t>
                  </w:r>
                </w:p>
              </w:tc>
              <w:tc>
                <w:tcPr>
                  <w:tcW w:w="4413" w:type="dxa"/>
                  <w:gridSpan w:val="5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测量值（N）</w:t>
                  </w:r>
                </w:p>
              </w:tc>
              <w:tc>
                <w:tcPr>
                  <w:tcW w:w="873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平均值(N)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6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16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860" w:type="dxa"/>
                  <w:vMerge w:val="continue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NO.1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NO.2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NO.4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NO.5</w:t>
                  </w:r>
                </w:p>
              </w:tc>
              <w:tc>
                <w:tcPr>
                  <w:tcW w:w="873" w:type="dxa"/>
                  <w:vMerge w:val="continue"/>
                  <w:tcBorders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</w:pPr>
                  <w:bookmarkStart w:id="0" w:name="_GoBack"/>
                  <w:bookmarkEnd w:id="0"/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滑轨总成</w:t>
                  </w:r>
                </w:p>
                <w:p>
                  <w:pPr>
                    <w:jc w:val="center"/>
                    <w:rPr>
                      <w:rFonts w:hint="default" w:ascii="宋体" w:hAnsi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212-002-202211</w:t>
                  </w:r>
                </w:p>
              </w:tc>
              <w:tc>
                <w:tcPr>
                  <w:tcW w:w="591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单只滑轨</w:t>
                  </w:r>
                </w:p>
                <w:p>
                  <w:pPr>
                    <w:jc w:val="center"/>
                  </w:pPr>
                </w:p>
              </w:tc>
              <w:tc>
                <w:tcPr>
                  <w:tcW w:w="716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9.3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9.2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8.4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9.8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9.5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9.2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716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8.4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7.1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9.9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9.8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9.3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8.9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716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90℃</w:t>
                  </w: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7.6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5.8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5.1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6.5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6.8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6.4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716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5.0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5.2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5.2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5.3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5.0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5.1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ascii="宋体" w:hAnsi="宋体" w:eastAsia="宋体"/>
                    </w:rPr>
                    <w:t>-40℃</w:t>
                  </w: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29.9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24.6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27.3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26.5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28.3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27.3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7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23.8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26.5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29.5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27.7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26.2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26.7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滑轨总成</w:t>
                  </w:r>
                </w:p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25.3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28.4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27.8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27.2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29.4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27.6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31.8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32.1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35.4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36.6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36.5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34.5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90℃</w:t>
                  </w: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38.7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37.6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36.3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37.7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38.8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37.8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24.2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30.9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26.9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33.1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25.9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28.2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ascii="宋体" w:hAnsi="宋体" w:eastAsia="宋体"/>
                    </w:rPr>
                    <w:t>-40℃</w:t>
                  </w: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52.6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52.4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54.3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53.7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55.1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53.6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</w:trPr>
              <w:tc>
                <w:tcPr>
                  <w:tcW w:w="1563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59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16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860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88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46.3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49.0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47.3</w:t>
                  </w:r>
                </w:p>
              </w:tc>
              <w:tc>
                <w:tcPr>
                  <w:tcW w:w="882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46.7</w:t>
                  </w:r>
                </w:p>
              </w:tc>
              <w:tc>
                <w:tcPr>
                  <w:tcW w:w="884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lang w:val="en-US" w:eastAsia="zh-CN"/>
                    </w:rPr>
                    <w:t>48.8</w:t>
                  </w:r>
                </w:p>
              </w:tc>
              <w:tc>
                <w:tcPr>
                  <w:tcW w:w="87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lang w:val="en-US" w:eastAsia="zh-CN"/>
                    </w:rPr>
                    <w:t>47.6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GR20221116SQS212-0633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97906FF"/>
    <w:rsid w:val="0B696551"/>
    <w:rsid w:val="139936FE"/>
    <w:rsid w:val="148D32B1"/>
    <w:rsid w:val="226E4B53"/>
    <w:rsid w:val="273852FE"/>
    <w:rsid w:val="2E0231AE"/>
    <w:rsid w:val="3A1F234D"/>
    <w:rsid w:val="432D3B5C"/>
    <w:rsid w:val="4AF9377C"/>
    <w:rsid w:val="4B863FDA"/>
    <w:rsid w:val="4BEB69E1"/>
    <w:rsid w:val="55254864"/>
    <w:rsid w:val="593F67DB"/>
    <w:rsid w:val="61666713"/>
    <w:rsid w:val="62B15989"/>
    <w:rsid w:val="65E97A49"/>
    <w:rsid w:val="732D3E06"/>
    <w:rsid w:val="79ED183E"/>
    <w:rsid w:val="7D9D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uiPriority w:val="99"/>
    <w:rPr>
      <w:sz w:val="18"/>
      <w:szCs w:val="18"/>
    </w:rPr>
  </w:style>
  <w:style w:type="character" w:styleId="12">
    <w:name w:val="Placeholder Text"/>
    <w:basedOn w:val="8"/>
    <w:semiHidden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867</Words>
  <Characters>1251</Characters>
  <Lines>5</Lines>
  <Paragraphs>1</Paragraphs>
  <TotalTime>1</TotalTime>
  <ScaleCrop>false</ScaleCrop>
  <LinksUpToDate>false</LinksUpToDate>
  <CharactersWithSpaces>1310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2022-11-29T09:24:57Z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CDD4A05EB7A642198281A9CD882C2D5C</vt:lpwstr>
  </property>
</Properties>
</file>