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>
      <w:bookmarkStart w:id="0" w:name="_GoBack"/>
      <w:bookmarkEnd w:id="0"/>
    </w:p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坐垫泡沫压陷硬度</w:t>
      </w:r>
      <w:r>
        <w:rPr>
          <w:rFonts w:ascii="宋体" w:hAnsi="宋体" w:eastAsia="宋体"/>
          <w:b/>
          <w:sz w:val="32"/>
          <w:szCs w:val="32"/>
        </w:rPr>
        <w:t xml:space="preserve"> 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showingPlcHdr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0" distR="0">
                      <wp:extent cx="1100455" cy="45720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图片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0511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坐垫发泡总成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SHT0011281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李宁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18202296300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2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2022年12月2日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12-0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2022年12月5日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坐垫泡沫压陷硬度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详见</w:t>
            </w:r>
            <w:r>
              <w:rPr>
                <w:rFonts w:hint="eastAsia" w:ascii="宋体" w:hAnsi="宋体" w:eastAsia="宋体"/>
                <w:lang w:val="en-US" w:eastAsia="zh-CN"/>
              </w:rPr>
              <w:t>GR20221202SQS291</w:t>
            </w:r>
            <w:r>
              <w:rPr>
                <w:rFonts w:hint="eastAsia" w:ascii="宋体" w:hAnsi="宋体" w:eastAsia="宋体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     </w:t>
            </w:r>
            <w:r>
              <w:rPr>
                <w:rFonts w:hint="eastAsia" w:ascii="宋体" w:hAnsi="宋体" w:eastAsia="宋体"/>
                <w:lang w:eastAsia="zh-CN"/>
              </w:rPr>
              <w:t>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="宋体" w:hAnsi="宋体" w:eastAsia="宋体"/>
                <w:lang w:val="en-US" w:eastAsia="zh-CN"/>
              </w:rPr>
              <w:t>坐垫发泡总成,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val="en-US" w:eastAsia="zh-CN"/>
              </w:rPr>
              <w:t>GR20221202SQS291</w:t>
            </w:r>
            <w:r>
              <w:rPr>
                <w:rFonts w:hint="eastAsia" w:ascii="宋体" w:hAnsi="宋体" w:eastAsia="宋体"/>
              </w:rPr>
              <w:t>试验申请单，检测坐垫泡沫压陷硬度 ，</w:t>
            </w:r>
            <w:r>
              <w:rPr>
                <w:rFonts w:hint="eastAsia" w:ascii="宋体" w:hAnsi="宋体" w:eastAsia="宋体"/>
                <w:lang w:eastAsia="zh-CN"/>
              </w:rPr>
              <w:t>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8961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2-0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2-0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2022年12月5日</w:t>
                </w:r>
              </w:sdtContent>
            </w:sdt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祁翔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10.1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26.9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  <w:t>泡棉压缩硬度试验机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Q-014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WZN-9010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深圳市维智纳精密仪器有限公司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±</w:t>
            </w:r>
            <w:r>
              <w:rPr>
                <w:rStyle w:val="16"/>
                <w:rFonts w:hint="eastAsia" w:ascii="宋体" w:hAnsi="宋体" w:eastAsia="宋体" w:cs="宋体"/>
                <w:sz w:val="21"/>
                <w:szCs w:val="21"/>
              </w:rPr>
              <w:t>0.5%F.S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1.采用φ200mm的试验压盘压陷坐垫泡沫，首先进行预压3次，压陷为坐垫泡沫厚度的70%，之后进行压陷坐垫的40%，保留30s，读取其数值。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209" w:tblpY="557"/>
              <w:tblOverlap w:val="never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76"/>
              <w:gridCol w:w="2037"/>
              <w:gridCol w:w="499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99" w:hRule="atLeast"/>
                <w:jc w:val="center"/>
              </w:trPr>
              <w:tc>
                <w:tcPr>
                  <w:tcW w:w="1676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样品名称</w:t>
                  </w:r>
                </w:p>
              </w:tc>
              <w:tc>
                <w:tcPr>
                  <w:tcW w:w="203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样件编号</w:t>
                  </w:r>
                </w:p>
              </w:tc>
              <w:tc>
                <w:tcPr>
                  <w:tcW w:w="499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结果（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N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90" w:hRule="atLeast"/>
                <w:jc w:val="center"/>
              </w:trPr>
              <w:tc>
                <w:tcPr>
                  <w:tcW w:w="1676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坐垫发泡总成</w:t>
                  </w:r>
                </w:p>
              </w:tc>
              <w:tc>
                <w:tcPr>
                  <w:tcW w:w="203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291-001-202212</w:t>
                  </w:r>
                </w:p>
              </w:tc>
              <w:tc>
                <w:tcPr>
                  <w:tcW w:w="499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426N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95" w:hRule="atLeast"/>
                <w:jc w:val="center"/>
              </w:trPr>
              <w:tc>
                <w:tcPr>
                  <w:tcW w:w="1676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/>
                      <w:lang w:val="en-US" w:eastAsia="zh-CN"/>
                    </w:rPr>
                  </w:pPr>
                </w:p>
              </w:tc>
              <w:tc>
                <w:tcPr>
                  <w:tcW w:w="203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291-002-202212</w:t>
                  </w:r>
                </w:p>
              </w:tc>
              <w:tc>
                <w:tcPr>
                  <w:tcW w:w="499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410N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  <w:lang w:val="en-US" w:eastAsia="zh-CN"/>
      </w:rPr>
      <w:t>:GR20221202SQS291-0833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5D84E57"/>
    <w:rsid w:val="09B57EFB"/>
    <w:rsid w:val="0B5F1B77"/>
    <w:rsid w:val="119A3081"/>
    <w:rsid w:val="134648A1"/>
    <w:rsid w:val="166149F5"/>
    <w:rsid w:val="220653CB"/>
    <w:rsid w:val="24E21E65"/>
    <w:rsid w:val="24EF332F"/>
    <w:rsid w:val="2852561F"/>
    <w:rsid w:val="2866548B"/>
    <w:rsid w:val="294A756A"/>
    <w:rsid w:val="37B05483"/>
    <w:rsid w:val="3EF41D77"/>
    <w:rsid w:val="47060B1D"/>
    <w:rsid w:val="68831B76"/>
    <w:rsid w:val="6E21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uiPriority w:val="99"/>
    <w:rPr>
      <w:sz w:val="18"/>
      <w:szCs w:val="18"/>
    </w:rPr>
  </w:style>
  <w:style w:type="character" w:styleId="12">
    <w:name w:val="Placeholder Text"/>
    <w:basedOn w:val="8"/>
    <w:semiHidden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6">
    <w:name w:val="font6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678</Words>
  <Characters>844</Characters>
  <Lines>5</Lines>
  <Paragraphs>1</Paragraphs>
  <TotalTime>5</TotalTime>
  <ScaleCrop>false</ScaleCrop>
  <LinksUpToDate>false</LinksUpToDate>
  <CharactersWithSpaces>944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2022-12-07T14:01:10Z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9993389EBD7347C4969635A76C82A5FC</vt:lpwstr>
  </property>
</Properties>
</file>