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:座垫边框强度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28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12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2022年12月27日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座垫边框刚度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JA 6800-</w:t>
            </w:r>
            <w:r>
              <w:rPr>
                <w:rFonts w:hint="eastAsia" w:ascii="宋体" w:hAnsi="宋体" w:eastAsia="宋体"/>
                <w:lang w:val="en-US" w:eastAsia="zh-CN"/>
              </w:rPr>
              <w:t>HL-2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按照JA 6800-</w:t>
            </w:r>
            <w:r>
              <w:rPr>
                <w:rFonts w:hint="eastAsia" w:ascii="宋体" w:hAnsi="宋体" w:eastAsia="宋体"/>
                <w:lang w:val="en-US" w:eastAsia="zh-CN"/>
              </w:rPr>
              <w:t>HL-2试验标准要求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座垫边框刚度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2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2022年12月27日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2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2022年12月27日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王伟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汽车座椅综合试验台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钢板尺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L-182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0-1000mm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2023年8月2日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pStyle w:val="16"/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试验条件：</w:t>
            </w:r>
          </w:p>
          <w:tbl>
            <w:tblPr>
              <w:tblStyle w:val="6"/>
              <w:tblW w:w="0" w:type="auto"/>
              <w:tblInd w:w="107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228"/>
              <w:gridCol w:w="690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228" w:type="dxa"/>
                  <w:vAlign w:val="center"/>
                </w:tcPr>
                <w:p>
                  <w:pPr>
                    <w:ind w:left="4" w:leftChars="-3" w:hanging="10" w:hangingChars="5"/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项    目</w:t>
                  </w:r>
                </w:p>
              </w:tc>
              <w:tc>
                <w:tcPr>
                  <w:tcW w:w="6900" w:type="dxa"/>
                  <w:vAlign w:val="center"/>
                </w:tcPr>
                <w:p>
                  <w:pPr>
                    <w:ind w:left="420" w:leftChars="100" w:hanging="210" w:hangingChars="100"/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条  件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228" w:type="dxa"/>
                  <w:vAlign w:val="center"/>
                </w:tcPr>
                <w:p>
                  <w:pPr>
                    <w:ind w:left="4" w:leftChars="-3" w:hanging="10" w:hangingChars="5"/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加 载 点</w:t>
                  </w:r>
                </w:p>
              </w:tc>
              <w:tc>
                <w:tcPr>
                  <w:tcW w:w="6900" w:type="dxa"/>
                </w:tcPr>
                <w:p>
                  <w:pPr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从座椅靠背旋转中心向前250mm处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228" w:type="dxa"/>
                  <w:vAlign w:val="center"/>
                </w:tcPr>
                <w:p>
                  <w:pPr>
                    <w:ind w:left="4" w:leftChars="-3" w:hanging="10" w:hangingChars="5"/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加载方向</w:t>
                  </w:r>
                </w:p>
              </w:tc>
              <w:tc>
                <w:tcPr>
                  <w:tcW w:w="6900" w:type="dxa"/>
                </w:tcPr>
                <w:p>
                  <w:pPr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P向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228" w:type="dxa"/>
                  <w:vAlign w:val="center"/>
                </w:tcPr>
                <w:p>
                  <w:pPr>
                    <w:ind w:right="23" w:rightChars="11"/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加压方式</w:t>
                  </w:r>
                </w:p>
              </w:tc>
              <w:tc>
                <w:tcPr>
                  <w:tcW w:w="6900" w:type="dxa"/>
                </w:tcPr>
                <w:p>
                  <w:pPr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线接触</w:t>
                  </w:r>
                </w:p>
              </w:tc>
            </w:tr>
          </w:tbl>
          <w:p>
            <w:pPr>
              <w:pStyle w:val="16"/>
              <w:numPr>
                <w:ilvl w:val="0"/>
                <w:numId w:val="0"/>
              </w:numPr>
              <w:ind w:left="0" w:leftChars="0" w:firstLine="0" w:firstLineChars="0"/>
              <w:rPr>
                <w:rFonts w:hint="eastAsia" w:cs="Times New Roman"/>
                <w:color w:val="000000" w:themeColor="text1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cs="Times New Roman"/>
                <w:color w:val="000000" w:themeColor="text1"/>
                <w:kern w:val="0"/>
                <w:sz w:val="21"/>
                <w:szCs w:val="20"/>
                <w:lang w:val="en-US" w:eastAsia="zh-CN" w:bidi="ar-SA"/>
              </w:rPr>
              <w:t>试验方法：</w:t>
            </w:r>
          </w:p>
          <w:p>
            <w:pPr>
              <w:pStyle w:val="16"/>
              <w:numPr>
                <w:ilvl w:val="0"/>
                <w:numId w:val="3"/>
              </w:numPr>
              <w:ind w:left="0" w:leftChars="0" w:firstLine="0" w:firstLineChars="0"/>
              <w:rPr>
                <w:rFonts w:hint="eastAsia" w:cs="Times New Roman"/>
                <w:color w:val="000000" w:themeColor="text1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cs="Times New Roman"/>
                <w:color w:val="000000" w:themeColor="text1"/>
                <w:kern w:val="0"/>
                <w:sz w:val="21"/>
                <w:szCs w:val="20"/>
                <w:lang w:val="en-US" w:eastAsia="zh-CN" w:bidi="ar-SA"/>
              </w:rPr>
              <w:t>对座垫边框施加392N的载荷，如图所示。</w:t>
            </w:r>
          </w:p>
          <w:p>
            <w:pPr>
              <w:numPr>
                <w:ilvl w:val="0"/>
                <w:numId w:val="0"/>
              </w:numPr>
              <w:rPr>
                <w:rFonts w:asciiTheme="minorEastAsia" w:hAnsiTheme="minorEastAsia"/>
                <w:kern w:val="0"/>
              </w:rPr>
            </w:pPr>
            <w:r>
              <w:drawing>
                <wp:inline distT="0" distB="0" distL="0" distR="0">
                  <wp:extent cx="3066415" cy="1513840"/>
                  <wp:effectExtent l="0" t="0" r="635" b="1016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667" cy="15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cstheme="minorBidi"/>
                <w:kern w:val="2"/>
                <w:szCs w:val="21"/>
                <w:lang w:val="en-US" w:eastAsia="zh-CN"/>
              </w:rPr>
              <w:t>1.</w:t>
            </w:r>
            <w:r>
              <w:rPr>
                <w:rFonts w:hint="eastAsia" w:asciiTheme="minorHAnsi" w:hAnsiTheme="minorHAnsi" w:eastAsiaTheme="minorEastAsia" w:cstheme="minorBidi"/>
                <w:kern w:val="2"/>
                <w:szCs w:val="21"/>
              </w:rPr>
              <w:t>座垫边框在P向的变形≤5mm。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1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71"/>
              <w:gridCol w:w="1686"/>
              <w:gridCol w:w="552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7" w:hRule="atLeast"/>
              </w:trPr>
              <w:tc>
                <w:tcPr>
                  <w:tcW w:w="15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42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552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6" w:hRule="atLeast"/>
              </w:trPr>
              <w:tc>
                <w:tcPr>
                  <w:tcW w:w="1571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428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304-001-202212</w:t>
                  </w:r>
                </w:p>
              </w:tc>
              <w:tc>
                <w:tcPr>
                  <w:tcW w:w="5520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P向变形3mm。</w:t>
                  </w:r>
                  <w:bookmarkStart w:id="0" w:name="_GoBack"/>
                  <w:bookmarkEnd w:id="0"/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GR20221223SQS304-0872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97BB48"/>
    <w:multiLevelType w:val="singleLevel"/>
    <w:tmpl w:val="A697BB4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C582563"/>
    <w:rsid w:val="0DEB5944"/>
    <w:rsid w:val="161E22B6"/>
    <w:rsid w:val="1AAE21D3"/>
    <w:rsid w:val="29356D1B"/>
    <w:rsid w:val="2F767BEF"/>
    <w:rsid w:val="30703D5A"/>
    <w:rsid w:val="3291620A"/>
    <w:rsid w:val="38504E18"/>
    <w:rsid w:val="38FD1478"/>
    <w:rsid w:val="3BC1190E"/>
    <w:rsid w:val="3C4542ED"/>
    <w:rsid w:val="45356EC9"/>
    <w:rsid w:val="462C7E9B"/>
    <w:rsid w:val="4B5C51AF"/>
    <w:rsid w:val="5712706A"/>
    <w:rsid w:val="5EC92704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709</Words>
  <Characters>873</Characters>
  <Lines>5</Lines>
  <Paragraphs>1</Paragraphs>
  <TotalTime>7</TotalTime>
  <ScaleCrop>false</ScaleCrop>
  <LinksUpToDate>false</LinksUpToDate>
  <CharactersWithSpaces>940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2023-02-02T06:55:21Z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