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155E2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A155E2" w:rsidRDefault="00F771A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5E2" w:rsidRDefault="00A155E2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155E2" w:rsidRDefault="00F771A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155E2">
        <w:trPr>
          <w:trHeight w:val="915"/>
        </w:trPr>
        <w:tc>
          <w:tcPr>
            <w:tcW w:w="1715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55E2">
        <w:trPr>
          <w:trHeight w:val="428"/>
        </w:trPr>
        <w:tc>
          <w:tcPr>
            <w:tcW w:w="6663" w:type="dxa"/>
            <w:gridSpan w:val="2"/>
            <w:vAlign w:val="center"/>
          </w:tcPr>
          <w:p w:rsidR="00A155E2" w:rsidRDefault="00F771A3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A155E2" w:rsidRDefault="00A15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155E2">
        <w:trPr>
          <w:trHeight w:val="321"/>
        </w:trPr>
        <w:tc>
          <w:tcPr>
            <w:tcW w:w="1715" w:type="dxa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155E2" w:rsidRDefault="00F771A3" w:rsidP="008C31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ED18C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8C319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. </w:t>
            </w:r>
            <w:r w:rsidR="008C319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99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155E2" w:rsidRDefault="00A15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155E2">
        <w:trPr>
          <w:trHeight w:val="190"/>
        </w:trPr>
        <w:tc>
          <w:tcPr>
            <w:tcW w:w="1715" w:type="dxa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155E2" w:rsidRDefault="00A15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155E2">
        <w:trPr>
          <w:trHeight w:val="10313"/>
        </w:trPr>
        <w:tc>
          <w:tcPr>
            <w:tcW w:w="10031" w:type="dxa"/>
          </w:tcPr>
          <w:p w:rsidR="00A155E2" w:rsidRPr="001904F3" w:rsidRDefault="00F771A3">
            <w:pPr>
              <w:tabs>
                <w:tab w:val="left" w:pos="5910"/>
              </w:tabs>
              <w:rPr>
                <w:sz w:val="30"/>
                <w:szCs w:val="30"/>
              </w:rPr>
            </w:pPr>
            <w:r w:rsidRPr="001904F3">
              <w:rPr>
                <w:rFonts w:hint="eastAsia"/>
                <w:sz w:val="30"/>
                <w:szCs w:val="30"/>
              </w:rPr>
              <w:t>公司领导：</w:t>
            </w:r>
          </w:p>
          <w:p w:rsidR="00A155E2" w:rsidRPr="001904F3" w:rsidRDefault="00F771A3">
            <w:pPr>
              <w:tabs>
                <w:tab w:val="left" w:pos="5910"/>
              </w:tabs>
              <w:ind w:firstLine="560"/>
              <w:rPr>
                <w:sz w:val="30"/>
                <w:szCs w:val="30"/>
              </w:rPr>
            </w:pPr>
            <w:r w:rsidRPr="001904F3">
              <w:rPr>
                <w:rFonts w:hint="eastAsia"/>
                <w:sz w:val="30"/>
                <w:szCs w:val="30"/>
              </w:rPr>
              <w:t>本人市场营销部王庆岭，负责商用车平台的市场开发，</w:t>
            </w:r>
          </w:p>
          <w:p w:rsidR="00ED18C5" w:rsidRPr="001904F3" w:rsidRDefault="008C319D">
            <w:pPr>
              <w:tabs>
                <w:tab w:val="left" w:pos="5910"/>
              </w:tabs>
              <w:ind w:firstLine="560"/>
              <w:rPr>
                <w:sz w:val="30"/>
                <w:szCs w:val="30"/>
              </w:rPr>
            </w:pPr>
            <w:r w:rsidRPr="001904F3">
              <w:rPr>
                <w:sz w:val="30"/>
                <w:szCs w:val="30"/>
              </w:rPr>
              <w:t>2</w:t>
            </w:r>
            <w:r w:rsidR="00ED18C5" w:rsidRPr="001904F3">
              <w:rPr>
                <w:rFonts w:hint="eastAsia"/>
                <w:sz w:val="30"/>
                <w:szCs w:val="30"/>
              </w:rPr>
              <w:t>月</w:t>
            </w:r>
            <w:r w:rsidRPr="001904F3">
              <w:rPr>
                <w:sz w:val="30"/>
                <w:szCs w:val="30"/>
              </w:rPr>
              <w:t>1</w:t>
            </w:r>
            <w:r w:rsidR="00ED18C5" w:rsidRPr="001904F3">
              <w:rPr>
                <w:rFonts w:hint="eastAsia"/>
                <w:sz w:val="30"/>
                <w:szCs w:val="30"/>
              </w:rPr>
              <w:t>日</w:t>
            </w:r>
            <w:r w:rsidRPr="001904F3">
              <w:rPr>
                <w:rFonts w:hint="eastAsia"/>
                <w:sz w:val="30"/>
                <w:szCs w:val="30"/>
              </w:rPr>
              <w:t>受总裁委托安排前往福田山东诸城超卡工厂参加福田采购部召开的“轻卡中期改款项目量产阶段供应商动员会”</w:t>
            </w:r>
          </w:p>
          <w:p w:rsidR="001904F3" w:rsidRPr="001904F3" w:rsidRDefault="008C319D" w:rsidP="001904F3">
            <w:pPr>
              <w:tabs>
                <w:tab w:val="left" w:pos="5910"/>
              </w:tabs>
              <w:ind w:firstLine="560"/>
              <w:rPr>
                <w:sz w:val="30"/>
                <w:szCs w:val="30"/>
              </w:rPr>
            </w:pPr>
            <w:r w:rsidRPr="001904F3">
              <w:rPr>
                <w:rFonts w:hint="eastAsia"/>
                <w:sz w:val="30"/>
                <w:szCs w:val="30"/>
              </w:rPr>
              <w:t>会议中给出的</w:t>
            </w:r>
            <w:r w:rsidRPr="001904F3">
              <w:rPr>
                <w:rFonts w:hint="eastAsia"/>
                <w:sz w:val="30"/>
                <w:szCs w:val="30"/>
              </w:rPr>
              <w:t>6</w:t>
            </w:r>
            <w:r w:rsidRPr="001904F3">
              <w:rPr>
                <w:rFonts w:hint="eastAsia"/>
                <w:sz w:val="30"/>
                <w:szCs w:val="30"/>
              </w:rPr>
              <w:t>月份前中期改款车型的具体产量如下：</w:t>
            </w:r>
          </w:p>
          <w:tbl>
            <w:tblPr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1134"/>
              <w:gridCol w:w="1701"/>
              <w:gridCol w:w="1559"/>
              <w:gridCol w:w="1417"/>
              <w:gridCol w:w="1276"/>
            </w:tblGrid>
            <w:tr w:rsidR="008C319D" w:rsidRPr="008C319D" w:rsidTr="001904F3">
              <w:trPr>
                <w:trHeight w:val="280"/>
              </w:trPr>
              <w:tc>
                <w:tcPr>
                  <w:tcW w:w="26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319D" w:rsidRPr="00BA00F8" w:rsidRDefault="008C319D" w:rsidP="008C319D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  <w:r w:rsidRPr="00BA00F8">
                    <w:rPr>
                      <w:rFonts w:ascii="等线" w:eastAsia="等线" w:hAnsi="等线" w:cs="宋体" w:hint="eastAsia"/>
                      <w:color w:val="000000"/>
                      <w:kern w:val="0"/>
                      <w:sz w:val="24"/>
                    </w:rPr>
                    <w:t>分类</w:t>
                  </w:r>
                </w:p>
              </w:tc>
              <w:tc>
                <w:tcPr>
                  <w:tcW w:w="708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319D" w:rsidRPr="00BA00F8" w:rsidRDefault="008C319D" w:rsidP="008C319D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  <w:r w:rsidRPr="00BA00F8">
                    <w:rPr>
                      <w:rFonts w:ascii="等线" w:eastAsia="等线" w:hAnsi="等线" w:cs="宋体" w:hint="eastAsia"/>
                      <w:color w:val="000000"/>
                      <w:kern w:val="0"/>
                      <w:sz w:val="24"/>
                    </w:rPr>
                    <w:t>2--6月份中期改</w:t>
                  </w:r>
                  <w:proofErr w:type="gramStart"/>
                  <w:r w:rsidRPr="00BA00F8">
                    <w:rPr>
                      <w:rFonts w:ascii="等线" w:eastAsia="等线" w:hAnsi="等线" w:cs="宋体" w:hint="eastAsia"/>
                      <w:color w:val="000000"/>
                      <w:kern w:val="0"/>
                      <w:sz w:val="24"/>
                    </w:rPr>
                    <w:t>款需求</w:t>
                  </w:r>
                  <w:proofErr w:type="gramEnd"/>
                </w:p>
              </w:tc>
            </w:tr>
            <w:tr w:rsidR="008C319D" w:rsidRPr="008C319D" w:rsidTr="001904F3">
              <w:trPr>
                <w:trHeight w:val="280"/>
              </w:trPr>
              <w:tc>
                <w:tcPr>
                  <w:tcW w:w="26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19D" w:rsidRPr="00BA00F8" w:rsidRDefault="008C319D" w:rsidP="008C319D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319D" w:rsidRPr="00BA00F8" w:rsidRDefault="008C319D" w:rsidP="008C319D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  <w:r w:rsidRPr="00BA00F8">
                    <w:rPr>
                      <w:rFonts w:ascii="等线" w:eastAsia="等线" w:hAnsi="等线" w:cs="宋体" w:hint="eastAsia"/>
                      <w:color w:val="000000"/>
                      <w:kern w:val="0"/>
                      <w:sz w:val="24"/>
                    </w:rPr>
                    <w:t>2月份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319D" w:rsidRPr="00BA00F8" w:rsidRDefault="008C319D" w:rsidP="008C319D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  <w:r w:rsidRPr="00BA00F8">
                    <w:rPr>
                      <w:rFonts w:ascii="等线" w:eastAsia="等线" w:hAnsi="等线" w:cs="宋体" w:hint="eastAsia"/>
                      <w:color w:val="000000"/>
                      <w:kern w:val="0"/>
                      <w:sz w:val="24"/>
                    </w:rPr>
                    <w:t>3月份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319D" w:rsidRPr="00BA00F8" w:rsidRDefault="008C319D" w:rsidP="008C319D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  <w:r w:rsidRPr="00BA00F8">
                    <w:rPr>
                      <w:rFonts w:ascii="等线" w:eastAsia="等线" w:hAnsi="等线" w:cs="宋体" w:hint="eastAsia"/>
                      <w:color w:val="000000"/>
                      <w:kern w:val="0"/>
                      <w:sz w:val="24"/>
                    </w:rPr>
                    <w:t>4月份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319D" w:rsidRPr="00BA00F8" w:rsidRDefault="008C319D" w:rsidP="008C319D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  <w:r w:rsidRPr="00BA00F8">
                    <w:rPr>
                      <w:rFonts w:ascii="等线" w:eastAsia="等线" w:hAnsi="等线" w:cs="宋体" w:hint="eastAsia"/>
                      <w:color w:val="000000"/>
                      <w:kern w:val="0"/>
                      <w:sz w:val="24"/>
                    </w:rPr>
                    <w:t>5月份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319D" w:rsidRPr="00BA00F8" w:rsidRDefault="008C319D" w:rsidP="008C319D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  <w:r w:rsidRPr="00BA00F8">
                    <w:rPr>
                      <w:rFonts w:ascii="等线" w:eastAsia="等线" w:hAnsi="等线" w:cs="宋体" w:hint="eastAsia"/>
                      <w:color w:val="000000"/>
                      <w:kern w:val="0"/>
                      <w:sz w:val="24"/>
                    </w:rPr>
                    <w:t>6月份</w:t>
                  </w:r>
                </w:p>
              </w:tc>
            </w:tr>
            <w:tr w:rsidR="008C319D" w:rsidRPr="008C319D" w:rsidTr="001904F3">
              <w:trPr>
                <w:trHeight w:val="280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319D" w:rsidRPr="00BA00F8" w:rsidRDefault="008C319D" w:rsidP="008C319D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BA00F8">
                    <w:rPr>
                      <w:rFonts w:ascii="等线" w:eastAsia="等线" w:hAnsi="等线" w:cs="宋体" w:hint="eastAsia"/>
                      <w:color w:val="000000"/>
                      <w:kern w:val="0"/>
                      <w:sz w:val="24"/>
                    </w:rPr>
                    <w:t>奥铃业务</w:t>
                  </w:r>
                  <w:proofErr w:type="gram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319D" w:rsidRPr="00BA00F8" w:rsidRDefault="008C319D" w:rsidP="008C319D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  <w:r w:rsidRPr="00BA00F8">
                    <w:rPr>
                      <w:rFonts w:ascii="等线" w:eastAsia="等线" w:hAnsi="等线" w:cs="宋体" w:hint="eastAsia"/>
                      <w:color w:val="000000"/>
                      <w:kern w:val="0"/>
                      <w:sz w:val="24"/>
                    </w:rPr>
                    <w:t>1555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319D" w:rsidRPr="00BA00F8" w:rsidRDefault="008C319D" w:rsidP="008C319D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  <w:r w:rsidRPr="00BA00F8">
                    <w:rPr>
                      <w:rFonts w:ascii="等线" w:eastAsia="等线" w:hAnsi="等线" w:cs="宋体" w:hint="eastAsia"/>
                      <w:color w:val="000000"/>
                      <w:kern w:val="0"/>
                      <w:sz w:val="24"/>
                    </w:rPr>
                    <w:t>2610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319D" w:rsidRPr="00BA00F8" w:rsidRDefault="008C319D" w:rsidP="008C319D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  <w:r w:rsidRPr="00BA00F8">
                    <w:rPr>
                      <w:rFonts w:ascii="等线" w:eastAsia="等线" w:hAnsi="等线" w:cs="宋体" w:hint="eastAsia"/>
                      <w:color w:val="000000"/>
                      <w:kern w:val="0"/>
                      <w:sz w:val="24"/>
                    </w:rPr>
                    <w:t>2080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319D" w:rsidRPr="00BA00F8" w:rsidRDefault="008C319D" w:rsidP="008C319D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  <w:r w:rsidRPr="00BA00F8">
                    <w:rPr>
                      <w:rFonts w:ascii="等线" w:eastAsia="等线" w:hAnsi="等线" w:cs="宋体" w:hint="eastAsia"/>
                      <w:color w:val="000000"/>
                      <w:kern w:val="0"/>
                      <w:sz w:val="24"/>
                    </w:rPr>
                    <w:t>2070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319D" w:rsidRPr="00BA00F8" w:rsidRDefault="008C319D" w:rsidP="008C319D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  <w:r w:rsidRPr="00BA00F8">
                    <w:rPr>
                      <w:rFonts w:ascii="等线" w:eastAsia="等线" w:hAnsi="等线" w:cs="宋体" w:hint="eastAsia"/>
                      <w:color w:val="000000"/>
                      <w:kern w:val="0"/>
                      <w:sz w:val="24"/>
                    </w:rPr>
                    <w:t>1920</w:t>
                  </w:r>
                </w:p>
              </w:tc>
            </w:tr>
            <w:tr w:rsidR="008C319D" w:rsidRPr="008C319D" w:rsidTr="001904F3">
              <w:trPr>
                <w:trHeight w:val="280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319D" w:rsidRPr="00BA00F8" w:rsidRDefault="008C319D" w:rsidP="008C319D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  <w:r w:rsidRPr="00BA00F8">
                    <w:rPr>
                      <w:rFonts w:ascii="等线" w:eastAsia="等线" w:hAnsi="等线" w:cs="宋体" w:hint="eastAsia"/>
                      <w:color w:val="000000"/>
                      <w:kern w:val="0"/>
                      <w:sz w:val="24"/>
                    </w:rPr>
                    <w:t>欧马</w:t>
                  </w:r>
                  <w:proofErr w:type="gramStart"/>
                  <w:r w:rsidRPr="00BA00F8">
                    <w:rPr>
                      <w:rFonts w:ascii="等线" w:eastAsia="等线" w:hAnsi="等线" w:cs="宋体" w:hint="eastAsia"/>
                      <w:color w:val="000000"/>
                      <w:kern w:val="0"/>
                      <w:sz w:val="24"/>
                    </w:rPr>
                    <w:t>可业务</w:t>
                  </w:r>
                  <w:proofErr w:type="gram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319D" w:rsidRPr="00BA00F8" w:rsidRDefault="008C319D" w:rsidP="008C319D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  <w:r w:rsidRPr="00BA00F8">
                    <w:rPr>
                      <w:rFonts w:ascii="等线" w:eastAsia="等线" w:hAnsi="等线" w:cs="宋体" w:hint="eastAsia"/>
                      <w:color w:val="000000"/>
                      <w:kern w:val="0"/>
                      <w:sz w:val="24"/>
                    </w:rPr>
                    <w:t>500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319D" w:rsidRPr="00BA00F8" w:rsidRDefault="008C319D" w:rsidP="008C319D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  <w:r w:rsidRPr="00BA00F8">
                    <w:rPr>
                      <w:rFonts w:ascii="等线" w:eastAsia="等线" w:hAnsi="等线" w:cs="宋体" w:hint="eastAsia"/>
                      <w:color w:val="000000"/>
                      <w:kern w:val="0"/>
                      <w:sz w:val="24"/>
                    </w:rPr>
                    <w:t>1000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319D" w:rsidRPr="00BA00F8" w:rsidRDefault="008C319D" w:rsidP="008C319D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  <w:r w:rsidRPr="00BA00F8">
                    <w:rPr>
                      <w:rFonts w:ascii="等线" w:eastAsia="等线" w:hAnsi="等线" w:cs="宋体" w:hint="eastAsia"/>
                      <w:color w:val="000000"/>
                      <w:kern w:val="0"/>
                      <w:sz w:val="24"/>
                    </w:rPr>
                    <w:t>1200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319D" w:rsidRPr="00BA00F8" w:rsidRDefault="008C319D" w:rsidP="008C319D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  <w:r w:rsidRPr="00BA00F8">
                    <w:rPr>
                      <w:rFonts w:ascii="等线" w:eastAsia="等线" w:hAnsi="等线" w:cs="宋体" w:hint="eastAsia"/>
                      <w:color w:val="000000"/>
                      <w:kern w:val="0"/>
                      <w:sz w:val="24"/>
                    </w:rPr>
                    <w:t>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319D" w:rsidRPr="00BA00F8" w:rsidRDefault="008C319D" w:rsidP="008C319D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  <w:r w:rsidRPr="00BA00F8">
                    <w:rPr>
                      <w:rFonts w:ascii="等线" w:eastAsia="等线" w:hAnsi="等线" w:cs="宋体" w:hint="eastAsia"/>
                      <w:color w:val="000000"/>
                      <w:kern w:val="0"/>
                      <w:sz w:val="24"/>
                    </w:rPr>
                    <w:t>3500</w:t>
                  </w:r>
                </w:p>
              </w:tc>
            </w:tr>
            <w:tr w:rsidR="008C319D" w:rsidRPr="008C319D" w:rsidTr="001904F3">
              <w:trPr>
                <w:trHeight w:val="280"/>
              </w:trPr>
              <w:tc>
                <w:tcPr>
                  <w:tcW w:w="2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319D" w:rsidRPr="00BA00F8" w:rsidRDefault="008C319D" w:rsidP="008C319D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  <w:r w:rsidRPr="00BA00F8">
                    <w:rPr>
                      <w:rFonts w:ascii="等线" w:eastAsia="等线" w:hAnsi="等线" w:cs="宋体" w:hint="eastAsia"/>
                      <w:color w:val="000000"/>
                      <w:kern w:val="0"/>
                      <w:sz w:val="24"/>
                    </w:rPr>
                    <w:t>中期改</w:t>
                  </w:r>
                  <w:proofErr w:type="gramStart"/>
                  <w:r w:rsidRPr="00BA00F8">
                    <w:rPr>
                      <w:rFonts w:ascii="等线" w:eastAsia="等线" w:hAnsi="等线" w:cs="宋体" w:hint="eastAsia"/>
                      <w:color w:val="000000"/>
                      <w:kern w:val="0"/>
                      <w:sz w:val="24"/>
                    </w:rPr>
                    <w:t>款需求</w:t>
                  </w:r>
                  <w:proofErr w:type="gramEnd"/>
                  <w:r w:rsidRPr="00BA00F8">
                    <w:rPr>
                      <w:rFonts w:ascii="等线" w:eastAsia="等线" w:hAnsi="等线" w:cs="宋体" w:hint="eastAsia"/>
                      <w:color w:val="000000"/>
                      <w:kern w:val="0"/>
                      <w:sz w:val="24"/>
                    </w:rPr>
                    <w:t>合计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319D" w:rsidRPr="00BA00F8" w:rsidRDefault="008C319D" w:rsidP="008C319D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  <w:r w:rsidRPr="00BA00F8">
                    <w:rPr>
                      <w:rFonts w:ascii="等线" w:eastAsia="等线" w:hAnsi="等线" w:cs="宋体" w:hint="eastAsia"/>
                      <w:color w:val="000000"/>
                      <w:kern w:val="0"/>
                      <w:sz w:val="24"/>
                    </w:rPr>
                    <w:t>2055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319D" w:rsidRPr="00BA00F8" w:rsidRDefault="008C319D" w:rsidP="008C319D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  <w:r w:rsidRPr="00BA00F8">
                    <w:rPr>
                      <w:rFonts w:ascii="等线" w:eastAsia="等线" w:hAnsi="等线" w:cs="宋体" w:hint="eastAsia"/>
                      <w:color w:val="000000"/>
                      <w:kern w:val="0"/>
                      <w:sz w:val="24"/>
                    </w:rPr>
                    <w:t>3610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319D" w:rsidRPr="00BA00F8" w:rsidRDefault="008C319D" w:rsidP="008C319D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  <w:r w:rsidRPr="00BA00F8">
                    <w:rPr>
                      <w:rFonts w:ascii="等线" w:eastAsia="等线" w:hAnsi="等线" w:cs="宋体" w:hint="eastAsia"/>
                      <w:color w:val="000000"/>
                      <w:kern w:val="0"/>
                      <w:sz w:val="24"/>
                    </w:rPr>
                    <w:t>3280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319D" w:rsidRPr="00BA00F8" w:rsidRDefault="008C319D" w:rsidP="008C319D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  <w:r w:rsidRPr="00BA00F8">
                    <w:rPr>
                      <w:rFonts w:ascii="等线" w:eastAsia="等线" w:hAnsi="等线" w:cs="宋体" w:hint="eastAsia"/>
                      <w:color w:val="000000"/>
                      <w:kern w:val="0"/>
                      <w:sz w:val="24"/>
                    </w:rPr>
                    <w:t>4070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319D" w:rsidRPr="00BA00F8" w:rsidRDefault="008C319D" w:rsidP="008C319D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  <w:r w:rsidRPr="00BA00F8">
                    <w:rPr>
                      <w:rFonts w:ascii="等线" w:eastAsia="等线" w:hAnsi="等线" w:cs="宋体" w:hint="eastAsia"/>
                      <w:color w:val="000000"/>
                      <w:kern w:val="0"/>
                      <w:sz w:val="24"/>
                    </w:rPr>
                    <w:t>5420</w:t>
                  </w:r>
                </w:p>
              </w:tc>
            </w:tr>
          </w:tbl>
          <w:p w:rsidR="00A23879" w:rsidRDefault="001904F3">
            <w:pPr>
              <w:tabs>
                <w:tab w:val="left" w:pos="5910"/>
              </w:tabs>
              <w:ind w:firstLine="56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我们需要解决的问题：</w:t>
            </w:r>
          </w:p>
          <w:p w:rsidR="001904F3" w:rsidRPr="00BA00F8" w:rsidRDefault="00BA00F8" w:rsidP="00BA00F8">
            <w:pPr>
              <w:tabs>
                <w:tab w:val="left" w:pos="5910"/>
              </w:tabs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、</w:t>
            </w:r>
            <w:r w:rsidR="001904F3" w:rsidRPr="00BA00F8">
              <w:rPr>
                <w:rFonts w:hint="eastAsia"/>
                <w:sz w:val="30"/>
                <w:szCs w:val="30"/>
              </w:rPr>
              <w:t>质量；现在我公司中期改款产品质量问题有</w:t>
            </w:r>
          </w:p>
          <w:p w:rsidR="00BF6291" w:rsidRDefault="00BA00F8" w:rsidP="00BF6291">
            <w:pPr>
              <w:tabs>
                <w:tab w:val="left" w:pos="5910"/>
              </w:tabs>
              <w:ind w:left="3600" w:hangingChars="1200" w:hanging="360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  <w:r w:rsidR="00BF6291">
              <w:rPr>
                <w:sz w:val="30"/>
                <w:szCs w:val="30"/>
              </w:rPr>
              <w:t xml:space="preserve">   </w:t>
            </w:r>
            <w:r w:rsidR="001904F3">
              <w:rPr>
                <w:sz w:val="30"/>
                <w:szCs w:val="30"/>
              </w:rPr>
              <w:t>PVC</w:t>
            </w:r>
            <w:r w:rsidR="001904F3">
              <w:rPr>
                <w:rFonts w:hint="eastAsia"/>
                <w:sz w:val="30"/>
                <w:szCs w:val="30"/>
              </w:rPr>
              <w:t>面套头</w:t>
            </w:r>
            <w:proofErr w:type="gramStart"/>
            <w:r w:rsidR="001904F3">
              <w:rPr>
                <w:rFonts w:hint="eastAsia"/>
                <w:sz w:val="30"/>
                <w:szCs w:val="30"/>
              </w:rPr>
              <w:t>枕</w:t>
            </w:r>
            <w:proofErr w:type="gramEnd"/>
            <w:r w:rsidR="001904F3">
              <w:rPr>
                <w:rFonts w:hint="eastAsia"/>
                <w:sz w:val="30"/>
                <w:szCs w:val="30"/>
              </w:rPr>
              <w:t>褶皱，目前还没有有效解决办法（当时熨烫平整后等散热</w:t>
            </w:r>
          </w:p>
          <w:p w:rsidR="00BF6291" w:rsidRDefault="001904F3" w:rsidP="00BF6291">
            <w:pPr>
              <w:tabs>
                <w:tab w:val="left" w:pos="5910"/>
              </w:tabs>
              <w:ind w:firstLineChars="400" w:firstLine="12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常温后褶皱还存在，不能消除）</w:t>
            </w:r>
          </w:p>
          <w:p w:rsidR="00BF6291" w:rsidRDefault="00BA00F8" w:rsidP="00BF6291">
            <w:pPr>
              <w:tabs>
                <w:tab w:val="left" w:pos="5910"/>
              </w:tabs>
              <w:ind w:left="3600" w:hangingChars="1200" w:hanging="360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  <w:r w:rsidR="00BF6291">
              <w:rPr>
                <w:sz w:val="30"/>
                <w:szCs w:val="30"/>
              </w:rPr>
              <w:t xml:space="preserve">  </w:t>
            </w:r>
            <w:r w:rsidR="001904F3">
              <w:rPr>
                <w:rFonts w:hint="eastAsia"/>
                <w:sz w:val="30"/>
                <w:szCs w:val="30"/>
              </w:rPr>
              <w:t>发泡软，目前正在调试，预计</w:t>
            </w:r>
            <w:r w:rsidR="001904F3">
              <w:rPr>
                <w:rFonts w:hint="eastAsia"/>
                <w:sz w:val="30"/>
                <w:szCs w:val="30"/>
              </w:rPr>
              <w:t>5</w:t>
            </w:r>
            <w:r w:rsidR="001904F3">
              <w:rPr>
                <w:rFonts w:hint="eastAsia"/>
                <w:sz w:val="30"/>
                <w:szCs w:val="30"/>
              </w:rPr>
              <w:t>号后能解决（主要问题是我公司发泡料</w:t>
            </w:r>
          </w:p>
          <w:p w:rsidR="001904F3" w:rsidRDefault="001904F3" w:rsidP="00BF6291">
            <w:pPr>
              <w:tabs>
                <w:tab w:val="left" w:pos="5910"/>
              </w:tabs>
              <w:ind w:firstLineChars="400" w:firstLine="12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更换后没有进行检测，因发泡料参数不同，造成</w:t>
            </w:r>
            <w:r w:rsidR="00BA00F8">
              <w:rPr>
                <w:rFonts w:hint="eastAsia"/>
                <w:sz w:val="30"/>
                <w:szCs w:val="30"/>
              </w:rPr>
              <w:t>发泡明显感觉软</w:t>
            </w:r>
            <w:r>
              <w:rPr>
                <w:rFonts w:hint="eastAsia"/>
                <w:sz w:val="30"/>
                <w:szCs w:val="30"/>
              </w:rPr>
              <w:t>）</w:t>
            </w:r>
          </w:p>
          <w:p w:rsidR="00BA00F8" w:rsidRPr="001904F3" w:rsidRDefault="00BA00F8" w:rsidP="00BA00F8">
            <w:pPr>
              <w:tabs>
                <w:tab w:val="left" w:pos="5910"/>
              </w:tabs>
              <w:ind w:left="3600" w:hangingChars="1200" w:hanging="36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>
              <w:rPr>
                <w:rFonts w:hint="eastAsia"/>
                <w:sz w:val="30"/>
                <w:szCs w:val="30"/>
              </w:rPr>
              <w:t>、数量</w:t>
            </w:r>
            <w:r w:rsidR="00BF6291">
              <w:rPr>
                <w:rFonts w:hint="eastAsia"/>
                <w:sz w:val="30"/>
                <w:szCs w:val="30"/>
              </w:rPr>
              <w:t>；除保证以上供货数量外，还要适应长沙福田即将开始的生产需求</w:t>
            </w:r>
          </w:p>
          <w:p w:rsidR="00A23879" w:rsidRPr="00C52817" w:rsidRDefault="00F771A3" w:rsidP="00BA00F8">
            <w:pPr>
              <w:ind w:firstLineChars="100" w:firstLine="300"/>
              <w:rPr>
                <w:sz w:val="30"/>
                <w:szCs w:val="30"/>
              </w:rPr>
            </w:pPr>
            <w:r w:rsidRPr="00C52817">
              <w:rPr>
                <w:rFonts w:hint="eastAsia"/>
                <w:sz w:val="30"/>
                <w:szCs w:val="30"/>
              </w:rPr>
              <w:t>请领导批示</w:t>
            </w:r>
          </w:p>
          <w:p w:rsidR="00A155E2" w:rsidRPr="00C52817" w:rsidRDefault="00F771A3">
            <w:pPr>
              <w:ind w:firstLineChars="2100" w:firstLine="6300"/>
              <w:rPr>
                <w:sz w:val="30"/>
                <w:szCs w:val="30"/>
              </w:rPr>
            </w:pPr>
            <w:r w:rsidRPr="00C52817">
              <w:rPr>
                <w:rFonts w:hint="eastAsia"/>
                <w:sz w:val="30"/>
                <w:szCs w:val="30"/>
              </w:rPr>
              <w:t xml:space="preserve">  </w:t>
            </w:r>
            <w:r w:rsidRPr="00C52817">
              <w:rPr>
                <w:rFonts w:hint="eastAsia"/>
                <w:sz w:val="30"/>
                <w:szCs w:val="30"/>
              </w:rPr>
              <w:t>王庆岭</w:t>
            </w:r>
          </w:p>
          <w:p w:rsidR="00A155E2" w:rsidRPr="00BA00F8" w:rsidRDefault="00ED18C5" w:rsidP="00A02BF8">
            <w:pPr>
              <w:ind w:firstLineChars="2000" w:firstLine="60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202</w:t>
            </w:r>
            <w:r>
              <w:rPr>
                <w:sz w:val="30"/>
                <w:szCs w:val="30"/>
              </w:rPr>
              <w:t>3</w:t>
            </w:r>
            <w:r w:rsidR="00F771A3" w:rsidRPr="00C52817">
              <w:rPr>
                <w:rFonts w:hint="eastAsia"/>
                <w:sz w:val="30"/>
                <w:szCs w:val="30"/>
              </w:rPr>
              <w:t>年</w:t>
            </w:r>
            <w:r w:rsidR="00A02BF8">
              <w:rPr>
                <w:sz w:val="30"/>
                <w:szCs w:val="30"/>
              </w:rPr>
              <w:t>2</w:t>
            </w:r>
            <w:r w:rsidR="00F771A3" w:rsidRPr="00C52817">
              <w:rPr>
                <w:rFonts w:hint="eastAsia"/>
                <w:sz w:val="30"/>
                <w:szCs w:val="30"/>
              </w:rPr>
              <w:t>月</w:t>
            </w:r>
            <w:r w:rsidR="00A02BF8">
              <w:rPr>
                <w:sz w:val="30"/>
                <w:szCs w:val="30"/>
              </w:rPr>
              <w:t>3</w:t>
            </w:r>
            <w:bookmarkStart w:id="0" w:name="_GoBack"/>
            <w:bookmarkEnd w:id="0"/>
            <w:r w:rsidR="00F771A3" w:rsidRPr="00C52817">
              <w:rPr>
                <w:rFonts w:hint="eastAsia"/>
                <w:sz w:val="30"/>
                <w:szCs w:val="30"/>
              </w:rPr>
              <w:t>日</w:t>
            </w:r>
          </w:p>
        </w:tc>
      </w:tr>
    </w:tbl>
    <w:p w:rsidR="00A155E2" w:rsidRDefault="00F771A3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155E2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488" w:rsidRDefault="00F45488">
      <w:r>
        <w:separator/>
      </w:r>
    </w:p>
  </w:endnote>
  <w:endnote w:type="continuationSeparator" w:id="0">
    <w:p w:rsidR="00F45488" w:rsidRDefault="00F4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488" w:rsidRDefault="00F45488">
      <w:r>
        <w:separator/>
      </w:r>
    </w:p>
  </w:footnote>
  <w:footnote w:type="continuationSeparator" w:id="0">
    <w:p w:rsidR="00F45488" w:rsidRDefault="00F45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19D" w:rsidRDefault="008C319D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1E7C"/>
    <w:multiLevelType w:val="hybridMultilevel"/>
    <w:tmpl w:val="88D2740A"/>
    <w:lvl w:ilvl="0" w:tplc="F1AE560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2AA2AD6"/>
    <w:multiLevelType w:val="hybridMultilevel"/>
    <w:tmpl w:val="EE5CF2FC"/>
    <w:lvl w:ilvl="0" w:tplc="1F0211F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22D3315D"/>
    <w:multiLevelType w:val="hybridMultilevel"/>
    <w:tmpl w:val="EFA05170"/>
    <w:lvl w:ilvl="0" w:tplc="BFE66B1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242DF"/>
    <w:rsid w:val="00030DC6"/>
    <w:rsid w:val="000335F4"/>
    <w:rsid w:val="0003372F"/>
    <w:rsid w:val="00041A89"/>
    <w:rsid w:val="00044171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A3195"/>
    <w:rsid w:val="000A5DE8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4EF5"/>
    <w:rsid w:val="00136312"/>
    <w:rsid w:val="001439F5"/>
    <w:rsid w:val="001612BA"/>
    <w:rsid w:val="00172A27"/>
    <w:rsid w:val="00174A25"/>
    <w:rsid w:val="00183323"/>
    <w:rsid w:val="00185F42"/>
    <w:rsid w:val="001904F3"/>
    <w:rsid w:val="00196507"/>
    <w:rsid w:val="001A4CF0"/>
    <w:rsid w:val="001B30CA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1E8C"/>
    <w:rsid w:val="002041F4"/>
    <w:rsid w:val="00206ACA"/>
    <w:rsid w:val="0021209F"/>
    <w:rsid w:val="002157B6"/>
    <w:rsid w:val="00216315"/>
    <w:rsid w:val="00223DE5"/>
    <w:rsid w:val="00231F38"/>
    <w:rsid w:val="00234486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8371C"/>
    <w:rsid w:val="00293F49"/>
    <w:rsid w:val="0029582D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2F56"/>
    <w:rsid w:val="0033488A"/>
    <w:rsid w:val="003474D6"/>
    <w:rsid w:val="0035722C"/>
    <w:rsid w:val="00365966"/>
    <w:rsid w:val="00375FE5"/>
    <w:rsid w:val="00380DA2"/>
    <w:rsid w:val="003A5277"/>
    <w:rsid w:val="003A76A1"/>
    <w:rsid w:val="003B5E2F"/>
    <w:rsid w:val="003B6D60"/>
    <w:rsid w:val="003C19FB"/>
    <w:rsid w:val="003C1AAB"/>
    <w:rsid w:val="003C53E1"/>
    <w:rsid w:val="003C548A"/>
    <w:rsid w:val="003E0928"/>
    <w:rsid w:val="003E674E"/>
    <w:rsid w:val="003F0B20"/>
    <w:rsid w:val="003F69F1"/>
    <w:rsid w:val="0041258F"/>
    <w:rsid w:val="00414F53"/>
    <w:rsid w:val="004155DA"/>
    <w:rsid w:val="00415E05"/>
    <w:rsid w:val="0042394C"/>
    <w:rsid w:val="0042411E"/>
    <w:rsid w:val="00424FC8"/>
    <w:rsid w:val="00426353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C07DE"/>
    <w:rsid w:val="004D2451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C84"/>
    <w:rsid w:val="00535C1D"/>
    <w:rsid w:val="00537F22"/>
    <w:rsid w:val="00555C35"/>
    <w:rsid w:val="005562E9"/>
    <w:rsid w:val="005648C4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95956"/>
    <w:rsid w:val="005A28A9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C3C"/>
    <w:rsid w:val="00691063"/>
    <w:rsid w:val="006A15E3"/>
    <w:rsid w:val="006A6965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6F5D0A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871CF"/>
    <w:rsid w:val="007946F3"/>
    <w:rsid w:val="00796AFB"/>
    <w:rsid w:val="007B3EAF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C319D"/>
    <w:rsid w:val="008D06D6"/>
    <w:rsid w:val="008D7C39"/>
    <w:rsid w:val="008E2FA1"/>
    <w:rsid w:val="008E3475"/>
    <w:rsid w:val="0090056A"/>
    <w:rsid w:val="00904D8F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96B79"/>
    <w:rsid w:val="009A14C0"/>
    <w:rsid w:val="009B3465"/>
    <w:rsid w:val="009B61D0"/>
    <w:rsid w:val="009C5B27"/>
    <w:rsid w:val="009D191C"/>
    <w:rsid w:val="009D6A48"/>
    <w:rsid w:val="009E0332"/>
    <w:rsid w:val="009F21AA"/>
    <w:rsid w:val="009F4A27"/>
    <w:rsid w:val="00A020E9"/>
    <w:rsid w:val="00A02BF8"/>
    <w:rsid w:val="00A02F5C"/>
    <w:rsid w:val="00A0323D"/>
    <w:rsid w:val="00A12DD0"/>
    <w:rsid w:val="00A1474E"/>
    <w:rsid w:val="00A155E2"/>
    <w:rsid w:val="00A17A05"/>
    <w:rsid w:val="00A17AF6"/>
    <w:rsid w:val="00A2248F"/>
    <w:rsid w:val="00A22B4B"/>
    <w:rsid w:val="00A23879"/>
    <w:rsid w:val="00A26EA5"/>
    <w:rsid w:val="00A40E7D"/>
    <w:rsid w:val="00A42D22"/>
    <w:rsid w:val="00A47DFC"/>
    <w:rsid w:val="00A55DF2"/>
    <w:rsid w:val="00A5684A"/>
    <w:rsid w:val="00A6421E"/>
    <w:rsid w:val="00A713CF"/>
    <w:rsid w:val="00A73B41"/>
    <w:rsid w:val="00A778C0"/>
    <w:rsid w:val="00A84011"/>
    <w:rsid w:val="00A84A6C"/>
    <w:rsid w:val="00A86C6F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E3E1C"/>
    <w:rsid w:val="00AF73F8"/>
    <w:rsid w:val="00B07965"/>
    <w:rsid w:val="00B12D60"/>
    <w:rsid w:val="00B13089"/>
    <w:rsid w:val="00B130CB"/>
    <w:rsid w:val="00B13F37"/>
    <w:rsid w:val="00B221EE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21F0"/>
    <w:rsid w:val="00B52C95"/>
    <w:rsid w:val="00B53D7B"/>
    <w:rsid w:val="00B5670C"/>
    <w:rsid w:val="00B6606B"/>
    <w:rsid w:val="00B709E2"/>
    <w:rsid w:val="00B71989"/>
    <w:rsid w:val="00B85166"/>
    <w:rsid w:val="00B9401F"/>
    <w:rsid w:val="00BA00F8"/>
    <w:rsid w:val="00BA0238"/>
    <w:rsid w:val="00BA040A"/>
    <w:rsid w:val="00BA124C"/>
    <w:rsid w:val="00BA6F6B"/>
    <w:rsid w:val="00BB38E9"/>
    <w:rsid w:val="00BC4F71"/>
    <w:rsid w:val="00BD4A95"/>
    <w:rsid w:val="00BD64A2"/>
    <w:rsid w:val="00BE236C"/>
    <w:rsid w:val="00BE73C3"/>
    <w:rsid w:val="00BE7ABA"/>
    <w:rsid w:val="00BF0F3B"/>
    <w:rsid w:val="00BF6291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2817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12BF"/>
    <w:rsid w:val="00CA7CFE"/>
    <w:rsid w:val="00CB08EA"/>
    <w:rsid w:val="00CB2D80"/>
    <w:rsid w:val="00CC667A"/>
    <w:rsid w:val="00CD6664"/>
    <w:rsid w:val="00CE723B"/>
    <w:rsid w:val="00CF62F9"/>
    <w:rsid w:val="00D05A44"/>
    <w:rsid w:val="00D05C94"/>
    <w:rsid w:val="00D1203E"/>
    <w:rsid w:val="00D15C47"/>
    <w:rsid w:val="00D27335"/>
    <w:rsid w:val="00D30910"/>
    <w:rsid w:val="00D36FFE"/>
    <w:rsid w:val="00D461F7"/>
    <w:rsid w:val="00D50CAD"/>
    <w:rsid w:val="00D71A2F"/>
    <w:rsid w:val="00D740DA"/>
    <w:rsid w:val="00D760EB"/>
    <w:rsid w:val="00D81099"/>
    <w:rsid w:val="00D83C21"/>
    <w:rsid w:val="00D90A29"/>
    <w:rsid w:val="00D90FA2"/>
    <w:rsid w:val="00D9147E"/>
    <w:rsid w:val="00D94050"/>
    <w:rsid w:val="00DA4DDA"/>
    <w:rsid w:val="00DB130E"/>
    <w:rsid w:val="00DB268B"/>
    <w:rsid w:val="00DB2F3D"/>
    <w:rsid w:val="00DD404C"/>
    <w:rsid w:val="00DD48FC"/>
    <w:rsid w:val="00DD6033"/>
    <w:rsid w:val="00DE4258"/>
    <w:rsid w:val="00DE712C"/>
    <w:rsid w:val="00DF3E28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06D5"/>
    <w:rsid w:val="00E61988"/>
    <w:rsid w:val="00E66B2C"/>
    <w:rsid w:val="00E70984"/>
    <w:rsid w:val="00EB212B"/>
    <w:rsid w:val="00EB5C68"/>
    <w:rsid w:val="00ED1810"/>
    <w:rsid w:val="00ED18C5"/>
    <w:rsid w:val="00ED5AEA"/>
    <w:rsid w:val="00EE079A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5488"/>
    <w:rsid w:val="00F47889"/>
    <w:rsid w:val="00F52A0E"/>
    <w:rsid w:val="00F5547E"/>
    <w:rsid w:val="00F5689A"/>
    <w:rsid w:val="00F605BD"/>
    <w:rsid w:val="00F63337"/>
    <w:rsid w:val="00F672E5"/>
    <w:rsid w:val="00F76F00"/>
    <w:rsid w:val="00F771A3"/>
    <w:rsid w:val="00F84988"/>
    <w:rsid w:val="00F90E9A"/>
    <w:rsid w:val="00F92E46"/>
    <w:rsid w:val="00F95379"/>
    <w:rsid w:val="00FA3AE4"/>
    <w:rsid w:val="00FA3C25"/>
    <w:rsid w:val="00FA3FA5"/>
    <w:rsid w:val="00FB1331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838E42"/>
  <w15:docId w15:val="{94EF4A41-B474-4382-8C15-48A71F5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E5513A-CC55-400C-A919-B2B428305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92</Words>
  <Characters>531</Characters>
  <Application>Microsoft Office Word</Application>
  <DocSecurity>0</DocSecurity>
  <Lines>4</Lines>
  <Paragraphs>1</Paragraphs>
  <ScaleCrop>false</ScaleCrop>
  <Company>微软中国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16</cp:revision>
  <cp:lastPrinted>2019-09-23T09:43:00Z</cp:lastPrinted>
  <dcterms:created xsi:type="dcterms:W3CDTF">2020-05-13T09:00:00Z</dcterms:created>
  <dcterms:modified xsi:type="dcterms:W3CDTF">2023-02-02T13:41:00Z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