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14D3F">
        <w:rPr>
          <w:rFonts w:ascii="宋体" w:eastAsia="宋体" w:hAnsi="宋体" w:hint="eastAsia"/>
          <w:b/>
          <w:sz w:val="32"/>
          <w:szCs w:val="32"/>
        </w:rPr>
        <w:t>模拟人体进出座椅试验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E6A5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FE6A5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FE6A5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66749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914D3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欧马可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914D3F" w:rsidP="0059202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L168</w:t>
            </w:r>
            <w:r w:rsidR="00FB4E9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00000</w:t>
            </w:r>
            <w:r w:rsidR="00592022">
              <w:rPr>
                <w:rFonts w:ascii="宋体" w:hAnsi="宋体" w:hint="eastAsia"/>
              </w:rPr>
              <w:t>352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C66D1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C66D14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14D3F" w:rsidRDefault="00914D3F" w:rsidP="00914D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李燕龙</w:t>
            </w:r>
          </w:p>
          <w:p w:rsidR="00C66D14" w:rsidRPr="00533389" w:rsidRDefault="00914D3F" w:rsidP="00914D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电话：15301355079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14D3F" w:rsidP="00914D3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2022年12月2日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1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14D3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2023年1月28日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14D3F" w:rsidP="00914D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模拟人体进出座椅试验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14D3F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Q/FT A022-2020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914D3F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513CC8" w:rsidRDefault="00513CC8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对2022年1</w:t>
            </w:r>
            <w:r w:rsidR="00914D3F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914D3F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日座椅</w:t>
            </w:r>
            <w:r w:rsidR="0066749F">
              <w:rPr>
                <w:rFonts w:ascii="宋体" w:eastAsia="宋体" w:hAnsi="宋体" w:hint="eastAsia"/>
              </w:rPr>
              <w:t>开发</w:t>
            </w:r>
            <w:r>
              <w:rPr>
                <w:rFonts w:ascii="宋体" w:eastAsia="宋体" w:hAnsi="宋体" w:hint="eastAsia"/>
              </w:rPr>
              <w:t>部送检的</w:t>
            </w:r>
            <w:r w:rsidR="00914D3F">
              <w:rPr>
                <w:rFonts w:ascii="宋体" w:eastAsia="宋体" w:hAnsi="宋体" w:hint="eastAsia"/>
              </w:rPr>
              <w:t>欧马可</w:t>
            </w:r>
            <w:r w:rsidR="0066749F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66749F">
              <w:rPr>
                <w:rFonts w:ascii="宋体" w:hAnsi="宋体" w:hint="eastAsia"/>
              </w:rPr>
              <w:t xml:space="preserve"> </w:t>
            </w:r>
            <w:r w:rsidR="00914D3F">
              <w:rPr>
                <w:rFonts w:ascii="宋体" w:eastAsia="宋体" w:hAnsi="宋体" w:hint="eastAsia"/>
                <w:kern w:val="0"/>
              </w:rPr>
              <w:t xml:space="preserve"> Q/FT A022-2020</w:t>
            </w:r>
          </w:p>
          <w:p w:rsidR="00A6320D" w:rsidRPr="00933E51" w:rsidRDefault="00513CC8" w:rsidP="0066749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914D3F">
              <w:rPr>
                <w:rFonts w:ascii="宋体" w:hAnsi="宋体" w:hint="eastAsia"/>
              </w:rPr>
              <w:t>模拟人体进出座椅试验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7E3399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92022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本报告涵盖件号L16810000016</w:t>
            </w:r>
            <w:r w:rsidR="0075035C">
              <w:rPr>
                <w:rFonts w:ascii="宋体" w:eastAsia="宋体" w:hAnsi="宋体" w:hint="eastAsia"/>
              </w:rPr>
              <w:t>0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的座椅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FE6A57" w:rsidP="005614A7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1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14D3F">
                  <w:rPr>
                    <w:rFonts w:eastAsia="宋体" w:cs="Arial" w:hint="eastAsia"/>
                    <w:color w:val="000000"/>
                  </w:rPr>
                  <w:t>2023</w:t>
                </w:r>
                <w:r w:rsidR="00914D3F">
                  <w:rPr>
                    <w:rFonts w:eastAsia="宋体" w:cs="Arial" w:hint="eastAsia"/>
                    <w:color w:val="000000"/>
                  </w:rPr>
                  <w:t>年</w:t>
                </w:r>
                <w:r w:rsidR="00914D3F">
                  <w:rPr>
                    <w:rFonts w:eastAsia="宋体" w:cs="Arial" w:hint="eastAsia"/>
                    <w:color w:val="000000"/>
                  </w:rPr>
                  <w:t>1</w:t>
                </w:r>
                <w:r w:rsidR="00914D3F">
                  <w:rPr>
                    <w:rFonts w:eastAsia="宋体" w:cs="Arial" w:hint="eastAsia"/>
                    <w:color w:val="000000"/>
                  </w:rPr>
                  <w:t>月</w:t>
                </w:r>
                <w:r w:rsidR="00914D3F">
                  <w:rPr>
                    <w:rFonts w:eastAsia="宋体" w:cs="Arial" w:hint="eastAsia"/>
                    <w:color w:val="000000"/>
                  </w:rPr>
                  <w:t>28</w:t>
                </w:r>
                <w:r w:rsidR="00914D3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2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614A7">
                  <w:rPr>
                    <w:rFonts w:eastAsia="宋体" w:cs="Arial" w:hint="eastAsia"/>
                    <w:color w:val="000000"/>
                  </w:rPr>
                  <w:t>2023</w:t>
                </w:r>
                <w:r w:rsidR="005614A7">
                  <w:rPr>
                    <w:rFonts w:eastAsia="宋体" w:cs="Arial" w:hint="eastAsia"/>
                    <w:color w:val="000000"/>
                  </w:rPr>
                  <w:t>年</w:t>
                </w:r>
                <w:r w:rsidR="005614A7">
                  <w:rPr>
                    <w:rFonts w:eastAsia="宋体" w:cs="Arial" w:hint="eastAsia"/>
                    <w:color w:val="000000"/>
                  </w:rPr>
                  <w:t>2</w:t>
                </w:r>
                <w:r w:rsidR="005614A7">
                  <w:rPr>
                    <w:rFonts w:eastAsia="宋体" w:cs="Arial" w:hint="eastAsia"/>
                    <w:color w:val="000000"/>
                  </w:rPr>
                  <w:t>月</w:t>
                </w:r>
                <w:r w:rsidR="005614A7">
                  <w:rPr>
                    <w:rFonts w:eastAsia="宋体" w:cs="Arial" w:hint="eastAsia"/>
                    <w:color w:val="000000"/>
                  </w:rPr>
                  <w:t>1</w:t>
                </w:r>
                <w:r w:rsidR="005614A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66749F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EA4BBC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EA4BBC">
              <w:rPr>
                <w:rFonts w:eastAsia="宋体" w:cs="Arial" w:hint="eastAsia"/>
                <w:color w:val="000000"/>
              </w:rPr>
              <w:t>7.9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A4BBC">
              <w:rPr>
                <w:rFonts w:eastAsia="宋体" w:cs="Arial" w:hint="eastAsia"/>
                <w:color w:val="000000"/>
              </w:rPr>
              <w:t>27.9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9264D4"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914D3F" w:rsidP="00300FE1">
            <w:pPr>
              <w:jc w:val="center"/>
            </w:pPr>
            <w:r>
              <w:rPr>
                <w:rFonts w:ascii="宋体" w:hAnsi="宋体" w:hint="eastAsia"/>
                <w:kern w:val="0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 w:rsidR="002667E3" w:rsidRDefault="00914D3F" w:rsidP="00300FE1">
            <w:pPr>
              <w:jc w:val="center"/>
            </w:pPr>
            <w:r>
              <w:rPr>
                <w:rFonts w:hint="eastAsia"/>
              </w:rPr>
              <w:t>Q-058</w:t>
            </w:r>
          </w:p>
        </w:tc>
        <w:tc>
          <w:tcPr>
            <w:tcW w:w="1559" w:type="dxa"/>
            <w:vAlign w:val="center"/>
          </w:tcPr>
          <w:p w:rsidR="002667E3" w:rsidRDefault="00914D3F" w:rsidP="00300FE1">
            <w:pPr>
              <w:jc w:val="center"/>
            </w:pPr>
            <w:r>
              <w:rPr>
                <w:rFonts w:hint="eastAsia"/>
              </w:rPr>
              <w:t xml:space="preserve"> /</w:t>
            </w:r>
          </w:p>
        </w:tc>
        <w:tc>
          <w:tcPr>
            <w:tcW w:w="1985" w:type="dxa"/>
            <w:vAlign w:val="center"/>
          </w:tcPr>
          <w:p w:rsidR="002667E3" w:rsidRDefault="00914D3F" w:rsidP="00300FE1">
            <w:pPr>
              <w:jc w:val="center"/>
            </w:pPr>
            <w:r w:rsidRPr="00914D3F">
              <w:rPr>
                <w:rFonts w:hint="eastAsia"/>
              </w:rPr>
              <w:t>哈尔滨三</w:t>
            </w:r>
            <w:proofErr w:type="gramStart"/>
            <w:r w:rsidRPr="00914D3F">
              <w:rPr>
                <w:rFonts w:hint="eastAsia"/>
              </w:rPr>
              <w:t>迪</w:t>
            </w:r>
            <w:proofErr w:type="gramEnd"/>
            <w:r>
              <w:rPr>
                <w:rFonts w:hint="eastAsi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667E3" w:rsidRDefault="004B220F" w:rsidP="005E0D13">
            <w:pPr>
              <w:jc w:val="center"/>
            </w:pPr>
            <w:r>
              <w:rPr>
                <w:rFonts w:hint="eastAsia"/>
              </w:rPr>
              <w:t>传感器：</w:t>
            </w:r>
            <w:proofErr w:type="gramStart"/>
            <w:r>
              <w:rPr>
                <w:rFonts w:hint="eastAsia"/>
              </w:rPr>
              <w:t>力值</w:t>
            </w:r>
            <w:proofErr w:type="gramEnd"/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0.25%FS</w:t>
            </w:r>
          </w:p>
        </w:tc>
        <w:tc>
          <w:tcPr>
            <w:tcW w:w="2126" w:type="dxa"/>
            <w:vAlign w:val="center"/>
          </w:tcPr>
          <w:p w:rsidR="002667E3" w:rsidRDefault="002667E3" w:rsidP="00914D3F">
            <w:pPr>
              <w:jc w:val="center"/>
            </w:pPr>
            <w:r>
              <w:rPr>
                <w:rFonts w:hint="eastAsia"/>
              </w:rPr>
              <w:t>202</w:t>
            </w:r>
            <w:r w:rsidR="0066749F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66749F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66749F">
              <w:rPr>
                <w:rFonts w:hint="eastAsia"/>
              </w:rPr>
              <w:t>2</w:t>
            </w:r>
            <w:r w:rsidR="00914D3F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RPr="004B220F" w:rsidTr="00CC4B4B">
        <w:trPr>
          <w:trHeight w:val="6121"/>
        </w:trPr>
        <w:tc>
          <w:tcPr>
            <w:tcW w:w="10564" w:type="dxa"/>
          </w:tcPr>
          <w:p w:rsidR="00AD4AF9" w:rsidRPr="00CC4B4B" w:rsidRDefault="00AD4AF9" w:rsidP="007F5EA9">
            <w:pPr>
              <w:spacing w:after="24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把座椅固定在模拟人体进出的试验台上，座椅调整至设计位置，推荐选择如下试验方法之一，也可按图样和技术文件要求，试验频率为4.5次/min，模拟人体进出试验次数为15000次</w:t>
            </w:r>
            <w:r w:rsidR="007F5EA9">
              <w:rPr>
                <w:rFonts w:ascii="宋体" w:eastAsia="宋体" w:hAnsi="宋体" w:cs="Times New Roman" w:hint="eastAsia"/>
                <w:kern w:val="0"/>
                <w:sz w:val="22"/>
              </w:rPr>
              <w:t>。</w:t>
            </w:r>
          </w:p>
          <w:p w:rsidR="004B220F" w:rsidRPr="00CC4B4B" w:rsidRDefault="004B220F" w:rsidP="007F5EA9">
            <w:pPr>
              <w:spacing w:after="24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方法二：根据模拟人体进出座椅的轨迹，编制机器人的运行程序：</w:t>
            </w:r>
          </w:p>
          <w:p w:rsidR="004B220F" w:rsidRPr="00CC4B4B" w:rsidRDefault="004B220F" w:rsidP="007F5EA9">
            <w:pPr>
              <w:spacing w:after="24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a) 模拟人体与座椅纵向呈30°水平挤压</w:t>
            </w:r>
            <w:proofErr w:type="gramStart"/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座垫</w:t>
            </w:r>
            <w:proofErr w:type="gramEnd"/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侧翼进入座椅，</w:t>
            </w:r>
            <w:proofErr w:type="gramStart"/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座垫</w:t>
            </w:r>
            <w:proofErr w:type="gramEnd"/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侧翼与靠背侧翼的</w:t>
            </w:r>
            <w:proofErr w:type="gramStart"/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压陷量为</w:t>
            </w:r>
            <w:proofErr w:type="gramEnd"/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20mm~30mm。</w:t>
            </w:r>
          </w:p>
          <w:p w:rsidR="004B220F" w:rsidRPr="00CC4B4B" w:rsidRDefault="004B220F" w:rsidP="007F5EA9">
            <w:pPr>
              <w:spacing w:after="24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b）</w:t>
            </w:r>
            <w:r w:rsidR="007F5EA9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 </w:t>
            </w:r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当模拟人体H点移动到离座椅边缘约20mm时，模拟人体整体沿竖直方向旋转（过H点的铅垂线作为旋转轴），并逐渐向座椅纵向中心面靠近，此过程中，模拟人体假臀部</w:t>
            </w:r>
            <w:proofErr w:type="gramStart"/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分逐渐</w:t>
            </w:r>
            <w:proofErr w:type="gramEnd"/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调整为与地面夹角为15°~20°，模拟人体</w:t>
            </w:r>
            <w:r w:rsidR="00AD4AF9"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靠背始终与靠背侧翼接触并有明显的压痕，最终移动到H点离座椅纵向中心面约15mm，模拟人体纵向中心面与座椅纵向中心面约15°夹角。</w:t>
            </w:r>
          </w:p>
          <w:p w:rsidR="00AD4AF9" w:rsidRPr="00CC4B4B" w:rsidRDefault="00AD4AF9" w:rsidP="007F5EA9">
            <w:pPr>
              <w:spacing w:after="24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c) 模拟人体继续旋转，直到与座椅纵向中心面重合，H点与设计位置基本重合，模拟人体靠背部分与座椅靠背正常接触并存在明显挤压。</w:t>
            </w:r>
          </w:p>
          <w:p w:rsidR="00AD4AF9" w:rsidRPr="00CC4B4B" w:rsidRDefault="00AD4AF9" w:rsidP="007F5EA9">
            <w:pPr>
              <w:spacing w:after="24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d）</w:t>
            </w:r>
            <w:r w:rsidR="007F5EA9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 </w:t>
            </w:r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此时，</w:t>
            </w:r>
            <w:r w:rsidR="00C61CAD">
              <w:rPr>
                <w:rFonts w:ascii="宋体" w:eastAsia="宋体" w:hAnsi="宋体" w:cs="Times New Roman" w:hint="eastAsia"/>
                <w:kern w:val="0"/>
                <w:sz w:val="22"/>
              </w:rPr>
              <w:t>模拟人体</w:t>
            </w:r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完全进入座椅，摆正，模拟人体下压直到载荷为575N。</w:t>
            </w:r>
          </w:p>
          <w:p w:rsidR="00AD4AF9" w:rsidRPr="00CC4B4B" w:rsidRDefault="00AD4AF9" w:rsidP="007F5EA9">
            <w:pPr>
              <w:spacing w:after="24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e) 模拟人体开始移出座椅，模拟人体</w:t>
            </w:r>
            <w:r w:rsidR="00A01924"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整体</w:t>
            </w:r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绕竖直方向旋转（过H点的铅垂线作为旋转轴），</w:t>
            </w:r>
            <w:proofErr w:type="gramStart"/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并整体</w:t>
            </w:r>
            <w:proofErr w:type="gramEnd"/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向外侧移动（向H</w:t>
            </w:r>
            <w:proofErr w:type="gramStart"/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点左</w:t>
            </w:r>
            <w:proofErr w:type="gramEnd"/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/右前方移动），旋转约15°，此时H点横向及纵向移动10mm~15mm，在此过程中，模拟人体靠背保持与</w:t>
            </w:r>
            <w:proofErr w:type="gramStart"/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座垫</w:t>
            </w:r>
            <w:proofErr w:type="gramEnd"/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、靠背接触，压痕逐渐减弱。</w:t>
            </w:r>
          </w:p>
          <w:p w:rsidR="00AD4AF9" w:rsidRPr="00CC4B4B" w:rsidRDefault="00AD4AF9" w:rsidP="007F5EA9">
            <w:pPr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f) </w:t>
            </w:r>
            <w:r w:rsidR="00A01924"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然后，模拟人体继续旋转至与座椅纵向</w:t>
            </w:r>
            <w:r w:rsidR="007F5EA9">
              <w:rPr>
                <w:rFonts w:ascii="宋体" w:eastAsia="宋体" w:hAnsi="宋体" w:cs="Times New Roman" w:hint="eastAsia"/>
                <w:kern w:val="0"/>
                <w:sz w:val="22"/>
              </w:rPr>
              <w:t>呈</w:t>
            </w:r>
            <w:r w:rsidR="00A01924"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30°的位置，模拟人体假</w:t>
            </w:r>
            <w:proofErr w:type="gramStart"/>
            <w:r w:rsidR="00A01924"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臀逐渐</w:t>
            </w:r>
            <w:proofErr w:type="gramEnd"/>
            <w:r w:rsidR="00A01924"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调整至水平，并始终挤压侧翼，</w:t>
            </w:r>
            <w:proofErr w:type="gramStart"/>
            <w:r w:rsidR="00A01924"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压陷量保持</w:t>
            </w:r>
            <w:proofErr w:type="gramEnd"/>
            <w:r w:rsidR="00A01924"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在20mm~30mm，并逐渐减弱，在此过程中，模拟人体靠背保持与座椅靠背接触，最终移到H点至座椅边缘约25mm的位置。</w:t>
            </w:r>
          </w:p>
          <w:p w:rsidR="00A01924" w:rsidRPr="00A01924" w:rsidRDefault="00A01924" w:rsidP="007F5EA9">
            <w:pPr>
              <w:spacing w:after="240"/>
              <w:jc w:val="left"/>
              <w:rPr>
                <w:rFonts w:asciiTheme="minorEastAsia" w:hAnsiTheme="minorEastAsia"/>
                <w:kern w:val="0"/>
              </w:rPr>
            </w:pPr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g) 最后，模拟人体整体沿靠背侧翼</w:t>
            </w:r>
            <w:proofErr w:type="gramStart"/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面整体</w:t>
            </w:r>
            <w:proofErr w:type="gramEnd"/>
            <w:r w:rsidRPr="00CC4B4B">
              <w:rPr>
                <w:rFonts w:ascii="宋体" w:eastAsia="宋体" w:hAnsi="宋体" w:cs="Times New Roman" w:hint="eastAsia"/>
                <w:kern w:val="0"/>
                <w:sz w:val="22"/>
              </w:rPr>
              <w:t>向斜外侧移出座椅，在此过程中，模拟人体靠背与座椅靠背接触逐渐减弱，直至整体移出座椅。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914D3F">
        <w:trPr>
          <w:trHeight w:val="797"/>
        </w:trPr>
        <w:tc>
          <w:tcPr>
            <w:tcW w:w="10564" w:type="dxa"/>
            <w:vAlign w:val="center"/>
          </w:tcPr>
          <w:p w:rsidR="006E5D99" w:rsidRPr="00666611" w:rsidRDefault="00EA4BBC" w:rsidP="00CC4B4B">
            <w:pPr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模拟人体进出15000次，试验后的座椅护面不应出现断裂、结团，不应脱散和露底，不允许出现损伤，缝线不允许断裂。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6F0394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6F0394">
        <w:trPr>
          <w:trHeight w:val="1045"/>
        </w:trPr>
        <w:tc>
          <w:tcPr>
            <w:tcW w:w="10564" w:type="dxa"/>
          </w:tcPr>
          <w:tbl>
            <w:tblPr>
              <w:tblStyle w:val="a5"/>
              <w:tblW w:w="10266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  <w:gridCol w:w="6727"/>
            </w:tblGrid>
            <w:tr w:rsidR="00914D3F" w:rsidTr="006F0394">
              <w:trPr>
                <w:trHeight w:val="347"/>
              </w:trPr>
              <w:tc>
                <w:tcPr>
                  <w:tcW w:w="1838" w:type="dxa"/>
                  <w:vAlign w:val="center"/>
                </w:tcPr>
                <w:p w:rsidR="00914D3F" w:rsidRDefault="00914D3F" w:rsidP="001E4FE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914D3F" w:rsidRDefault="00914D3F" w:rsidP="001E4FE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727" w:type="dxa"/>
                  <w:vAlign w:val="center"/>
                </w:tcPr>
                <w:p w:rsidR="00914D3F" w:rsidRDefault="00914D3F" w:rsidP="001E4FE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</w:t>
                  </w:r>
                </w:p>
              </w:tc>
            </w:tr>
            <w:tr w:rsidR="00914D3F" w:rsidTr="006F0394">
              <w:trPr>
                <w:trHeight w:val="800"/>
              </w:trPr>
              <w:tc>
                <w:tcPr>
                  <w:tcW w:w="1838" w:type="dxa"/>
                  <w:vAlign w:val="center"/>
                </w:tcPr>
                <w:p w:rsidR="00914D3F" w:rsidRDefault="00914D3F" w:rsidP="001E4FE5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914D3F" w:rsidRDefault="00914D3F" w:rsidP="001E4FE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290-001-202212</w:t>
                  </w:r>
                </w:p>
              </w:tc>
              <w:tc>
                <w:tcPr>
                  <w:tcW w:w="6727" w:type="dxa"/>
                  <w:vAlign w:val="center"/>
                </w:tcPr>
                <w:p w:rsidR="00914D3F" w:rsidRDefault="009E17D1" w:rsidP="009F414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模拟人体进出</w:t>
                  </w:r>
                  <w:r w:rsidR="009F4140">
                    <w:rPr>
                      <w:rFonts w:ascii="宋体" w:hAnsi="宋体" w:hint="eastAsia"/>
                      <w:kern w:val="0"/>
                      <w:szCs w:val="20"/>
                    </w:rPr>
                    <w:t>10903次后靠背侧翼黄色缝线断裂，12705次后</w:t>
                  </w:r>
                  <w:proofErr w:type="gramStart"/>
                  <w:r w:rsidR="009F4140"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 w:rsidR="009F4140">
                    <w:rPr>
                      <w:rFonts w:ascii="宋体" w:hAnsi="宋体" w:hint="eastAsia"/>
                      <w:kern w:val="0"/>
                      <w:szCs w:val="20"/>
                    </w:rPr>
                    <w:t>侧翼黄边破损，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15000</w:t>
                  </w:r>
                  <w:r w:rsidR="005C2E69">
                    <w:rPr>
                      <w:rFonts w:ascii="宋体" w:hAnsi="宋体" w:hint="eastAsia"/>
                      <w:kern w:val="0"/>
                      <w:szCs w:val="20"/>
                    </w:rPr>
                    <w:t>次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后</w:t>
                  </w:r>
                  <w:r w:rsidR="005C2E69">
                    <w:rPr>
                      <w:rFonts w:ascii="宋体" w:hAnsi="宋体" w:hint="eastAsia"/>
                      <w:kern w:val="0"/>
                      <w:szCs w:val="20"/>
                    </w:rPr>
                    <w:t>，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座椅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护面未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出现断裂、结团，无脱散和露底。</w:t>
                  </w: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767DC2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  <w:noProof/>
              </w:rPr>
              <w:drawing>
                <wp:inline distT="0" distB="0" distL="0" distR="0" wp14:anchorId="4C2C79FE" wp14:editId="6150D824">
                  <wp:extent cx="2607812" cy="1955859"/>
                  <wp:effectExtent l="0" t="0" r="254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试验前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812" cy="195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767DC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noProof/>
              </w:rPr>
              <w:drawing>
                <wp:inline distT="0" distB="0" distL="0" distR="0" wp14:anchorId="77CFD790" wp14:editId="7B8DAB3E">
                  <wp:extent cx="2607812" cy="1955859"/>
                  <wp:effectExtent l="0" t="0" r="2540" b="635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试验前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812" cy="195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6F0394" w:rsidP="006F039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3EC80C" wp14:editId="418D5FE2">
                      <wp:simplePos x="0" y="0"/>
                      <wp:positionH relativeFrom="column">
                        <wp:posOffset>2850237</wp:posOffset>
                      </wp:positionH>
                      <wp:positionV relativeFrom="paragraph">
                        <wp:posOffset>1071880</wp:posOffset>
                      </wp:positionV>
                      <wp:extent cx="146050" cy="198120"/>
                      <wp:effectExtent l="0" t="0" r="25400" b="11430"/>
                      <wp:wrapNone/>
                      <wp:docPr id="12" name="椭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981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2" o:spid="_x0000_s1026" style="position:absolute;left:0;text-align:left;margin-left:224.45pt;margin-top:84.4pt;width:11.5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rFonts w:ascii="宋体" w:hAnsi="宋体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479763" wp14:editId="30876BC9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1439545</wp:posOffset>
                      </wp:positionV>
                      <wp:extent cx="146050" cy="163195"/>
                      <wp:effectExtent l="0" t="0" r="25400" b="27305"/>
                      <wp:wrapNone/>
                      <wp:docPr id="10" name="椭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631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椭圆 10" o:spid="_x0000_s1026" style="position:absolute;left:0;text-align:left;margin-left:223.5pt;margin-top:113.35pt;width:11.5pt;height:1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" filled="f" strokecolor="red" strokeweight="2pt"/>
                  </w:pict>
                </mc:Fallback>
              </mc:AlternateContent>
            </w:r>
            <w:r w:rsidR="007E3399">
              <w:rPr>
                <w:rFonts w:ascii="宋体" w:hAnsi="宋体"/>
                <w:b/>
                <w:noProof/>
              </w:rPr>
              <w:drawing>
                <wp:inline distT="0" distB="0" distL="0" distR="0" wp14:anchorId="6BBEFA19" wp14:editId="188D927C">
                  <wp:extent cx="1475117" cy="194957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试验前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5" cy="195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b/>
                <w:noProof/>
              </w:rPr>
              <w:drawing>
                <wp:inline distT="0" distB="0" distL="0" distR="0" wp14:anchorId="601B09F0" wp14:editId="08591821">
                  <wp:extent cx="828135" cy="1966823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试验前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135" cy="1966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7DC2">
              <w:rPr>
                <w:rFonts w:ascii="宋体" w:hAnsi="宋体"/>
                <w:b/>
                <w:noProof/>
              </w:rPr>
              <w:drawing>
                <wp:inline distT="0" distB="0" distL="0" distR="0" wp14:anchorId="2336C2FB" wp14:editId="06E2CF29">
                  <wp:extent cx="1952113" cy="848466"/>
                  <wp:effectExtent l="0" t="635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试验前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52728" cy="848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A57" w:rsidRDefault="00FE6A57" w:rsidP="00623EAE">
      <w:r>
        <w:separator/>
      </w:r>
    </w:p>
  </w:endnote>
  <w:endnote w:type="continuationSeparator" w:id="0">
    <w:p w:rsidR="00FE6A57" w:rsidRDefault="00FE6A5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89A16C1" wp14:editId="0A67AE74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A57" w:rsidRDefault="00FE6A57" w:rsidP="00623EAE">
      <w:r>
        <w:separator/>
      </w:r>
    </w:p>
  </w:footnote>
  <w:footnote w:type="continuationSeparator" w:id="0">
    <w:p w:rsidR="00FE6A57" w:rsidRDefault="00FE6A5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EFEA662" wp14:editId="2A41C7C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C66D14">
      <w:rPr>
        <w:rFonts w:ascii="宋体" w:eastAsia="宋体" w:hAnsi="宋体" w:hint="eastAsia"/>
        <w:sz w:val="21"/>
        <w:szCs w:val="21"/>
      </w:rPr>
      <w:t>GR2022</w:t>
    </w:r>
    <w:r w:rsidR="00914D3F">
      <w:rPr>
        <w:rFonts w:ascii="宋体" w:eastAsia="宋体" w:hAnsi="宋体" w:hint="eastAsia"/>
        <w:sz w:val="21"/>
        <w:szCs w:val="21"/>
      </w:rPr>
      <w:t>1202</w:t>
    </w:r>
    <w:r w:rsidR="0066749F">
      <w:rPr>
        <w:rFonts w:ascii="宋体" w:eastAsia="宋体" w:hAnsi="宋体" w:hint="eastAsia"/>
        <w:sz w:val="21"/>
        <w:szCs w:val="21"/>
      </w:rPr>
      <w:t>SQS2</w:t>
    </w:r>
    <w:r w:rsidR="00914D3F">
      <w:rPr>
        <w:rFonts w:ascii="宋体" w:eastAsia="宋体" w:hAnsi="宋体" w:hint="eastAsia"/>
        <w:sz w:val="21"/>
        <w:szCs w:val="21"/>
      </w:rPr>
      <w:t>90</w:t>
    </w:r>
    <w:r w:rsidR="0066749F">
      <w:rPr>
        <w:rFonts w:ascii="宋体" w:eastAsia="宋体" w:hAnsi="宋体" w:hint="eastAsia"/>
        <w:sz w:val="21"/>
        <w:szCs w:val="21"/>
      </w:rPr>
      <w:t>-</w:t>
    </w:r>
    <w:r w:rsidR="00914D3F">
      <w:rPr>
        <w:rFonts w:ascii="宋体" w:eastAsia="宋体" w:hAnsi="宋体" w:hint="eastAsia"/>
        <w:sz w:val="21"/>
        <w:szCs w:val="21"/>
      </w:rPr>
      <w:t>0830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75035C">
      <w:rPr>
        <w:rFonts w:ascii="宋体" w:eastAsia="宋体" w:hAnsi="宋体"/>
        <w:noProof/>
        <w:sz w:val="21"/>
        <w:szCs w:val="21"/>
      </w:rPr>
      <w:t>3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75035C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0C45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75565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220F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14A7"/>
    <w:rsid w:val="00562B59"/>
    <w:rsid w:val="00564A81"/>
    <w:rsid w:val="005749FF"/>
    <w:rsid w:val="0057691F"/>
    <w:rsid w:val="005912E6"/>
    <w:rsid w:val="00592022"/>
    <w:rsid w:val="0059299A"/>
    <w:rsid w:val="005A1C75"/>
    <w:rsid w:val="005A1E48"/>
    <w:rsid w:val="005A61DD"/>
    <w:rsid w:val="005B6CFE"/>
    <w:rsid w:val="005C2E69"/>
    <w:rsid w:val="005C38D9"/>
    <w:rsid w:val="005D7F76"/>
    <w:rsid w:val="005E0422"/>
    <w:rsid w:val="005E0D13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0394"/>
    <w:rsid w:val="006F71C0"/>
    <w:rsid w:val="00710570"/>
    <w:rsid w:val="0071665C"/>
    <w:rsid w:val="00716998"/>
    <w:rsid w:val="00745198"/>
    <w:rsid w:val="007501BC"/>
    <w:rsid w:val="0075035C"/>
    <w:rsid w:val="00755C28"/>
    <w:rsid w:val="00756B0C"/>
    <w:rsid w:val="007624F4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399"/>
    <w:rsid w:val="007E3D0A"/>
    <w:rsid w:val="007E6358"/>
    <w:rsid w:val="007F5EA9"/>
    <w:rsid w:val="00800D3F"/>
    <w:rsid w:val="008042A0"/>
    <w:rsid w:val="008066E2"/>
    <w:rsid w:val="00812ADF"/>
    <w:rsid w:val="008300E5"/>
    <w:rsid w:val="008362EC"/>
    <w:rsid w:val="00840BE7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4D3F"/>
    <w:rsid w:val="009157F8"/>
    <w:rsid w:val="009264D4"/>
    <w:rsid w:val="0093425C"/>
    <w:rsid w:val="009422E1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E17D1"/>
    <w:rsid w:val="009F2203"/>
    <w:rsid w:val="009F4140"/>
    <w:rsid w:val="009F5A13"/>
    <w:rsid w:val="009F668D"/>
    <w:rsid w:val="00A01924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850"/>
    <w:rsid w:val="00A54EAF"/>
    <w:rsid w:val="00A6320D"/>
    <w:rsid w:val="00A6693A"/>
    <w:rsid w:val="00A6799E"/>
    <w:rsid w:val="00A730A1"/>
    <w:rsid w:val="00A81579"/>
    <w:rsid w:val="00A94761"/>
    <w:rsid w:val="00A95805"/>
    <w:rsid w:val="00A96E0E"/>
    <w:rsid w:val="00AB6147"/>
    <w:rsid w:val="00AB71D0"/>
    <w:rsid w:val="00AC52BB"/>
    <w:rsid w:val="00AD0459"/>
    <w:rsid w:val="00AD4AF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1CAD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C4B4B"/>
    <w:rsid w:val="00CD025C"/>
    <w:rsid w:val="00CD6E32"/>
    <w:rsid w:val="00CF3D40"/>
    <w:rsid w:val="00D07795"/>
    <w:rsid w:val="00D13833"/>
    <w:rsid w:val="00D218EE"/>
    <w:rsid w:val="00D30067"/>
    <w:rsid w:val="00D43DD2"/>
    <w:rsid w:val="00D44006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A4BBC"/>
    <w:rsid w:val="00EB2A3D"/>
    <w:rsid w:val="00EC37E2"/>
    <w:rsid w:val="00EC3FAA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B4E95"/>
    <w:rsid w:val="00FC2899"/>
    <w:rsid w:val="00FD1318"/>
    <w:rsid w:val="00FD4545"/>
    <w:rsid w:val="00FD5A51"/>
    <w:rsid w:val="00FE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qFormat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qFormat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39911-814D-47CF-88E7-0EC55BB7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287</Words>
  <Characters>1637</Characters>
  <Application>Microsoft Office Word</Application>
  <DocSecurity>0</DocSecurity>
  <Lines>13</Lines>
  <Paragraphs>3</Paragraphs>
  <ScaleCrop>false</ScaleCrop>
  <Company>微软中国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24</cp:revision>
  <cp:lastPrinted>2022-10-10T02:34:00Z</cp:lastPrinted>
  <dcterms:created xsi:type="dcterms:W3CDTF">2022-11-18T07:15:00Z</dcterms:created>
  <dcterms:modified xsi:type="dcterms:W3CDTF">2023-02-06T03:34:00Z</dcterms:modified>
</cp:coreProperties>
</file>