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耐候性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-热循环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年1月2日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285"/>
        <w:gridCol w:w="1508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H470400000250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8202296300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2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耐候性</w:t>
            </w:r>
            <w:r>
              <w:rPr>
                <w:rFonts w:hint="eastAsia" w:ascii="宋体" w:hAnsi="宋体" w:eastAsia="宋体"/>
                <w:lang w:val="en-US" w:eastAsia="zh-CN"/>
              </w:rPr>
              <w:t>-热循环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对2022年12月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下卧铺</w:t>
            </w:r>
            <w:r>
              <w:rPr>
                <w:rFonts w:hint="eastAsia" w:ascii="宋体" w:hAnsi="宋体" w:eastAsia="宋体"/>
                <w:lang w:val="en-US" w:eastAsia="zh-CN"/>
              </w:rPr>
              <w:t>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GR20221228SQS308试验申请单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，进行</w:t>
            </w:r>
            <w:r>
              <w:rPr>
                <w:rFonts w:hint="eastAsia" w:ascii="宋体" w:hAnsi="宋体" w:eastAsia="宋体"/>
                <w:lang w:eastAsia="zh-CN"/>
              </w:rPr>
              <w:t>耐候性</w:t>
            </w:r>
            <w:r>
              <w:rPr>
                <w:rFonts w:hint="eastAsia" w:ascii="宋体" w:hAnsi="宋体" w:eastAsia="宋体"/>
                <w:lang w:val="en-US" w:eastAsia="zh-CN"/>
              </w:rPr>
              <w:t>-热循环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2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2022年12月30日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1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2023年1月1日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7.0</w:t>
            </w:r>
            <w:r>
              <w:rPr>
                <w:rFonts w:hint="eastAsia" w:eastAsia="宋体" w:cs="Arial"/>
                <w:color w:val="000000"/>
              </w:rPr>
              <w:t>℃；湿度：2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R-023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GDWJS-24M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±2℃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2023年7月28日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1.90℃X4H→25℃X0.5H→-40℃X1.5H→25℃X0.5H,为一个循环，共4个循环。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1.不得出现龟裂、破损、变形等异常，且不影响总成正常操作。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72" w:tblpY="223"/>
              <w:tblOverlap w:val="never"/>
              <w:tblW w:w="9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618"/>
              <w:gridCol w:w="64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下卧铺总成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308-001-202212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试验后，没有出现龟裂、破损、变形等异常，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总成正常操作没有影响。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GR20221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308</w:t>
    </w:r>
    <w:r>
      <w:rPr>
        <w:rFonts w:hint="eastAsia" w:ascii="宋体" w:hAnsi="宋体" w:eastAsia="宋体"/>
        <w:sz w:val="21"/>
        <w:szCs w:val="21"/>
      </w:rPr>
      <w:t>-08</w:t>
    </w:r>
    <w:r>
      <w:rPr>
        <w:rFonts w:hint="eastAsia" w:ascii="宋体" w:hAnsi="宋体" w:eastAsia="宋体"/>
        <w:sz w:val="21"/>
        <w:szCs w:val="21"/>
        <w:lang w:val="en-US" w:eastAsia="zh-CN"/>
      </w:rPr>
      <w:t>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3A7096D"/>
    <w:rsid w:val="03B14735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5E41AB"/>
    <w:rsid w:val="131C20FB"/>
    <w:rsid w:val="13693592"/>
    <w:rsid w:val="139A7BF0"/>
    <w:rsid w:val="15CB7AD3"/>
    <w:rsid w:val="16556050"/>
    <w:rsid w:val="17361A31"/>
    <w:rsid w:val="178C5AA1"/>
    <w:rsid w:val="181E2472"/>
    <w:rsid w:val="185F4F64"/>
    <w:rsid w:val="1A564145"/>
    <w:rsid w:val="1D783152"/>
    <w:rsid w:val="1E3B0FB8"/>
    <w:rsid w:val="1E9339D4"/>
    <w:rsid w:val="1EDE2E6B"/>
    <w:rsid w:val="1F5D7D23"/>
    <w:rsid w:val="1FD004F5"/>
    <w:rsid w:val="208337BA"/>
    <w:rsid w:val="211A411E"/>
    <w:rsid w:val="21350F58"/>
    <w:rsid w:val="22B934CB"/>
    <w:rsid w:val="23B56380"/>
    <w:rsid w:val="24264B88"/>
    <w:rsid w:val="249D12EE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F23170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70F0F8B"/>
    <w:rsid w:val="48FD10B0"/>
    <w:rsid w:val="4C26756B"/>
    <w:rsid w:val="4C8845CA"/>
    <w:rsid w:val="4CFF2296"/>
    <w:rsid w:val="4D194270"/>
    <w:rsid w:val="4EEC684A"/>
    <w:rsid w:val="50096F88"/>
    <w:rsid w:val="50B138A7"/>
    <w:rsid w:val="511D0F3D"/>
    <w:rsid w:val="51D3784E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5FB7255D"/>
    <w:rsid w:val="61291238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7F17E5A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83A8-5533-492C-AC76-22EAC4B3E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703</Words>
  <Characters>863</Characters>
  <Lines>8</Lines>
  <Paragraphs>2</Paragraphs>
  <TotalTime>10</TotalTime>
  <ScaleCrop>false</ScaleCrop>
  <LinksUpToDate>false</LinksUpToDate>
  <CharactersWithSpaces>915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2023-02-06T06:41:53Z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