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  <w:lang w:val="en-US" w:eastAsia="zh-CN"/>
        </w:rPr>
        <w:t>合同</w:t>
      </w:r>
      <w:r>
        <w:rPr>
          <w:rFonts w:hint="eastAsia"/>
          <w:b/>
          <w:sz w:val="36"/>
          <w:szCs w:val="36"/>
        </w:rPr>
        <w:t>补充协议</w:t>
      </w:r>
    </w:p>
    <w:p>
      <w:pPr>
        <w:jc w:val="center"/>
        <w:rPr>
          <w:rFonts w:hint="eastAsia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szCs w:val="21"/>
        </w:rPr>
        <w:t>甲方：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河北</w:t>
      </w:r>
      <w:r>
        <w:rPr>
          <w:rFonts w:hint="eastAsia" w:asciiTheme="minorEastAsia" w:hAnsiTheme="minorEastAsia" w:eastAsiaTheme="minorEastAsia"/>
          <w:szCs w:val="21"/>
        </w:rPr>
        <w:t>光华荣昌汽车部件有限公司（以下简称甲方）               合同编号：GHRCHT2022124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乙方：</w:t>
      </w:r>
      <w:bookmarkStart w:id="0" w:name="OLE_LINK1"/>
      <w:bookmarkStart w:id="1" w:name="OLE_LINK2"/>
      <w:r>
        <w:rPr>
          <w:rFonts w:hint="eastAsia" w:asciiTheme="minorEastAsia" w:hAnsiTheme="minorEastAsia" w:eastAsiaTheme="minorEastAsia"/>
          <w:szCs w:val="21"/>
          <w:lang w:val="en-US" w:eastAsia="zh-CN"/>
        </w:rPr>
        <w:t>天津市勃辉模具</w:t>
      </w:r>
      <w:r>
        <w:rPr>
          <w:rFonts w:hint="eastAsia" w:asciiTheme="minorEastAsia" w:hAnsiTheme="minorEastAsia" w:eastAsiaTheme="minorEastAsia"/>
          <w:szCs w:val="21"/>
        </w:rPr>
        <w:t>有限公司</w:t>
      </w:r>
      <w:r>
        <w:rPr>
          <w:rFonts w:asciiTheme="minorEastAsia" w:hAnsiTheme="minorEastAsia" w:eastAsiaTheme="minorEastAsia"/>
          <w:szCs w:val="21"/>
        </w:rPr>
        <w:t xml:space="preserve"> </w:t>
      </w:r>
      <w:r>
        <w:rPr>
          <w:rFonts w:hint="eastAsia" w:asciiTheme="minorEastAsia" w:hAnsiTheme="minorEastAsia" w:eastAsiaTheme="minorEastAsia"/>
          <w:szCs w:val="21"/>
        </w:rPr>
        <w:t xml:space="preserve"> （以下简称乙方）</w:t>
      </w:r>
      <w:r>
        <w:rPr>
          <w:rFonts w:asciiTheme="minorEastAsia" w:hAnsiTheme="minorEastAsia" w:eastAsiaTheme="minorEastAsia"/>
          <w:szCs w:val="21"/>
        </w:rPr>
        <w:t xml:space="preserve"> </w:t>
      </w:r>
      <w:r>
        <w:rPr>
          <w:rFonts w:hint="eastAsia" w:asciiTheme="minorEastAsia" w:hAnsiTheme="minorEastAsia" w:eastAsiaTheme="minorEastAsia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Theme="minorEastAsia" w:hAnsiTheme="minorEastAsia" w:eastAsiaTheme="minorEastAsia"/>
          <w:szCs w:val="21"/>
        </w:rPr>
      </w:pPr>
    </w:p>
    <w:bookmarkEnd w:id="0"/>
    <w:bookmarkEnd w:id="1"/>
    <w:p>
      <w:pPr>
        <w:ind w:firstLine="420"/>
        <w:jc w:val="left"/>
        <w:rPr>
          <w:rFonts w:hint="eastAsia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szCs w:val="21"/>
        </w:rPr>
        <w:t>乙方承接为甲方开发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M4中期改款项目座椅模具5套</w:t>
      </w:r>
      <w:r>
        <w:rPr>
          <w:rFonts w:hint="eastAsia" w:asciiTheme="minorEastAsia" w:hAnsiTheme="minorEastAsia" w:eastAsiaTheme="minorEastAsia"/>
          <w:szCs w:val="21"/>
        </w:rPr>
        <w:t>，并于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2022.5.5</w:t>
      </w:r>
      <w:r>
        <w:rPr>
          <w:rFonts w:hint="eastAsia" w:asciiTheme="minorEastAsia" w:hAnsiTheme="minorEastAsia" w:eastAsiaTheme="minorEastAsia"/>
          <w:szCs w:val="21"/>
        </w:rPr>
        <w:t>经甲乙双方协商一致并签订</w:t>
      </w:r>
      <w:r>
        <w:rPr>
          <w:rFonts w:hint="eastAsia" w:asciiTheme="minorEastAsia" w:hAnsiTheme="minorEastAsia" w:eastAsiaTheme="minorEastAsia"/>
          <w:szCs w:val="21"/>
          <w:lang w:eastAsia="zh-CN"/>
        </w:rPr>
        <w:t>编号为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YF-20220427-01,含13%税总金额为383070.00元的模具制造合同</w:t>
      </w:r>
      <w:r>
        <w:rPr>
          <w:rFonts w:hint="eastAsia" w:asciiTheme="minorEastAsia" w:hAnsiTheme="minorEastAsia" w:eastAsiaTheme="minorEastAsia"/>
          <w:szCs w:val="21"/>
        </w:rPr>
        <w:t>（以下简称原合同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见截图</w:t>
      </w:r>
      <w:r>
        <w:rPr>
          <w:rFonts w:hint="eastAsia" w:asciiTheme="minorEastAsia" w:hAnsiTheme="minorEastAsia" w:eastAsiaTheme="minorEastAsia"/>
          <w:szCs w:val="21"/>
        </w:rPr>
        <w:t>）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遵循平等自愿、诚实信用原则，经友好协商，达成如下补充协议内容，以兹共同遵守。</w:t>
      </w:r>
    </w:p>
    <w:p>
      <w:pPr>
        <w:ind w:firstLine="420"/>
        <w:jc w:val="left"/>
        <w:rPr>
          <w:rFonts w:hint="default" w:asciiTheme="minorEastAsia" w:hAnsiTheme="minorEastAsia" w:eastAsiaTheme="minorEastAsia"/>
          <w:szCs w:val="21"/>
          <w:lang w:val="en-US" w:eastAsia="zh-CN"/>
        </w:rPr>
      </w:pPr>
    </w:p>
    <w:p>
      <w:pPr>
        <w:pStyle w:val="9"/>
        <w:numPr>
          <w:ilvl w:val="0"/>
          <w:numId w:val="0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一、原</w:t>
      </w:r>
      <w:r>
        <w:rPr>
          <w:rFonts w:hint="eastAsia" w:asciiTheme="minorEastAsia" w:hAnsiTheme="minorEastAsia" w:eastAsiaTheme="minorEastAsia"/>
          <w:szCs w:val="21"/>
        </w:rPr>
        <w:t>合同业务范围及目的：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M4中期改款座椅注塑模具</w:t>
      </w:r>
      <w:r>
        <w:rPr>
          <w:rFonts w:hint="eastAsia" w:asciiTheme="minorEastAsia" w:hAnsiTheme="minorEastAsia" w:eastAsiaTheme="minorEastAsia"/>
          <w:szCs w:val="21"/>
        </w:rPr>
        <w:t>，详细明细如下：</w: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317500</wp:posOffset>
            </wp:positionH>
            <wp:positionV relativeFrom="paragraph">
              <wp:posOffset>198120</wp:posOffset>
            </wp:positionV>
            <wp:extent cx="5553075" cy="5152390"/>
            <wp:effectExtent l="0" t="0" r="0" b="635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515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9"/>
        <w:numPr>
          <w:ilvl w:val="0"/>
          <w:numId w:val="0"/>
        </w:numPr>
        <w:ind w:leftChars="200"/>
        <w:rPr>
          <w:rFonts w:hint="eastAsia" w:asciiTheme="minorEastAsia" w:hAnsiTheme="minorEastAsia" w:eastAsiaTheme="minorEastAsia"/>
          <w:szCs w:val="21"/>
        </w:rPr>
      </w:pPr>
    </w:p>
    <w:p>
      <w:pPr>
        <w:pStyle w:val="9"/>
        <w:numPr>
          <w:ilvl w:val="0"/>
          <w:numId w:val="1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合同总价款</w:t>
      </w:r>
      <w:r>
        <w:rPr>
          <w:rFonts w:hint="eastAsia" w:asciiTheme="minorEastAsia" w:hAnsiTheme="minorEastAsia" w:eastAsiaTheme="minorEastAsia"/>
          <w:szCs w:val="21"/>
        </w:rPr>
        <w:t>： 原合同总金额为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383070.00元（</w:t>
      </w:r>
      <w:r>
        <w:rPr>
          <w:rFonts w:hint="eastAsia" w:asciiTheme="minorEastAsia" w:hAnsiTheme="minorEastAsia" w:eastAsiaTheme="minorEastAsia"/>
          <w:szCs w:val="21"/>
        </w:rPr>
        <w:t>含1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Cs w:val="21"/>
        </w:rPr>
        <w:t>%增值税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中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包含普通皮纹费用共计为9900.00元（含13%增值税）；由于技术要求变更为细皮纹+粗皮纹，皮纹费用增加2135元（含13%增值税），皮纹费用共计为12035元（含13%增值税）</w:t>
      </w:r>
      <w:r>
        <w:rPr>
          <w:rFonts w:hint="eastAsia" w:asciiTheme="minorEastAsia" w:hAnsiTheme="minorEastAsia" w:eastAsiaTheme="minorEastAsia"/>
          <w:szCs w:val="21"/>
          <w:lang w:eastAsia="zh-CN"/>
        </w:rPr>
        <w:t>；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合同总金额变更为395105.00元（含13%增值税）。</w:t>
      </w:r>
    </w:p>
    <w:p>
      <w:pPr>
        <w:pStyle w:val="9"/>
        <w:numPr>
          <w:ilvl w:val="0"/>
          <w:numId w:val="0"/>
        </w:numPr>
        <w:ind w:leftChars="200"/>
        <w:rPr>
          <w:rFonts w:hint="eastAsia" w:asciiTheme="minorEastAsia" w:hAnsiTheme="minorEastAsia" w:eastAsiaTheme="minorEastAsia"/>
          <w:szCs w:val="21"/>
        </w:rPr>
      </w:pPr>
    </w:p>
    <w:p>
      <w:pPr>
        <w:pStyle w:val="9"/>
        <w:numPr>
          <w:ilvl w:val="0"/>
          <w:numId w:val="1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付款比例及时间按原合同执行。其他要求按照原合同执行。</w:t>
      </w:r>
    </w:p>
    <w:p>
      <w:pPr>
        <w:pStyle w:val="9"/>
        <w:numPr>
          <w:ilvl w:val="0"/>
          <w:numId w:val="0"/>
        </w:numPr>
        <w:ind w:leftChars="200"/>
        <w:rPr>
          <w:rFonts w:hint="eastAsia" w:asciiTheme="minorEastAsia" w:hAnsiTheme="minorEastAsia" w:eastAsiaTheme="minorEastAsia"/>
          <w:szCs w:val="21"/>
        </w:rPr>
      </w:pPr>
    </w:p>
    <w:p>
      <w:pPr>
        <w:pStyle w:val="9"/>
        <w:numPr>
          <w:ilvl w:val="0"/>
          <w:numId w:val="1"/>
        </w:numPr>
        <w:ind w:left="0" w:leftChars="0" w:firstLine="420" w:firstLineChars="20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  <w:lang w:val="en-US" w:eastAsia="zh-CN"/>
        </w:rPr>
        <w:t>本协议由双方盖章后生效，协议一式两份，双方各执一份，补充协议与主合同约定不一致的以补充协议的约定为准，原件与扫描件及复印件具有同等法律效力。</w:t>
      </w:r>
    </w:p>
    <w:p>
      <w:pPr>
        <w:rPr>
          <w:rFonts w:asciiTheme="minorEastAsia" w:hAnsiTheme="minorEastAsia" w:eastAsiaTheme="minorEastAsia"/>
          <w:szCs w:val="21"/>
        </w:rPr>
      </w:pPr>
    </w:p>
    <w:p>
      <w:pPr>
        <w:spacing w:line="500" w:lineRule="exac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甲方：北京光华荣昌汽车部件有限公司       乙方：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天津市勃辉模具</w:t>
      </w:r>
      <w:r>
        <w:rPr>
          <w:rFonts w:hint="eastAsia" w:asciiTheme="minorEastAsia" w:hAnsiTheme="minorEastAsia" w:eastAsiaTheme="minorEastAsia"/>
          <w:szCs w:val="21"/>
        </w:rPr>
        <w:t xml:space="preserve">有限公司 </w:t>
      </w:r>
    </w:p>
    <w:p>
      <w:pPr>
        <w:rPr>
          <w:rFonts w:hint="eastAsia" w:asciiTheme="minorEastAsia" w:hAnsiTheme="minorEastAsia" w:eastAsiaTheme="minorEastAsia"/>
          <w:szCs w:val="21"/>
        </w:rPr>
      </w:pPr>
    </w:p>
    <w:p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 xml:space="preserve">签约人：                                 签约人： </w:t>
      </w:r>
      <w:bookmarkStart w:id="2" w:name="_GoBack"/>
      <w:bookmarkEnd w:id="2"/>
    </w:p>
    <w:p>
      <w:pPr>
        <w:rPr>
          <w:rFonts w:hint="eastAsia" w:asciiTheme="minorEastAsia" w:hAnsiTheme="minorEastAsia" w:eastAsiaTheme="minorEastAsia"/>
          <w:szCs w:val="21"/>
        </w:rPr>
      </w:pPr>
    </w:p>
    <w:p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日期：                                   日期：</w:t>
      </w:r>
    </w:p>
    <w:p>
      <w:pPr>
        <w:rPr>
          <w:rFonts w:hint="eastAsia" w:asciiTheme="minorEastAsia" w:hAnsiTheme="minorEastAsia" w:eastAsiaTheme="minorEastAsia"/>
          <w:szCs w:val="21"/>
        </w:rPr>
      </w:pPr>
    </w:p>
    <w:p>
      <w:pPr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签订地点：北京市昌平区流村工业区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1FD8A2"/>
    <w:multiLevelType w:val="singleLevel"/>
    <w:tmpl w:val="1E1FD8A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U0OTg4OGFlYTA5MjJjZmU5Yzk3ZjczZTJkYjdmMWUifQ=="/>
  </w:docVars>
  <w:rsids>
    <w:rsidRoot w:val="002A5035"/>
    <w:rsid w:val="000026F3"/>
    <w:rsid w:val="00003783"/>
    <w:rsid w:val="00005221"/>
    <w:rsid w:val="00012737"/>
    <w:rsid w:val="0002132D"/>
    <w:rsid w:val="000364B8"/>
    <w:rsid w:val="00037596"/>
    <w:rsid w:val="000714D0"/>
    <w:rsid w:val="000767F6"/>
    <w:rsid w:val="000815F6"/>
    <w:rsid w:val="000A0712"/>
    <w:rsid w:val="000A2FB8"/>
    <w:rsid w:val="000B1DD3"/>
    <w:rsid w:val="000B4DAD"/>
    <w:rsid w:val="000C0ABD"/>
    <w:rsid w:val="000C76B5"/>
    <w:rsid w:val="000E2A52"/>
    <w:rsid w:val="000E75A3"/>
    <w:rsid w:val="000F417D"/>
    <w:rsid w:val="00100A2E"/>
    <w:rsid w:val="00112312"/>
    <w:rsid w:val="001239C9"/>
    <w:rsid w:val="001521A1"/>
    <w:rsid w:val="00152E45"/>
    <w:rsid w:val="00153CEC"/>
    <w:rsid w:val="00164772"/>
    <w:rsid w:val="00165891"/>
    <w:rsid w:val="00166B2D"/>
    <w:rsid w:val="0017327B"/>
    <w:rsid w:val="00183AB3"/>
    <w:rsid w:val="00184ACF"/>
    <w:rsid w:val="00184F5A"/>
    <w:rsid w:val="00190192"/>
    <w:rsid w:val="00197806"/>
    <w:rsid w:val="001B3182"/>
    <w:rsid w:val="001B5E80"/>
    <w:rsid w:val="001D0F69"/>
    <w:rsid w:val="001D17C7"/>
    <w:rsid w:val="001D47B4"/>
    <w:rsid w:val="001D4F8B"/>
    <w:rsid w:val="001E21FB"/>
    <w:rsid w:val="001E33A8"/>
    <w:rsid w:val="001E518D"/>
    <w:rsid w:val="001E64EE"/>
    <w:rsid w:val="001F0321"/>
    <w:rsid w:val="001F68D9"/>
    <w:rsid w:val="002011A1"/>
    <w:rsid w:val="00207EE5"/>
    <w:rsid w:val="00210747"/>
    <w:rsid w:val="00215584"/>
    <w:rsid w:val="002242E2"/>
    <w:rsid w:val="00240C67"/>
    <w:rsid w:val="00243686"/>
    <w:rsid w:val="00253A20"/>
    <w:rsid w:val="002607E2"/>
    <w:rsid w:val="002616E0"/>
    <w:rsid w:val="0026681C"/>
    <w:rsid w:val="002671BC"/>
    <w:rsid w:val="00271E08"/>
    <w:rsid w:val="00272A45"/>
    <w:rsid w:val="00282B7B"/>
    <w:rsid w:val="00287EDB"/>
    <w:rsid w:val="00293E6F"/>
    <w:rsid w:val="002A0872"/>
    <w:rsid w:val="002A09F9"/>
    <w:rsid w:val="002A5035"/>
    <w:rsid w:val="002A6953"/>
    <w:rsid w:val="002B01CF"/>
    <w:rsid w:val="002F7AE6"/>
    <w:rsid w:val="00300804"/>
    <w:rsid w:val="003026D0"/>
    <w:rsid w:val="00305220"/>
    <w:rsid w:val="0030595E"/>
    <w:rsid w:val="003276AF"/>
    <w:rsid w:val="00347FBA"/>
    <w:rsid w:val="00357E37"/>
    <w:rsid w:val="00364358"/>
    <w:rsid w:val="00366DC4"/>
    <w:rsid w:val="00380315"/>
    <w:rsid w:val="00384C57"/>
    <w:rsid w:val="003854CE"/>
    <w:rsid w:val="003872C8"/>
    <w:rsid w:val="00387DEB"/>
    <w:rsid w:val="003932DC"/>
    <w:rsid w:val="00397AAF"/>
    <w:rsid w:val="003A4108"/>
    <w:rsid w:val="003B00AC"/>
    <w:rsid w:val="003B106B"/>
    <w:rsid w:val="003B61D2"/>
    <w:rsid w:val="003C0BC0"/>
    <w:rsid w:val="003D2BEE"/>
    <w:rsid w:val="003E6EA6"/>
    <w:rsid w:val="003F2313"/>
    <w:rsid w:val="004031C9"/>
    <w:rsid w:val="00404F9D"/>
    <w:rsid w:val="0041098B"/>
    <w:rsid w:val="004111F8"/>
    <w:rsid w:val="00411292"/>
    <w:rsid w:val="004218BA"/>
    <w:rsid w:val="00424B73"/>
    <w:rsid w:val="00430562"/>
    <w:rsid w:val="004309F6"/>
    <w:rsid w:val="00433FC8"/>
    <w:rsid w:val="004345AC"/>
    <w:rsid w:val="004411D2"/>
    <w:rsid w:val="00453176"/>
    <w:rsid w:val="00455277"/>
    <w:rsid w:val="004610B4"/>
    <w:rsid w:val="00461159"/>
    <w:rsid w:val="004768E1"/>
    <w:rsid w:val="0047778E"/>
    <w:rsid w:val="00490562"/>
    <w:rsid w:val="00493251"/>
    <w:rsid w:val="004A0C30"/>
    <w:rsid w:val="004B0582"/>
    <w:rsid w:val="004B674B"/>
    <w:rsid w:val="004C067B"/>
    <w:rsid w:val="004D01EF"/>
    <w:rsid w:val="004D6BBC"/>
    <w:rsid w:val="004E0031"/>
    <w:rsid w:val="004E0118"/>
    <w:rsid w:val="004E72B3"/>
    <w:rsid w:val="004F1E2B"/>
    <w:rsid w:val="004F716B"/>
    <w:rsid w:val="00505770"/>
    <w:rsid w:val="00510871"/>
    <w:rsid w:val="00524A61"/>
    <w:rsid w:val="00530BD0"/>
    <w:rsid w:val="00540617"/>
    <w:rsid w:val="005456D7"/>
    <w:rsid w:val="00545F32"/>
    <w:rsid w:val="00552A95"/>
    <w:rsid w:val="0055412E"/>
    <w:rsid w:val="00562FA5"/>
    <w:rsid w:val="005769B7"/>
    <w:rsid w:val="005944EF"/>
    <w:rsid w:val="00595381"/>
    <w:rsid w:val="00595EDC"/>
    <w:rsid w:val="005A3225"/>
    <w:rsid w:val="005B0D0B"/>
    <w:rsid w:val="005B5786"/>
    <w:rsid w:val="005B7846"/>
    <w:rsid w:val="005C0C51"/>
    <w:rsid w:val="005C1FEA"/>
    <w:rsid w:val="005C28BD"/>
    <w:rsid w:val="005C69FF"/>
    <w:rsid w:val="005D38D7"/>
    <w:rsid w:val="005E1956"/>
    <w:rsid w:val="005E3E25"/>
    <w:rsid w:val="005E7BB9"/>
    <w:rsid w:val="005F62AF"/>
    <w:rsid w:val="005F71EC"/>
    <w:rsid w:val="00605E03"/>
    <w:rsid w:val="00607061"/>
    <w:rsid w:val="00644D69"/>
    <w:rsid w:val="00646C04"/>
    <w:rsid w:val="0065228F"/>
    <w:rsid w:val="00655785"/>
    <w:rsid w:val="0066224B"/>
    <w:rsid w:val="006623BA"/>
    <w:rsid w:val="00663A2F"/>
    <w:rsid w:val="006668DB"/>
    <w:rsid w:val="0067096C"/>
    <w:rsid w:val="00686933"/>
    <w:rsid w:val="00691D79"/>
    <w:rsid w:val="006940FC"/>
    <w:rsid w:val="00695045"/>
    <w:rsid w:val="006A21A8"/>
    <w:rsid w:val="006A2AA8"/>
    <w:rsid w:val="006A3951"/>
    <w:rsid w:val="006C381E"/>
    <w:rsid w:val="006D0BAF"/>
    <w:rsid w:val="006D2B82"/>
    <w:rsid w:val="006D3779"/>
    <w:rsid w:val="006D590F"/>
    <w:rsid w:val="006E2467"/>
    <w:rsid w:val="006E6B7A"/>
    <w:rsid w:val="006E6E39"/>
    <w:rsid w:val="006F26D4"/>
    <w:rsid w:val="006F3895"/>
    <w:rsid w:val="006F6789"/>
    <w:rsid w:val="00701C91"/>
    <w:rsid w:val="007032B2"/>
    <w:rsid w:val="00704C00"/>
    <w:rsid w:val="007065D7"/>
    <w:rsid w:val="00712C7C"/>
    <w:rsid w:val="00720369"/>
    <w:rsid w:val="00750ECF"/>
    <w:rsid w:val="00757BFA"/>
    <w:rsid w:val="00782FB3"/>
    <w:rsid w:val="0078428D"/>
    <w:rsid w:val="00796738"/>
    <w:rsid w:val="007A17E6"/>
    <w:rsid w:val="007A2EF8"/>
    <w:rsid w:val="007B238E"/>
    <w:rsid w:val="007B2C79"/>
    <w:rsid w:val="007C2BCD"/>
    <w:rsid w:val="007D02A1"/>
    <w:rsid w:val="007D2725"/>
    <w:rsid w:val="007D48F8"/>
    <w:rsid w:val="007F0A47"/>
    <w:rsid w:val="007F1277"/>
    <w:rsid w:val="00803DEB"/>
    <w:rsid w:val="008100B4"/>
    <w:rsid w:val="008121C2"/>
    <w:rsid w:val="00812739"/>
    <w:rsid w:val="00813D72"/>
    <w:rsid w:val="00822C8E"/>
    <w:rsid w:val="00824DD4"/>
    <w:rsid w:val="00830604"/>
    <w:rsid w:val="00833455"/>
    <w:rsid w:val="00851422"/>
    <w:rsid w:val="00856242"/>
    <w:rsid w:val="00867AFE"/>
    <w:rsid w:val="008751BD"/>
    <w:rsid w:val="00876A53"/>
    <w:rsid w:val="00897591"/>
    <w:rsid w:val="008A31D3"/>
    <w:rsid w:val="008A6082"/>
    <w:rsid w:val="008B26DF"/>
    <w:rsid w:val="008B799A"/>
    <w:rsid w:val="008C10F8"/>
    <w:rsid w:val="008D6F85"/>
    <w:rsid w:val="008E0453"/>
    <w:rsid w:val="008E76AA"/>
    <w:rsid w:val="008F55EC"/>
    <w:rsid w:val="008F5F60"/>
    <w:rsid w:val="00903C80"/>
    <w:rsid w:val="00910120"/>
    <w:rsid w:val="00913DF7"/>
    <w:rsid w:val="00915917"/>
    <w:rsid w:val="009238F2"/>
    <w:rsid w:val="00927CDA"/>
    <w:rsid w:val="009327F6"/>
    <w:rsid w:val="00932ED7"/>
    <w:rsid w:val="009339C7"/>
    <w:rsid w:val="00941CBF"/>
    <w:rsid w:val="00941FFE"/>
    <w:rsid w:val="009514BD"/>
    <w:rsid w:val="009547EF"/>
    <w:rsid w:val="00954B2B"/>
    <w:rsid w:val="009623DA"/>
    <w:rsid w:val="0096706E"/>
    <w:rsid w:val="00972827"/>
    <w:rsid w:val="009755D7"/>
    <w:rsid w:val="0098388B"/>
    <w:rsid w:val="00986A04"/>
    <w:rsid w:val="0099058B"/>
    <w:rsid w:val="009A3147"/>
    <w:rsid w:val="009A6FB3"/>
    <w:rsid w:val="009A771B"/>
    <w:rsid w:val="009B7C68"/>
    <w:rsid w:val="009D491F"/>
    <w:rsid w:val="009E4D8E"/>
    <w:rsid w:val="009F58C5"/>
    <w:rsid w:val="00A07173"/>
    <w:rsid w:val="00A11807"/>
    <w:rsid w:val="00A1300C"/>
    <w:rsid w:val="00A159D6"/>
    <w:rsid w:val="00A172B7"/>
    <w:rsid w:val="00A25213"/>
    <w:rsid w:val="00A310E0"/>
    <w:rsid w:val="00A32055"/>
    <w:rsid w:val="00A32B89"/>
    <w:rsid w:val="00A37505"/>
    <w:rsid w:val="00A4160A"/>
    <w:rsid w:val="00A504A8"/>
    <w:rsid w:val="00A63862"/>
    <w:rsid w:val="00A6470A"/>
    <w:rsid w:val="00A64C9D"/>
    <w:rsid w:val="00A65963"/>
    <w:rsid w:val="00A65ABE"/>
    <w:rsid w:val="00A719B7"/>
    <w:rsid w:val="00A72E5A"/>
    <w:rsid w:val="00A74902"/>
    <w:rsid w:val="00A850CA"/>
    <w:rsid w:val="00A92998"/>
    <w:rsid w:val="00AA3174"/>
    <w:rsid w:val="00AA498B"/>
    <w:rsid w:val="00AB2321"/>
    <w:rsid w:val="00AB5A28"/>
    <w:rsid w:val="00AB7AF4"/>
    <w:rsid w:val="00AC258E"/>
    <w:rsid w:val="00AC74DA"/>
    <w:rsid w:val="00AE725D"/>
    <w:rsid w:val="00AF7825"/>
    <w:rsid w:val="00B07904"/>
    <w:rsid w:val="00B10FAE"/>
    <w:rsid w:val="00B14F94"/>
    <w:rsid w:val="00B33C11"/>
    <w:rsid w:val="00B34E61"/>
    <w:rsid w:val="00B370A0"/>
    <w:rsid w:val="00B40A6B"/>
    <w:rsid w:val="00B50782"/>
    <w:rsid w:val="00B53EC2"/>
    <w:rsid w:val="00B60E67"/>
    <w:rsid w:val="00B74A08"/>
    <w:rsid w:val="00B841B8"/>
    <w:rsid w:val="00B9133E"/>
    <w:rsid w:val="00B94AF9"/>
    <w:rsid w:val="00BB7D5D"/>
    <w:rsid w:val="00BC18CB"/>
    <w:rsid w:val="00BD4412"/>
    <w:rsid w:val="00BD441D"/>
    <w:rsid w:val="00BD686B"/>
    <w:rsid w:val="00BE1D64"/>
    <w:rsid w:val="00BF39D6"/>
    <w:rsid w:val="00C01BBF"/>
    <w:rsid w:val="00C065F0"/>
    <w:rsid w:val="00C13987"/>
    <w:rsid w:val="00C17009"/>
    <w:rsid w:val="00C177ED"/>
    <w:rsid w:val="00C20B7D"/>
    <w:rsid w:val="00C237B7"/>
    <w:rsid w:val="00C24DB2"/>
    <w:rsid w:val="00C30681"/>
    <w:rsid w:val="00C3105F"/>
    <w:rsid w:val="00C31B06"/>
    <w:rsid w:val="00C31C85"/>
    <w:rsid w:val="00C40CA5"/>
    <w:rsid w:val="00C45F4F"/>
    <w:rsid w:val="00C51E02"/>
    <w:rsid w:val="00C53C43"/>
    <w:rsid w:val="00C54AC3"/>
    <w:rsid w:val="00C55DB3"/>
    <w:rsid w:val="00C609AB"/>
    <w:rsid w:val="00C62005"/>
    <w:rsid w:val="00C62C59"/>
    <w:rsid w:val="00C64CEE"/>
    <w:rsid w:val="00C7215D"/>
    <w:rsid w:val="00C74180"/>
    <w:rsid w:val="00C87273"/>
    <w:rsid w:val="00CB519D"/>
    <w:rsid w:val="00CB7E4D"/>
    <w:rsid w:val="00CC1FE2"/>
    <w:rsid w:val="00CD198F"/>
    <w:rsid w:val="00CD56F3"/>
    <w:rsid w:val="00CD57B6"/>
    <w:rsid w:val="00CE02EB"/>
    <w:rsid w:val="00CE517A"/>
    <w:rsid w:val="00CE773C"/>
    <w:rsid w:val="00CF33B7"/>
    <w:rsid w:val="00D04E63"/>
    <w:rsid w:val="00D05570"/>
    <w:rsid w:val="00D06F54"/>
    <w:rsid w:val="00D22B63"/>
    <w:rsid w:val="00D24060"/>
    <w:rsid w:val="00D26E48"/>
    <w:rsid w:val="00D36573"/>
    <w:rsid w:val="00D44E57"/>
    <w:rsid w:val="00D5058C"/>
    <w:rsid w:val="00D55099"/>
    <w:rsid w:val="00D56138"/>
    <w:rsid w:val="00D61F36"/>
    <w:rsid w:val="00D669D4"/>
    <w:rsid w:val="00D71AAB"/>
    <w:rsid w:val="00D73701"/>
    <w:rsid w:val="00D73FA2"/>
    <w:rsid w:val="00D87EBF"/>
    <w:rsid w:val="00D9004D"/>
    <w:rsid w:val="00D9227F"/>
    <w:rsid w:val="00D96E03"/>
    <w:rsid w:val="00DA71B6"/>
    <w:rsid w:val="00DA75C1"/>
    <w:rsid w:val="00DA7D5A"/>
    <w:rsid w:val="00DC4D38"/>
    <w:rsid w:val="00DC5A74"/>
    <w:rsid w:val="00DD1981"/>
    <w:rsid w:val="00DE2A3A"/>
    <w:rsid w:val="00DE488D"/>
    <w:rsid w:val="00DF4AC2"/>
    <w:rsid w:val="00E027BB"/>
    <w:rsid w:val="00E06B10"/>
    <w:rsid w:val="00E176A5"/>
    <w:rsid w:val="00E20B22"/>
    <w:rsid w:val="00E253FD"/>
    <w:rsid w:val="00E41F35"/>
    <w:rsid w:val="00E506EC"/>
    <w:rsid w:val="00E52AF5"/>
    <w:rsid w:val="00E52F0B"/>
    <w:rsid w:val="00E565DA"/>
    <w:rsid w:val="00E612A1"/>
    <w:rsid w:val="00E63A97"/>
    <w:rsid w:val="00E709E6"/>
    <w:rsid w:val="00E745BC"/>
    <w:rsid w:val="00E767C9"/>
    <w:rsid w:val="00E81766"/>
    <w:rsid w:val="00E824F7"/>
    <w:rsid w:val="00E83238"/>
    <w:rsid w:val="00EA169C"/>
    <w:rsid w:val="00EA5CF3"/>
    <w:rsid w:val="00EA7F53"/>
    <w:rsid w:val="00EB45D6"/>
    <w:rsid w:val="00EB694E"/>
    <w:rsid w:val="00EC0FF5"/>
    <w:rsid w:val="00EC428D"/>
    <w:rsid w:val="00EC7B23"/>
    <w:rsid w:val="00ED096A"/>
    <w:rsid w:val="00EE43AF"/>
    <w:rsid w:val="00EE478E"/>
    <w:rsid w:val="00EE683F"/>
    <w:rsid w:val="00EE6CA5"/>
    <w:rsid w:val="00F07BCC"/>
    <w:rsid w:val="00F10139"/>
    <w:rsid w:val="00F15B73"/>
    <w:rsid w:val="00F271B5"/>
    <w:rsid w:val="00F3348D"/>
    <w:rsid w:val="00F40A58"/>
    <w:rsid w:val="00F443C1"/>
    <w:rsid w:val="00F511A5"/>
    <w:rsid w:val="00F529B4"/>
    <w:rsid w:val="00F55928"/>
    <w:rsid w:val="00F575DA"/>
    <w:rsid w:val="00F62D17"/>
    <w:rsid w:val="00F739C1"/>
    <w:rsid w:val="00F7787C"/>
    <w:rsid w:val="00F82374"/>
    <w:rsid w:val="00F96A3D"/>
    <w:rsid w:val="00F97093"/>
    <w:rsid w:val="00FA052C"/>
    <w:rsid w:val="00FA27F6"/>
    <w:rsid w:val="00FA515B"/>
    <w:rsid w:val="00FB224C"/>
    <w:rsid w:val="00FB2E82"/>
    <w:rsid w:val="00FB5576"/>
    <w:rsid w:val="00FC022F"/>
    <w:rsid w:val="00FC48B7"/>
    <w:rsid w:val="00FC6548"/>
    <w:rsid w:val="00FC7D0A"/>
    <w:rsid w:val="00FE146F"/>
    <w:rsid w:val="00FE1CB6"/>
    <w:rsid w:val="00FE723D"/>
    <w:rsid w:val="00FF35AF"/>
    <w:rsid w:val="1091555C"/>
    <w:rsid w:val="33B42F89"/>
    <w:rsid w:val="55E73031"/>
    <w:rsid w:val="65A15499"/>
    <w:rsid w:val="7F47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162</Words>
  <Characters>928</Characters>
  <Lines>7</Lines>
  <Paragraphs>2</Paragraphs>
  <TotalTime>12</TotalTime>
  <ScaleCrop>false</ScaleCrop>
  <LinksUpToDate>false</LinksUpToDate>
  <CharactersWithSpaces>1088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2013-04-17T02:41:00Z</dcterms:created>
  <dc:creator>wangkai</dc:creator>
  <cp:lastModifiedBy>♡腾♡</cp:lastModifiedBy>
  <cp:lastPrinted>2015-10-27T01:40:00Z</cp:lastPrinted>
  <dcterms:modified xsi:type="dcterms:W3CDTF">2023-02-08T02:02:18Z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9C6F6F0479EC46B89C9B934082CC0A2B</vt:lpwstr>
  </property>
</Properties>
</file>