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0"/>
          <w:szCs w:val="28"/>
        </w:rPr>
      </w:pPr>
      <w:r>
        <w:rPr>
          <w:rFonts w:hint="eastAsia"/>
          <w:b/>
          <w:sz w:val="40"/>
          <w:szCs w:val="28"/>
        </w:rPr>
        <w:t>新M4无纺布磁铁点位置</w:t>
      </w:r>
    </w:p>
    <w:p>
      <w:pPr>
        <w:pStyle w:val="6"/>
        <w:numPr>
          <w:ilvl w:val="0"/>
          <w:numId w:val="1"/>
        </w:numPr>
        <w:ind w:firstLineChars="0"/>
        <w:jc w:val="left"/>
        <w:rPr>
          <w:rFonts w:hint="eastAsia"/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>座垫无纺布磁铁位置：</w:t>
      </w:r>
    </w:p>
    <w:p>
      <w:pPr>
        <w:pStyle w:val="6"/>
        <w:numPr>
          <w:ilvl w:val="0"/>
          <w:numId w:val="0"/>
        </w:numPr>
        <w:ind w:leftChars="0"/>
        <w:jc w:val="left"/>
        <w:rPr>
          <w:rFonts w:hint="eastAsia"/>
          <w:b/>
          <w:sz w:val="32"/>
        </w:rPr>
      </w:pPr>
      <w:r>
        <w:drawing>
          <wp:inline distT="0" distB="0" distL="114300" distR="114300">
            <wp:extent cx="5266690" cy="5322570"/>
            <wp:effectExtent l="0" t="0" r="10160" b="1143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32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2628900"/>
            <wp:effectExtent l="0" t="0" r="5080" b="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2400300"/>
            <wp:effectExtent l="0" t="0" r="9525" b="0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  <w:jc w:val="left"/>
        <w:rPr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>主驾靠背无纺布：</w:t>
      </w:r>
    </w:p>
    <w:p>
      <w:pPr>
        <w:pStyle w:val="6"/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5266055" cy="2504440"/>
            <wp:effectExtent l="0" t="0" r="10795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2245" cy="2318385"/>
            <wp:effectExtent l="0" t="0" r="14605" b="571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3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6158865"/>
            <wp:effectExtent l="0" t="0" r="8890" b="1333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15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5617210"/>
            <wp:effectExtent l="0" t="0" r="6350" b="254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61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left="720" w:leftChars="0" w:hanging="720" w:firstLineChars="0"/>
        <w:jc w:val="left"/>
        <w:rPr>
          <w:rFonts w:hint="eastAsia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座垫翻边处排气销位置：</w:t>
      </w:r>
    </w:p>
    <w:p>
      <w:pPr>
        <w:pStyle w:val="6"/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pStyle w:val="6"/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2572385" cy="2447290"/>
            <wp:effectExtent l="0" t="0" r="18415" b="10160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72385" cy="244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36465" cy="4004310"/>
            <wp:effectExtent l="0" t="0" r="6985" b="15240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36465" cy="400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0"/>
        </w:numPr>
        <w:ind w:leftChars="0"/>
        <w:jc w:val="left"/>
        <w:rPr>
          <w:rFonts w:hint="default" w:eastAsiaTheme="minor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4、副背排气销位置：</w:t>
      </w:r>
    </w:p>
    <w:p>
      <w:pPr>
        <w:pStyle w:val="6"/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3729990" cy="3713480"/>
            <wp:effectExtent l="0" t="0" r="3810" b="127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29990" cy="371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</w:p>
    <w:p>
      <w:pPr>
        <w:pStyle w:val="6"/>
        <w:numPr>
          <w:ilvl w:val="0"/>
          <w:numId w:val="0"/>
        </w:numPr>
        <w:ind w:leftChars="0"/>
        <w:jc w:val="left"/>
      </w:pPr>
    </w:p>
    <w:p>
      <w:pPr>
        <w:pStyle w:val="6"/>
        <w:numPr>
          <w:ilvl w:val="0"/>
          <w:numId w:val="0"/>
        </w:numPr>
        <w:ind w:leftChars="0"/>
        <w:jc w:val="center"/>
      </w:pPr>
    </w:p>
    <w:p>
      <w:pPr>
        <w:pStyle w:val="6"/>
        <w:numPr>
          <w:ilvl w:val="0"/>
          <w:numId w:val="0"/>
        </w:numPr>
        <w:ind w:leftChars="0"/>
        <w:jc w:val="both"/>
      </w:pPr>
    </w:p>
    <w:p>
      <w:pPr>
        <w:pStyle w:val="6"/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pStyle w:val="6"/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倪剑恒</w:t>
      </w:r>
    </w:p>
    <w:p>
      <w:pPr>
        <w:pStyle w:val="6"/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2023.02.14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525C73"/>
    <w:multiLevelType w:val="multilevel"/>
    <w:tmpl w:val="3C525C73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NTVmOWE1OGIxNTYzNDEyYTEyZjg0OTQzZDA1YzcifQ=="/>
  </w:docVars>
  <w:rsids>
    <w:rsidRoot w:val="002C1A12"/>
    <w:rsid w:val="00076B8D"/>
    <w:rsid w:val="002C1A12"/>
    <w:rsid w:val="00A877B4"/>
    <w:rsid w:val="00BF7B6D"/>
    <w:rsid w:val="00CE0586"/>
    <w:rsid w:val="08831F0B"/>
    <w:rsid w:val="1E35052B"/>
    <w:rsid w:val="1FE941E6"/>
    <w:rsid w:val="20A46CC2"/>
    <w:rsid w:val="2F0925E0"/>
    <w:rsid w:val="318C047D"/>
    <w:rsid w:val="3FC1055F"/>
    <w:rsid w:val="42D754FE"/>
    <w:rsid w:val="43040B85"/>
    <w:rsid w:val="4D4F4293"/>
    <w:rsid w:val="645D6EDB"/>
    <w:rsid w:val="667D2339"/>
    <w:rsid w:val="71DC5FEE"/>
    <w:rsid w:val="7719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154</Words>
  <Characters>180</Characters>
  <Lines>1</Lines>
  <Paragraphs>1</Paragraphs>
  <TotalTime>5</TotalTime>
  <ScaleCrop>false</ScaleCrop>
  <LinksUpToDate>false</LinksUpToDate>
  <CharactersWithSpaces>303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2022-04-06T05:33:00Z</dcterms:created>
  <dc:creator>倪剑恒</dc:creator>
  <cp:lastModifiedBy>风</cp:lastModifiedBy>
  <dcterms:modified xsi:type="dcterms:W3CDTF">2023-02-14T05:39:39Z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4A799629CB0D46CB84BBF2FAC556FB25</vt:lpwstr>
  </property>
</Properties>
</file>