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>
      <w:bookmarkStart w:id="0" w:name="_GoBack"/>
      <w:bookmarkEnd w:id="0"/>
    </w:p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587D69">
        <w:rPr>
          <w:rFonts w:ascii="宋体" w:eastAsia="宋体" w:hAnsi="宋体" w:hint="eastAsia"/>
          <w:b/>
          <w:sz w:val="32"/>
          <w:szCs w:val="32"/>
        </w:rPr>
        <w:t>硬度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587D69">
        <w:trPr>
          <w:trHeight w:hRule="exact" w:val="721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87D69" w:rsidRDefault="00587D69" w:rsidP="00587D6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</w:t>
            </w:r>
            <w:r>
              <w:rPr>
                <w:rFonts w:ascii="宋体" w:eastAsia="宋体" w:hAnsi="宋体" w:hint="eastAsia"/>
              </w:rPr>
              <w:t>泡沫</w:t>
            </w:r>
            <w:r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587D69">
        <w:trPr>
          <w:trHeight w:hRule="exact" w:val="703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587D69" w:rsidRDefault="00587D69" w:rsidP="00587D6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587D69">
        <w:trPr>
          <w:trHeight w:hRule="exact" w:val="718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项目部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587D69">
        <w:trPr>
          <w:trHeight w:hRule="exact" w:val="700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徐海峰</w:t>
            </w:r>
          </w:p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电话：18610116273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2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87D69" w:rsidRDefault="00587D69" w:rsidP="00587D6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2023年2月16日</w:t>
                </w:r>
              </w:p>
            </w:sdtContent>
          </w:sdt>
        </w:tc>
      </w:tr>
      <w:tr w:rsidR="00587D69">
        <w:trPr>
          <w:trHeight w:hRule="exact" w:val="711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2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87D69" w:rsidRDefault="00587D69" w:rsidP="00587D6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2023年2月20日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781BE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硬度值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781BE3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详见编号GR202302</w:t>
            </w:r>
            <w:r w:rsidR="00587D69">
              <w:rPr>
                <w:rFonts w:ascii="宋体" w:eastAsia="宋体" w:hAnsi="宋体" w:hint="eastAsia"/>
              </w:rPr>
              <w:t>16</w:t>
            </w:r>
            <w:r>
              <w:rPr>
                <w:rFonts w:ascii="宋体" w:eastAsia="宋体" w:hAnsi="宋体" w:hint="eastAsia"/>
              </w:rPr>
              <w:t>SQS</w:t>
            </w:r>
            <w:r w:rsidR="00587D69">
              <w:rPr>
                <w:rFonts w:ascii="宋体" w:eastAsia="宋体" w:hAnsi="宋体" w:hint="eastAsia"/>
              </w:rPr>
              <w:t>012</w:t>
            </w:r>
            <w:r>
              <w:rPr>
                <w:rFonts w:ascii="宋体" w:eastAsia="宋体" w:hAnsi="宋体" w:hint="eastAsia"/>
              </w:rPr>
              <w:t>的申请单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7C4143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587D69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对2023年2月16日项目部送检的J6L靠背泡沫/</w:t>
            </w:r>
            <w:proofErr w:type="gramStart"/>
            <w:r>
              <w:rPr>
                <w:rFonts w:ascii="宋体" w:eastAsia="宋体" w:hAnsi="宋体" w:hint="eastAsia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</w:t>
            </w:r>
            <w:r w:rsidR="001B287B">
              <w:rPr>
                <w:rFonts w:ascii="宋体" w:eastAsia="宋体" w:hAnsi="宋体" w:hint="eastAsia"/>
              </w:rPr>
              <w:t>按照</w:t>
            </w:r>
            <w:r w:rsidR="00781BE3">
              <w:rPr>
                <w:rFonts w:ascii="宋体" w:eastAsia="宋体" w:hAnsi="宋体" w:hint="eastAsia"/>
              </w:rPr>
              <w:t>编号</w:t>
            </w:r>
            <w:r>
              <w:rPr>
                <w:rFonts w:ascii="宋体" w:eastAsia="宋体" w:hAnsi="宋体" w:hint="eastAsia"/>
              </w:rPr>
              <w:t xml:space="preserve"> GR20230216SQS012</w:t>
            </w:r>
            <w:r w:rsidR="00781BE3">
              <w:rPr>
                <w:rFonts w:ascii="宋体" w:eastAsia="宋体" w:hAnsi="宋体" w:hint="eastAsia"/>
              </w:rPr>
              <w:t>的申请单</w:t>
            </w:r>
            <w:r w:rsidR="0061322F">
              <w:rPr>
                <w:rFonts w:ascii="宋体" w:eastAsia="宋体" w:hAnsi="宋体" w:hint="eastAsia"/>
              </w:rPr>
              <w:t>进行</w:t>
            </w:r>
            <w:r>
              <w:rPr>
                <w:rFonts w:ascii="宋体" w:eastAsia="宋体" w:hAnsi="宋体" w:hint="eastAsia"/>
              </w:rPr>
              <w:t>硬度</w:t>
            </w:r>
            <w:r w:rsidR="00486785">
              <w:rPr>
                <w:rFonts w:ascii="宋体" w:eastAsia="宋体" w:hAnsi="宋体" w:hint="eastAsia"/>
              </w:rPr>
              <w:t>试验</w:t>
            </w:r>
            <w:r w:rsidR="007706EB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经检测不符合标准要求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A56E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7C414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2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87D69">
                  <w:rPr>
                    <w:rFonts w:eastAsia="宋体" w:cs="Arial" w:hint="eastAsia"/>
                    <w:color w:val="000000"/>
                  </w:rPr>
                  <w:t>2023</w:t>
                </w:r>
                <w:r w:rsidR="00587D69">
                  <w:rPr>
                    <w:rFonts w:eastAsia="宋体" w:cs="Arial" w:hint="eastAsia"/>
                    <w:color w:val="000000"/>
                  </w:rPr>
                  <w:t>年</w:t>
                </w:r>
                <w:r w:rsidR="00587D69">
                  <w:rPr>
                    <w:rFonts w:eastAsia="宋体" w:cs="Arial" w:hint="eastAsia"/>
                    <w:color w:val="000000"/>
                  </w:rPr>
                  <w:t>2</w:t>
                </w:r>
                <w:r w:rsidR="00587D69">
                  <w:rPr>
                    <w:rFonts w:eastAsia="宋体" w:cs="Arial" w:hint="eastAsia"/>
                    <w:color w:val="000000"/>
                  </w:rPr>
                  <w:t>月</w:t>
                </w:r>
                <w:r w:rsidR="00587D69">
                  <w:rPr>
                    <w:rFonts w:eastAsia="宋体" w:cs="Arial" w:hint="eastAsia"/>
                    <w:color w:val="000000"/>
                  </w:rPr>
                  <w:t>20</w:t>
                </w:r>
                <w:r w:rsidR="00587D6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2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87D69">
                  <w:rPr>
                    <w:rFonts w:eastAsia="宋体" w:cs="Arial" w:hint="eastAsia"/>
                    <w:color w:val="000000"/>
                  </w:rPr>
                  <w:t>2023</w:t>
                </w:r>
                <w:r w:rsidR="00587D69">
                  <w:rPr>
                    <w:rFonts w:eastAsia="宋体" w:cs="Arial" w:hint="eastAsia"/>
                    <w:color w:val="000000"/>
                  </w:rPr>
                  <w:t>年</w:t>
                </w:r>
                <w:r w:rsidR="00587D69">
                  <w:rPr>
                    <w:rFonts w:eastAsia="宋体" w:cs="Arial" w:hint="eastAsia"/>
                    <w:color w:val="000000"/>
                  </w:rPr>
                  <w:t>2</w:t>
                </w:r>
                <w:r w:rsidR="00587D69">
                  <w:rPr>
                    <w:rFonts w:eastAsia="宋体" w:cs="Arial" w:hint="eastAsia"/>
                    <w:color w:val="000000"/>
                  </w:rPr>
                  <w:t>月</w:t>
                </w:r>
                <w:r w:rsidR="00587D69">
                  <w:rPr>
                    <w:rFonts w:eastAsia="宋体" w:cs="Arial" w:hint="eastAsia"/>
                    <w:color w:val="000000"/>
                  </w:rPr>
                  <w:t>20</w:t>
                </w:r>
                <w:r w:rsidR="00587D6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587D6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</w:t>
            </w:r>
            <w:r w:rsidR="00587D69">
              <w:rPr>
                <w:rFonts w:eastAsia="宋体" w:cs="Arial" w:hint="eastAsia"/>
                <w:color w:val="000000"/>
              </w:rPr>
              <w:t>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</w:t>
            </w:r>
            <w:r w:rsidR="00587D69">
              <w:rPr>
                <w:rFonts w:eastAsia="宋体" w:cs="Arial" w:hint="eastAsia"/>
                <w:color w:val="000000"/>
              </w:rPr>
              <w:t>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:rsidR="002A220A" w:rsidTr="00781BE3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421DF" w:rsidTr="00781BE3">
        <w:tc>
          <w:tcPr>
            <w:tcW w:w="67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CB46EF">
              <w:rPr>
                <w:rFonts w:ascii="宋体" w:hAnsi="宋体" w:hint="eastAsia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CB46EF"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 w:hint="eastAsia"/>
              </w:rPr>
              <w:t>深圳市</w:t>
            </w:r>
            <w:proofErr w:type="gramStart"/>
            <w:r w:rsidRPr="00781BE3">
              <w:rPr>
                <w:rFonts w:ascii="宋体" w:hAnsi="宋体" w:hint="eastAsia"/>
              </w:rPr>
              <w:t>维智纳</w:t>
            </w:r>
            <w:proofErr w:type="gramEnd"/>
            <w:r w:rsidRPr="00781BE3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76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 w:hint="eastAsia"/>
              </w:rPr>
              <w:t>±</w:t>
            </w:r>
            <w:r w:rsidRPr="00781BE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2421DF" w:rsidRPr="0033390F" w:rsidRDefault="002421DF" w:rsidP="00781BE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781BE3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781BE3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21DF" w:rsidTr="006C3479">
        <w:trPr>
          <w:trHeight w:val="870"/>
        </w:trPr>
        <w:tc>
          <w:tcPr>
            <w:tcW w:w="10564" w:type="dxa"/>
            <w:vAlign w:val="center"/>
          </w:tcPr>
          <w:p w:rsidR="00587D69" w:rsidRDefault="00587D69" w:rsidP="00587D69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取三个经过预处理的制品，放置在试验台架上，试验台架为直径</w:t>
            </w:r>
            <w:r>
              <w:rPr>
                <w:rFonts w:hint="eastAsia"/>
              </w:rPr>
              <w:t>160mm</w:t>
            </w:r>
            <w:r>
              <w:rPr>
                <w:rFonts w:hint="eastAsia"/>
              </w:rPr>
              <w:t>的阳模，试验用压头为万向球头上连接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圆形压板，其倒角为</w:t>
            </w:r>
            <w:r>
              <w:rPr>
                <w:rFonts w:hint="eastAsia"/>
              </w:rPr>
              <w:t>5mm</w:t>
            </w:r>
            <w:r>
              <w:rPr>
                <w:rFonts w:hint="eastAsia"/>
              </w:rPr>
              <w:t>，直径</w:t>
            </w:r>
            <w:r>
              <w:rPr>
                <w:rFonts w:hint="eastAsia"/>
              </w:rPr>
              <w:t>200mm</w:t>
            </w:r>
            <w:r>
              <w:rPr>
                <w:rFonts w:hint="eastAsia"/>
              </w:rPr>
              <w:t>。</w:t>
            </w:r>
          </w:p>
          <w:p w:rsidR="002421DF" w:rsidRPr="00D10997" w:rsidRDefault="00587D69" w:rsidP="00587D6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通过压头先施加预压力</w:t>
            </w:r>
            <w:r>
              <w:rPr>
                <w:rFonts w:hint="eastAsia"/>
              </w:rPr>
              <w:t>20N</w:t>
            </w:r>
            <w:r>
              <w:rPr>
                <w:rFonts w:hint="eastAsia"/>
              </w:rPr>
              <w:t>，然后以</w:t>
            </w:r>
            <w:r>
              <w:rPr>
                <w:rFonts w:hint="eastAsia"/>
              </w:rPr>
              <w:t>400mm/min</w:t>
            </w:r>
            <w:r>
              <w:rPr>
                <w:rFonts w:hint="eastAsia"/>
              </w:rPr>
              <w:t>的速度，压缩制品厚度的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。在达到规定变形</w:t>
            </w:r>
            <w:r>
              <w:rPr>
                <w:rFonts w:hint="eastAsia"/>
              </w:rPr>
              <w:t>2-3</w:t>
            </w:r>
            <w:r>
              <w:rPr>
                <w:rFonts w:hint="eastAsia"/>
              </w:rPr>
              <w:t>秒后，读出此时施加的力。预压力应从终值中扣除。</w:t>
            </w:r>
          </w:p>
        </w:tc>
      </w:tr>
      <w:tr w:rsidR="002421DF">
        <w:tc>
          <w:tcPr>
            <w:tcW w:w="10564" w:type="dxa"/>
          </w:tcPr>
          <w:p w:rsidR="002421DF" w:rsidRDefault="002421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21DF">
        <w:tc>
          <w:tcPr>
            <w:tcW w:w="10564" w:type="dxa"/>
          </w:tcPr>
          <w:p w:rsidR="002421DF" w:rsidRDefault="00587D69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240±20N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6C3479">
        <w:trPr>
          <w:trHeight w:val="2558"/>
        </w:trPr>
        <w:tc>
          <w:tcPr>
            <w:tcW w:w="10564" w:type="dxa"/>
          </w:tcPr>
          <w:tbl>
            <w:tblPr>
              <w:tblStyle w:val="a7"/>
              <w:tblW w:w="7119" w:type="dxa"/>
              <w:tblLook w:val="04A0" w:firstRow="1" w:lastRow="0" w:firstColumn="1" w:lastColumn="0" w:noHBand="0" w:noVBand="1"/>
            </w:tblPr>
            <w:tblGrid>
              <w:gridCol w:w="2281"/>
              <w:gridCol w:w="3111"/>
              <w:gridCol w:w="1727"/>
            </w:tblGrid>
            <w:tr w:rsidR="00587D69" w:rsidTr="00C914A0">
              <w:trPr>
                <w:trHeight w:val="916"/>
              </w:trPr>
              <w:tc>
                <w:tcPr>
                  <w:tcW w:w="2281" w:type="dxa"/>
                  <w:vAlign w:val="center"/>
                </w:tcPr>
                <w:p w:rsidR="00587D69" w:rsidRDefault="00587D69" w:rsidP="00C914A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3111" w:type="dxa"/>
                  <w:vAlign w:val="center"/>
                </w:tcPr>
                <w:p w:rsidR="00587D69" w:rsidRDefault="00587D69" w:rsidP="00C914A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727" w:type="dxa"/>
                  <w:vAlign w:val="center"/>
                </w:tcPr>
                <w:p w:rsidR="00587D69" w:rsidRDefault="00587D69" w:rsidP="00C914A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587D69" w:rsidTr="00C914A0">
              <w:trPr>
                <w:trHeight w:val="916"/>
              </w:trPr>
              <w:tc>
                <w:tcPr>
                  <w:tcW w:w="2281" w:type="dxa"/>
                  <w:vAlign w:val="center"/>
                </w:tcPr>
                <w:p w:rsidR="00587D69" w:rsidRDefault="00587D69" w:rsidP="00C914A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泡沫</w:t>
                  </w:r>
                </w:p>
              </w:tc>
              <w:tc>
                <w:tcPr>
                  <w:tcW w:w="3111" w:type="dxa"/>
                  <w:vAlign w:val="center"/>
                </w:tcPr>
                <w:p w:rsidR="00587D69" w:rsidRDefault="00587D69" w:rsidP="00C914A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012-001-202302</w:t>
                  </w:r>
                </w:p>
              </w:tc>
              <w:tc>
                <w:tcPr>
                  <w:tcW w:w="1727" w:type="dxa"/>
                  <w:vAlign w:val="center"/>
                </w:tcPr>
                <w:p w:rsidR="00587D69" w:rsidRDefault="00587D69" w:rsidP="00C914A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262.4</w:t>
                  </w:r>
                </w:p>
              </w:tc>
            </w:tr>
            <w:tr w:rsidR="00587D69" w:rsidTr="00C914A0">
              <w:trPr>
                <w:trHeight w:val="916"/>
              </w:trPr>
              <w:tc>
                <w:tcPr>
                  <w:tcW w:w="2281" w:type="dxa"/>
                  <w:vAlign w:val="center"/>
                </w:tcPr>
                <w:p w:rsidR="00587D69" w:rsidRDefault="00587D69" w:rsidP="00C914A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靠背泡沫</w:t>
                  </w:r>
                </w:p>
              </w:tc>
              <w:tc>
                <w:tcPr>
                  <w:tcW w:w="3111" w:type="dxa"/>
                  <w:vAlign w:val="center"/>
                </w:tcPr>
                <w:p w:rsidR="00587D69" w:rsidRDefault="00587D69" w:rsidP="00C914A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012-002-202302</w:t>
                  </w:r>
                </w:p>
              </w:tc>
              <w:tc>
                <w:tcPr>
                  <w:tcW w:w="1727" w:type="dxa"/>
                  <w:vAlign w:val="center"/>
                </w:tcPr>
                <w:p w:rsidR="00587D69" w:rsidRDefault="00587D69" w:rsidP="00587D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261.6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18BF5DF" wp14:editId="3164536A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301942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3043072" cy="2282304"/>
                  <wp:effectExtent l="0" t="0" r="508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72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2"/>
      <w:footerReference w:type="default" r:id="rId13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143" w:rsidRDefault="007C4143">
      <w:r>
        <w:separator/>
      </w:r>
    </w:p>
  </w:endnote>
  <w:endnote w:type="continuationSeparator" w:id="0">
    <w:p w:rsidR="007C4143" w:rsidRDefault="007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F0F69DF" wp14:editId="4D5D61C2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143" w:rsidRDefault="007C4143">
      <w:r>
        <w:separator/>
      </w:r>
    </w:p>
  </w:footnote>
  <w:footnote w:type="continuationSeparator" w:id="0">
    <w:p w:rsidR="007C4143" w:rsidRDefault="007C4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5BA813C" wp14:editId="7EFCB096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87D69" w:rsidRPr="00587D69">
      <w:rPr>
        <w:rFonts w:ascii="宋体" w:eastAsia="宋体" w:hAnsi="宋体"/>
        <w:sz w:val="21"/>
        <w:szCs w:val="21"/>
      </w:rPr>
      <w:t>GR2023021</w:t>
    </w:r>
    <w:r w:rsidR="0022754D">
      <w:rPr>
        <w:rFonts w:ascii="宋体" w:eastAsia="宋体" w:hAnsi="宋体" w:hint="eastAsia"/>
        <w:sz w:val="21"/>
        <w:szCs w:val="21"/>
      </w:rPr>
      <w:t>6</w:t>
    </w:r>
    <w:r w:rsidR="00587D69" w:rsidRPr="00587D69">
      <w:rPr>
        <w:rFonts w:ascii="宋体" w:eastAsia="宋体" w:hAnsi="宋体"/>
        <w:sz w:val="21"/>
        <w:szCs w:val="21"/>
      </w:rPr>
      <w:t>SQS012-0023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B79CC">
      <w:rPr>
        <w:rFonts w:ascii="宋体" w:eastAsia="宋体" w:hAnsi="宋体"/>
        <w:noProof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B79CC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271E1"/>
    <w:rsid w:val="0033390F"/>
    <w:rsid w:val="00364544"/>
    <w:rsid w:val="00366FB0"/>
    <w:rsid w:val="0038188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D69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F6C14"/>
    <w:rsid w:val="00700BF5"/>
    <w:rsid w:val="0070187E"/>
    <w:rsid w:val="00715664"/>
    <w:rsid w:val="007253E9"/>
    <w:rsid w:val="007706EB"/>
    <w:rsid w:val="00781BE3"/>
    <w:rsid w:val="007B268A"/>
    <w:rsid w:val="007C12ED"/>
    <w:rsid w:val="007C4143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92A8B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79CC"/>
    <w:rsid w:val="009C7DFC"/>
    <w:rsid w:val="009F2203"/>
    <w:rsid w:val="00A11C8F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62B1E"/>
    <w:rsid w:val="00E94E15"/>
    <w:rsid w:val="00EB2A3D"/>
    <w:rsid w:val="00F26B63"/>
    <w:rsid w:val="00F33821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751B2-82E5-4FB3-AE14-341FE471B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176</Words>
  <Characters>1005</Characters>
  <Application>Microsoft Office Word</Application>
  <DocSecurity>0</DocSecurity>
  <Lines>8</Lines>
  <Paragraphs>2</Paragraphs>
  <ScaleCrop>false</ScaleCrop>
  <Company>微软中国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37</cp:revision>
  <dcterms:created xsi:type="dcterms:W3CDTF">2022-11-04T08:53:00Z</dcterms:created>
  <dcterms:modified xsi:type="dcterms:W3CDTF">2023-02-21T03:08:00Z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