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4BB" w:rsidRDefault="00B915C0">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3C14BB" w:rsidRDefault="00B915C0">
      <w:pPr>
        <w:spacing w:line="360" w:lineRule="auto"/>
        <w:jc w:val="center"/>
        <w:rPr>
          <w:rFonts w:ascii="仿宋" w:eastAsia="仿宋" w:hAnsi="仿宋"/>
          <w:b/>
          <w:sz w:val="24"/>
          <w:szCs w:val="24"/>
        </w:rPr>
      </w:pPr>
      <w:r>
        <w:rPr>
          <w:rFonts w:ascii="仿宋" w:eastAsia="仿宋" w:hAnsi="仿宋" w:hint="eastAsia"/>
          <w:sz w:val="24"/>
          <w:szCs w:val="24"/>
        </w:rPr>
        <w:t xml:space="preserve">                                             合同编号：GHRCHT</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委托方：北京光华荣昌汽车部件有限公司（以下简称甲方）</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统一社会信用代码：91110114801184540U</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受托方：</w:t>
      </w:r>
      <w:r w:rsidR="00075887">
        <w:rPr>
          <w:rFonts w:ascii="仿宋" w:eastAsia="仿宋" w:hAnsi="仿宋" w:hint="eastAsia"/>
          <w:b/>
          <w:sz w:val="24"/>
          <w:szCs w:val="24"/>
        </w:rPr>
        <w:t>北京瑞隆祥模具</w:t>
      </w:r>
      <w:r>
        <w:rPr>
          <w:rFonts w:ascii="仿宋" w:eastAsia="仿宋" w:hAnsi="仿宋" w:hint="eastAsia"/>
          <w:b/>
          <w:sz w:val="24"/>
          <w:szCs w:val="24"/>
        </w:rPr>
        <w:t>有限公司    （以下简称乙方）</w:t>
      </w:r>
    </w:p>
    <w:p w:rsidR="003C14BB" w:rsidRDefault="00B915C0">
      <w:pPr>
        <w:spacing w:line="360" w:lineRule="auto"/>
        <w:rPr>
          <w:rFonts w:ascii="仿宋" w:eastAsia="仿宋" w:hAnsi="仿宋" w:cs="Arial"/>
          <w:b/>
          <w:sz w:val="24"/>
          <w:szCs w:val="24"/>
          <w:shd w:val="clear" w:color="auto" w:fill="FFFFFF"/>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075887">
        <w:rPr>
          <w:rFonts w:ascii="仿宋" w:eastAsia="仿宋" w:hAnsi="仿宋" w:hint="eastAsia"/>
          <w:b/>
          <w:sz w:val="24"/>
          <w:szCs w:val="24"/>
        </w:rPr>
        <w:t>91110114</w:t>
      </w:r>
      <w:r w:rsidR="00075887">
        <w:rPr>
          <w:rFonts w:ascii="仿宋" w:eastAsia="仿宋" w:hAnsi="仿宋"/>
          <w:b/>
          <w:sz w:val="24"/>
          <w:szCs w:val="24"/>
        </w:rPr>
        <w:t>667543556E</w:t>
      </w:r>
    </w:p>
    <w:p w:rsidR="003C14BB" w:rsidRDefault="003C14BB">
      <w:pPr>
        <w:spacing w:line="360" w:lineRule="auto"/>
        <w:ind w:firstLineChars="200" w:firstLine="480"/>
        <w:rPr>
          <w:rFonts w:ascii="仿宋" w:eastAsia="仿宋" w:hAnsi="仿宋"/>
          <w:sz w:val="24"/>
          <w:szCs w:val="24"/>
        </w:rPr>
      </w:pPr>
    </w:p>
    <w:p w:rsidR="003C14BB" w:rsidRDefault="00B915C0">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甲方委托乙方修改模具(见下列清单),由甲方提供修改要求给乙方，乙方按照甲方要求负责修改模具。甲、乙双方在互利互惠、平等协商的基础上，就模具修改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310"/>
        <w:gridCol w:w="1261"/>
        <w:gridCol w:w="1114"/>
        <w:gridCol w:w="1120"/>
        <w:gridCol w:w="1148"/>
        <w:gridCol w:w="1134"/>
        <w:gridCol w:w="1276"/>
      </w:tblGrid>
      <w:tr w:rsidR="003C14BB" w:rsidTr="00075887">
        <w:trPr>
          <w:trHeight w:val="684"/>
        </w:trPr>
        <w:tc>
          <w:tcPr>
            <w:tcW w:w="709" w:type="dxa"/>
            <w:vAlign w:val="center"/>
          </w:tcPr>
          <w:p w:rsidR="003C14BB" w:rsidRDefault="00B915C0">
            <w:pPr>
              <w:jc w:val="center"/>
              <w:rPr>
                <w:rFonts w:ascii="仿宋" w:eastAsia="仿宋" w:hAnsi="仿宋"/>
                <w:szCs w:val="21"/>
              </w:rPr>
            </w:pPr>
            <w:r>
              <w:rPr>
                <w:rFonts w:ascii="仿宋" w:eastAsia="仿宋" w:hAnsi="仿宋" w:hint="eastAsia"/>
                <w:szCs w:val="21"/>
              </w:rPr>
              <w:t>序号</w:t>
            </w:r>
          </w:p>
        </w:tc>
        <w:tc>
          <w:tcPr>
            <w:tcW w:w="1418"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QAD号</w:t>
            </w:r>
          </w:p>
        </w:tc>
        <w:tc>
          <w:tcPr>
            <w:tcW w:w="1310"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模具名称</w:t>
            </w:r>
          </w:p>
        </w:tc>
        <w:tc>
          <w:tcPr>
            <w:tcW w:w="1261"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模具编号</w:t>
            </w:r>
          </w:p>
        </w:tc>
        <w:tc>
          <w:tcPr>
            <w:tcW w:w="1114"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模具数量</w:t>
            </w:r>
          </w:p>
        </w:tc>
        <w:tc>
          <w:tcPr>
            <w:tcW w:w="1120" w:type="dxa"/>
            <w:vAlign w:val="center"/>
          </w:tcPr>
          <w:p w:rsidR="003C14BB" w:rsidRDefault="00B915C0">
            <w:pPr>
              <w:spacing w:line="360" w:lineRule="auto"/>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148"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134"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含税价格</w:t>
            </w:r>
          </w:p>
        </w:tc>
        <w:tc>
          <w:tcPr>
            <w:tcW w:w="1276"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备注</w:t>
            </w:r>
          </w:p>
        </w:tc>
      </w:tr>
      <w:tr w:rsidR="003C14BB" w:rsidTr="00075887">
        <w:trPr>
          <w:trHeight w:val="839"/>
        </w:trPr>
        <w:tc>
          <w:tcPr>
            <w:tcW w:w="709"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1</w:t>
            </w:r>
          </w:p>
        </w:tc>
        <w:tc>
          <w:tcPr>
            <w:tcW w:w="1418" w:type="dxa"/>
            <w:vAlign w:val="center"/>
          </w:tcPr>
          <w:p w:rsidR="003C14BB" w:rsidRDefault="00330463">
            <w:pPr>
              <w:jc w:val="center"/>
              <w:rPr>
                <w:sz w:val="20"/>
              </w:rPr>
            </w:pPr>
            <w:r>
              <w:rPr>
                <w:rFonts w:hint="eastAsia"/>
                <w:sz w:val="20"/>
              </w:rPr>
              <w:t>R</w:t>
            </w:r>
            <w:r>
              <w:rPr>
                <w:sz w:val="20"/>
              </w:rPr>
              <w:t>EM0010164/10224</w:t>
            </w:r>
          </w:p>
        </w:tc>
        <w:tc>
          <w:tcPr>
            <w:tcW w:w="1310" w:type="dxa"/>
            <w:vAlign w:val="center"/>
          </w:tcPr>
          <w:p w:rsidR="003C14BB" w:rsidRDefault="00330463">
            <w:pPr>
              <w:jc w:val="center"/>
              <w:rPr>
                <w:rFonts w:ascii="仿宋" w:eastAsia="仿宋" w:hAnsi="仿宋"/>
                <w:sz w:val="20"/>
              </w:rPr>
            </w:pPr>
            <w:r>
              <w:rPr>
                <w:sz w:val="20"/>
              </w:rPr>
              <w:t>H6-</w:t>
            </w:r>
            <w:r>
              <w:rPr>
                <w:rFonts w:hint="eastAsia"/>
                <w:sz w:val="20"/>
              </w:rPr>
              <w:t>左右上安装座</w:t>
            </w:r>
          </w:p>
        </w:tc>
        <w:tc>
          <w:tcPr>
            <w:tcW w:w="1261" w:type="dxa"/>
            <w:vAlign w:val="center"/>
          </w:tcPr>
          <w:p w:rsidR="003C14BB" w:rsidRDefault="00B915C0" w:rsidP="00330463">
            <w:pPr>
              <w:jc w:val="center"/>
              <w:rPr>
                <w:rFonts w:ascii="仿宋" w:eastAsia="仿宋" w:hAnsi="仿宋"/>
                <w:sz w:val="20"/>
              </w:rPr>
            </w:pPr>
            <w:r>
              <w:rPr>
                <w:sz w:val="20"/>
              </w:rPr>
              <w:t>RCS0</w:t>
            </w:r>
            <w:r w:rsidR="00330463">
              <w:rPr>
                <w:sz w:val="20"/>
              </w:rPr>
              <w:t>236-15</w:t>
            </w:r>
          </w:p>
        </w:tc>
        <w:tc>
          <w:tcPr>
            <w:tcW w:w="1114" w:type="dxa"/>
            <w:vAlign w:val="center"/>
          </w:tcPr>
          <w:p w:rsidR="003C14BB" w:rsidRDefault="00B915C0">
            <w:pPr>
              <w:jc w:val="center"/>
              <w:rPr>
                <w:rFonts w:ascii="仿宋" w:eastAsia="仿宋" w:hAnsi="仿宋"/>
                <w:sz w:val="20"/>
              </w:rPr>
            </w:pPr>
            <w:r>
              <w:rPr>
                <w:rFonts w:ascii="仿宋" w:eastAsia="仿宋" w:hAnsi="仿宋" w:hint="eastAsia"/>
                <w:sz w:val="20"/>
              </w:rPr>
              <w:t>1副</w:t>
            </w:r>
          </w:p>
        </w:tc>
        <w:tc>
          <w:tcPr>
            <w:tcW w:w="1120" w:type="dxa"/>
            <w:vAlign w:val="center"/>
          </w:tcPr>
          <w:p w:rsidR="003C14BB" w:rsidRDefault="00330463">
            <w:pPr>
              <w:jc w:val="center"/>
              <w:rPr>
                <w:rFonts w:ascii="仿宋" w:eastAsia="仿宋" w:hAnsi="仿宋"/>
                <w:sz w:val="20"/>
              </w:rPr>
            </w:pPr>
            <w:r>
              <w:rPr>
                <w:rFonts w:ascii="仿宋" w:eastAsia="仿宋" w:hAnsi="仿宋"/>
                <w:sz w:val="20"/>
              </w:rPr>
              <w:t>8849.6</w:t>
            </w:r>
          </w:p>
        </w:tc>
        <w:tc>
          <w:tcPr>
            <w:tcW w:w="1148" w:type="dxa"/>
            <w:vAlign w:val="center"/>
          </w:tcPr>
          <w:p w:rsidR="003C14BB" w:rsidRDefault="00330463">
            <w:pPr>
              <w:widowControl/>
              <w:jc w:val="center"/>
              <w:textAlignment w:val="center"/>
              <w:rPr>
                <w:rFonts w:ascii="微软雅黑" w:eastAsia="微软雅黑" w:hAnsi="微软雅黑" w:cs="微软雅黑"/>
                <w:color w:val="000000"/>
                <w:sz w:val="24"/>
                <w:szCs w:val="24"/>
              </w:rPr>
            </w:pPr>
            <w:r>
              <w:rPr>
                <w:rFonts w:ascii="仿宋" w:eastAsia="仿宋" w:hAnsi="仿宋"/>
                <w:sz w:val="20"/>
              </w:rPr>
              <w:t>1150.4</w:t>
            </w:r>
          </w:p>
        </w:tc>
        <w:tc>
          <w:tcPr>
            <w:tcW w:w="1134" w:type="dxa"/>
            <w:vAlign w:val="center"/>
          </w:tcPr>
          <w:p w:rsidR="003C14BB" w:rsidRDefault="00330463">
            <w:pPr>
              <w:jc w:val="center"/>
              <w:rPr>
                <w:rFonts w:ascii="仿宋" w:eastAsia="仿宋" w:hAnsi="仿宋"/>
                <w:sz w:val="20"/>
              </w:rPr>
            </w:pPr>
            <w:r>
              <w:rPr>
                <w:rFonts w:ascii="仿宋" w:eastAsia="仿宋" w:hAnsi="仿宋"/>
                <w:sz w:val="20"/>
              </w:rPr>
              <w:t>10000</w:t>
            </w:r>
          </w:p>
        </w:tc>
        <w:tc>
          <w:tcPr>
            <w:tcW w:w="1276" w:type="dxa"/>
            <w:vAlign w:val="center"/>
          </w:tcPr>
          <w:p w:rsidR="003C14BB" w:rsidRDefault="00075887" w:rsidP="00330463">
            <w:pPr>
              <w:jc w:val="center"/>
              <w:rPr>
                <w:rFonts w:ascii="仿宋" w:eastAsia="仿宋" w:hAnsi="仿宋"/>
                <w:sz w:val="20"/>
              </w:rPr>
            </w:pPr>
            <w:r>
              <w:rPr>
                <w:rFonts w:ascii="宋体" w:hAnsi="宋体" w:hint="eastAsia"/>
                <w:sz w:val="20"/>
                <w:szCs w:val="15"/>
              </w:rPr>
              <w:t>后视镜</w:t>
            </w:r>
            <w:r w:rsidR="00330463">
              <w:rPr>
                <w:rFonts w:ascii="宋体" w:hAnsi="宋体"/>
                <w:sz w:val="20"/>
                <w:szCs w:val="15"/>
              </w:rPr>
              <w:t>H6</w:t>
            </w:r>
            <w:r w:rsidR="00B915C0">
              <w:rPr>
                <w:rFonts w:ascii="宋体" w:hAnsi="宋体" w:hint="eastAsia"/>
                <w:sz w:val="20"/>
                <w:szCs w:val="15"/>
              </w:rPr>
              <w:t>项目</w:t>
            </w:r>
          </w:p>
        </w:tc>
      </w:tr>
      <w:tr w:rsidR="003C14BB" w:rsidTr="00075887">
        <w:trPr>
          <w:trHeight w:val="363"/>
        </w:trPr>
        <w:tc>
          <w:tcPr>
            <w:tcW w:w="3437" w:type="dxa"/>
            <w:gridSpan w:val="3"/>
            <w:vAlign w:val="center"/>
          </w:tcPr>
          <w:p w:rsidR="003C14BB" w:rsidRDefault="00B915C0">
            <w:pPr>
              <w:jc w:val="center"/>
              <w:rPr>
                <w:rFonts w:ascii="仿宋" w:eastAsia="仿宋" w:hAnsi="仿宋"/>
                <w:szCs w:val="21"/>
              </w:rPr>
            </w:pPr>
            <w:r>
              <w:rPr>
                <w:rFonts w:ascii="仿宋" w:eastAsia="仿宋" w:hAnsi="仿宋" w:hint="eastAsia"/>
                <w:bCs/>
                <w:szCs w:val="21"/>
              </w:rPr>
              <w:t>合计</w:t>
            </w:r>
          </w:p>
        </w:tc>
        <w:tc>
          <w:tcPr>
            <w:tcW w:w="1261" w:type="dxa"/>
            <w:vAlign w:val="center"/>
          </w:tcPr>
          <w:p w:rsidR="003C14BB" w:rsidRDefault="003C14BB">
            <w:pPr>
              <w:jc w:val="center"/>
              <w:rPr>
                <w:rFonts w:ascii="仿宋" w:eastAsia="仿宋" w:hAnsi="仿宋"/>
                <w:szCs w:val="21"/>
              </w:rPr>
            </w:pPr>
          </w:p>
        </w:tc>
        <w:tc>
          <w:tcPr>
            <w:tcW w:w="1114" w:type="dxa"/>
            <w:vAlign w:val="center"/>
          </w:tcPr>
          <w:p w:rsidR="003C14BB" w:rsidRDefault="003C14BB">
            <w:pPr>
              <w:jc w:val="center"/>
              <w:rPr>
                <w:rFonts w:ascii="仿宋" w:eastAsia="仿宋" w:hAnsi="仿宋"/>
                <w:szCs w:val="21"/>
              </w:rPr>
            </w:pPr>
          </w:p>
        </w:tc>
        <w:tc>
          <w:tcPr>
            <w:tcW w:w="1120" w:type="dxa"/>
            <w:vAlign w:val="center"/>
          </w:tcPr>
          <w:p w:rsidR="003C14BB" w:rsidRDefault="003C14BB">
            <w:pPr>
              <w:jc w:val="center"/>
              <w:rPr>
                <w:rFonts w:ascii="仿宋" w:eastAsia="仿宋" w:hAnsi="仿宋"/>
                <w:szCs w:val="21"/>
              </w:rPr>
            </w:pPr>
          </w:p>
        </w:tc>
        <w:tc>
          <w:tcPr>
            <w:tcW w:w="1148" w:type="dxa"/>
            <w:vAlign w:val="center"/>
          </w:tcPr>
          <w:p w:rsidR="003C14BB" w:rsidRDefault="003C14BB">
            <w:pPr>
              <w:jc w:val="center"/>
              <w:rPr>
                <w:rFonts w:ascii="仿宋" w:eastAsia="仿宋" w:hAnsi="仿宋"/>
                <w:szCs w:val="21"/>
              </w:rPr>
            </w:pPr>
          </w:p>
        </w:tc>
        <w:tc>
          <w:tcPr>
            <w:tcW w:w="1134" w:type="dxa"/>
            <w:vAlign w:val="center"/>
          </w:tcPr>
          <w:p w:rsidR="003C14BB" w:rsidRDefault="00744200">
            <w:pPr>
              <w:jc w:val="center"/>
              <w:rPr>
                <w:rFonts w:ascii="仿宋" w:eastAsia="仿宋" w:hAnsi="仿宋"/>
                <w:szCs w:val="21"/>
              </w:rPr>
            </w:pPr>
            <w:r>
              <w:rPr>
                <w:rFonts w:ascii="仿宋" w:eastAsia="仿宋" w:hAnsi="仿宋"/>
                <w:szCs w:val="21"/>
              </w:rPr>
              <w:t>100</w:t>
            </w:r>
            <w:r w:rsidR="00B915C0">
              <w:rPr>
                <w:rFonts w:ascii="仿宋" w:eastAsia="仿宋" w:hAnsi="仿宋" w:hint="eastAsia"/>
                <w:szCs w:val="21"/>
              </w:rPr>
              <w:t>00.00</w:t>
            </w:r>
          </w:p>
        </w:tc>
        <w:tc>
          <w:tcPr>
            <w:tcW w:w="1276" w:type="dxa"/>
            <w:vAlign w:val="center"/>
          </w:tcPr>
          <w:p w:rsidR="003C14BB" w:rsidRDefault="003C14BB">
            <w:pPr>
              <w:jc w:val="center"/>
              <w:rPr>
                <w:rFonts w:ascii="仿宋" w:eastAsia="仿宋" w:hAnsi="仿宋"/>
                <w:szCs w:val="21"/>
              </w:rPr>
            </w:pPr>
          </w:p>
        </w:tc>
      </w:tr>
    </w:tbl>
    <w:p w:rsidR="003C14BB" w:rsidRDefault="003C14BB">
      <w:pPr>
        <w:widowControl/>
        <w:adjustRightInd w:val="0"/>
        <w:snapToGrid w:val="0"/>
        <w:spacing w:line="360" w:lineRule="auto"/>
        <w:jc w:val="left"/>
        <w:rPr>
          <w:rFonts w:ascii="仿宋" w:eastAsia="仿宋" w:hAnsi="仿宋"/>
          <w:b/>
          <w:sz w:val="24"/>
          <w:szCs w:val="24"/>
        </w:rPr>
      </w:pPr>
    </w:p>
    <w:p w:rsidR="003C14BB" w:rsidRDefault="00B915C0">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3C14BB" w:rsidRDefault="00B915C0">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00744200">
        <w:rPr>
          <w:rFonts w:ascii="仿宋" w:eastAsia="仿宋" w:hAnsi="仿宋" w:cs="宋体"/>
          <w:b/>
          <w:bCs/>
          <w:color w:val="000000"/>
          <w:kern w:val="0"/>
          <w:sz w:val="24"/>
          <w:u w:val="single"/>
        </w:rPr>
        <w:t>10000</w:t>
      </w:r>
      <w:r w:rsidR="005710D2">
        <w:rPr>
          <w:rFonts w:ascii="仿宋" w:eastAsia="仿宋" w:hAnsi="仿宋" w:cs="宋体"/>
          <w:b/>
          <w:bCs/>
          <w:color w:val="000000"/>
          <w:kern w:val="0"/>
          <w:sz w:val="24"/>
          <w:u w:val="single"/>
        </w:rPr>
        <w:t>.00</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元，</w:t>
      </w:r>
      <w:r w:rsidR="00075887">
        <w:rPr>
          <w:rFonts w:ascii="仿宋" w:eastAsia="仿宋" w:hAnsi="仿宋" w:cs="宋体" w:hint="eastAsia"/>
          <w:b/>
          <w:bCs/>
          <w:color w:val="000000"/>
          <w:kern w:val="0"/>
          <w:sz w:val="24"/>
          <w:u w:val="single"/>
        </w:rPr>
        <w:t>壹仟伍佰</w:t>
      </w:r>
      <w:r>
        <w:rPr>
          <w:rFonts w:ascii="仿宋" w:eastAsia="仿宋" w:hAnsi="仿宋" w:cs="宋体" w:hint="eastAsia"/>
          <w:b/>
          <w:bCs/>
          <w:color w:val="000000"/>
          <w:kern w:val="0"/>
          <w:sz w:val="24"/>
          <w:u w:val="single"/>
        </w:rPr>
        <w:t>圆整</w:t>
      </w:r>
      <w:r>
        <w:rPr>
          <w:rFonts w:ascii="仿宋" w:eastAsia="仿宋" w:hAnsi="仿宋" w:cs="宋体" w:hint="eastAsia"/>
          <w:b/>
          <w:bCs/>
          <w:color w:val="000000"/>
          <w:kern w:val="0"/>
          <w:sz w:val="24"/>
        </w:rPr>
        <w:t>（人民币大写）。本价款含增值税税额，增</w:t>
      </w:r>
      <w:bookmarkStart w:id="0" w:name="_GoBack"/>
      <w:bookmarkEnd w:id="0"/>
      <w:r>
        <w:rPr>
          <w:rFonts w:ascii="仿宋" w:eastAsia="仿宋" w:hAnsi="仿宋" w:cs="宋体" w:hint="eastAsia"/>
          <w:b/>
          <w:bCs/>
          <w:color w:val="000000"/>
          <w:kern w:val="0"/>
          <w:sz w:val="24"/>
        </w:rPr>
        <w:t>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3C14BB" w:rsidRDefault="00B915C0">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3C14BB" w:rsidRDefault="00B915C0">
      <w:pPr>
        <w:pStyle w:val="af0"/>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3C14BB" w:rsidRDefault="00B915C0">
      <w:pPr>
        <w:pStyle w:val="af0"/>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C14BB" w:rsidRDefault="00B915C0">
      <w:pPr>
        <w:pStyle w:val="af0"/>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lastRenderedPageBreak/>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三、付款方式</w:t>
      </w:r>
    </w:p>
    <w:p w:rsidR="003C14BB" w:rsidRDefault="00B915C0">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rsidR="003C14BB" w:rsidRDefault="00B915C0">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乙方修改完成后，通过甲方验收</w:t>
      </w:r>
      <w:r>
        <w:rPr>
          <w:rFonts w:ascii="仿宋" w:eastAsia="仿宋" w:hAnsi="仿宋" w:hint="eastAsia"/>
          <w:sz w:val="24"/>
          <w:szCs w:val="24"/>
        </w:rPr>
        <w:t>试模样件</w:t>
      </w:r>
      <w:r>
        <w:rPr>
          <w:rFonts w:ascii="仿宋" w:eastAsia="仿宋" w:hAnsi="仿宋" w:cs="宋体" w:hint="eastAsia"/>
          <w:bCs/>
          <w:kern w:val="0"/>
          <w:sz w:val="24"/>
          <w:szCs w:val="24"/>
        </w:rPr>
        <w:t>合格，</w:t>
      </w:r>
      <w:r>
        <w:rPr>
          <w:rFonts w:ascii="仿宋" w:eastAsia="仿宋" w:hAnsi="仿宋" w:hint="eastAsia"/>
          <w:sz w:val="24"/>
          <w:szCs w:val="24"/>
        </w:rPr>
        <w:t>乙方将模具及全部附件运送到甲方指定地点并验收合格后，</w:t>
      </w:r>
      <w:r>
        <w:rPr>
          <w:rFonts w:ascii="仿宋" w:eastAsia="仿宋" w:hAnsi="仿宋" w:cs="宋体" w:hint="eastAsia"/>
          <w:bCs/>
          <w:kern w:val="0"/>
          <w:sz w:val="24"/>
          <w:szCs w:val="24"/>
        </w:rPr>
        <w:t>乙方开具合同</w:t>
      </w:r>
      <w:r>
        <w:rPr>
          <w:rFonts w:ascii="仿宋" w:eastAsia="仿宋" w:hAnsi="仿宋" w:cs="宋体"/>
          <w:bCs/>
          <w:kern w:val="0"/>
          <w:sz w:val="24"/>
          <w:szCs w:val="24"/>
        </w:rPr>
        <w:t>全额</w:t>
      </w:r>
      <w:r>
        <w:rPr>
          <w:rFonts w:ascii="仿宋" w:eastAsia="仿宋" w:hAnsi="仿宋" w:cs="宋体" w:hint="eastAsia"/>
          <w:bCs/>
          <w:kern w:val="0"/>
          <w:sz w:val="24"/>
          <w:szCs w:val="24"/>
        </w:rPr>
        <w:t>增值税专用发票，</w:t>
      </w:r>
      <w:r>
        <w:rPr>
          <w:rFonts w:ascii="仿宋" w:eastAsia="仿宋" w:hAnsi="仿宋" w:cs="宋体" w:hint="eastAsia"/>
          <w:bCs/>
          <w:kern w:val="0"/>
          <w:sz w:val="24"/>
          <w:szCs w:val="24"/>
          <w:u w:val="single"/>
        </w:rPr>
        <w:t>甲方收到发票30天内以商业汇票支付</w:t>
      </w:r>
      <w:r>
        <w:rPr>
          <w:rFonts w:ascii="仿宋" w:eastAsia="仿宋" w:hAnsi="仿宋" w:cs="宋体" w:hint="eastAsia"/>
          <w:bCs/>
          <w:kern w:val="0"/>
          <w:sz w:val="24"/>
          <w:szCs w:val="24"/>
        </w:rPr>
        <w:t>模具修改费用。</w:t>
      </w:r>
    </w:p>
    <w:p w:rsidR="003C14BB" w:rsidRDefault="00B915C0">
      <w:pPr>
        <w:pStyle w:val="af0"/>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C14BB" w:rsidRDefault="00B915C0">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3C14BB" w:rsidRDefault="00B915C0">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3C14BB" w:rsidRDefault="00B915C0">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 制件无飞边，合</w:t>
      </w:r>
      <w:proofErr w:type="gramStart"/>
      <w:r>
        <w:rPr>
          <w:rFonts w:ascii="仿宋" w:eastAsia="仿宋" w:hAnsi="仿宋" w:hint="eastAsia"/>
          <w:sz w:val="24"/>
          <w:szCs w:val="24"/>
        </w:rPr>
        <w:t>模缝错模必须</w:t>
      </w:r>
      <w:proofErr w:type="gramEnd"/>
      <w:r>
        <w:rPr>
          <w:rFonts w:ascii="仿宋" w:eastAsia="仿宋" w:hAnsi="仿宋" w:hint="eastAsia"/>
          <w:sz w:val="24"/>
          <w:szCs w:val="24"/>
        </w:rPr>
        <w:t>小于0.05mm，（注：以甲方确认为准）。模具必须配备冷却接头、吊环、定位环、液压、气压接头管道等。</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3C14BB" w:rsidRDefault="00B915C0">
      <w:pPr>
        <w:spacing w:line="360" w:lineRule="auto"/>
        <w:rPr>
          <w:rFonts w:ascii="仿宋" w:eastAsia="仿宋" w:hAnsi="仿宋"/>
          <w:sz w:val="24"/>
          <w:szCs w:val="24"/>
        </w:rPr>
      </w:pPr>
      <w:r>
        <w:rPr>
          <w:rFonts w:ascii="仿宋" w:eastAsia="仿宋" w:hAnsi="仿宋" w:hint="eastAsia"/>
          <w:sz w:val="24"/>
          <w:szCs w:val="24"/>
        </w:rPr>
        <w:t>1.乙方按甲方指出的问题点进行模具修改工作。</w:t>
      </w:r>
    </w:p>
    <w:p w:rsidR="003C14BB" w:rsidRDefault="00B915C0">
      <w:pPr>
        <w:spacing w:line="360" w:lineRule="auto"/>
        <w:rPr>
          <w:rFonts w:ascii="仿宋" w:eastAsia="仿宋" w:hAnsi="仿宋"/>
          <w:sz w:val="24"/>
          <w:szCs w:val="24"/>
        </w:rPr>
      </w:pPr>
      <w:r>
        <w:rPr>
          <w:rFonts w:ascii="仿宋" w:eastAsia="仿宋" w:hAnsi="仿宋" w:hint="eastAsia"/>
          <w:sz w:val="24"/>
          <w:szCs w:val="24"/>
        </w:rPr>
        <w:t>2.由于模具设计及制作误差的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p>
    <w:p w:rsidR="003C14BB" w:rsidRDefault="00B915C0">
      <w:pPr>
        <w:spacing w:line="360" w:lineRule="auto"/>
        <w:rPr>
          <w:rFonts w:ascii="仿宋" w:eastAsia="仿宋" w:hAnsi="仿宋"/>
          <w:sz w:val="24"/>
          <w:szCs w:val="24"/>
        </w:rPr>
      </w:pPr>
      <w:r>
        <w:rPr>
          <w:rFonts w:ascii="仿宋" w:eastAsia="仿宋" w:hAnsi="仿宋" w:hint="eastAsia"/>
          <w:sz w:val="24"/>
          <w:szCs w:val="24"/>
        </w:rPr>
        <w:t>3.乙方按照甲方要求在模具内部型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w:t>
      </w:r>
      <w:r>
        <w:rPr>
          <w:rFonts w:ascii="仿宋" w:eastAsia="仿宋" w:hAnsi="仿宋" w:hint="eastAsia"/>
          <w:sz w:val="24"/>
          <w:szCs w:val="24"/>
        </w:rPr>
        <w:lastRenderedPageBreak/>
        <w:t>一部分。标识具体内容、格式和要求由甲方提供。</w:t>
      </w:r>
    </w:p>
    <w:p w:rsidR="003C14BB" w:rsidRDefault="00B915C0">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4.本合同签订之日起，乙方交付首模样件（不少于10件套/送样）时，须附自检报告，甲方在收到首模样件后10天内提出书面意见给乙方。</w:t>
      </w:r>
    </w:p>
    <w:p w:rsidR="003C14BB" w:rsidRDefault="00B915C0">
      <w:pPr>
        <w:spacing w:line="360" w:lineRule="auto"/>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完成后，乙方交付合格样件给甲方，由甲方送交主机厂确认产品，产品合格后安排小批试制验收。</w:t>
      </w:r>
    </w:p>
    <w:p w:rsidR="003C14BB" w:rsidRDefault="00B915C0">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3C14BB" w:rsidRDefault="00B915C0">
      <w:pPr>
        <w:spacing w:line="360" w:lineRule="auto"/>
        <w:rPr>
          <w:rFonts w:ascii="仿宋" w:eastAsia="仿宋" w:hAnsi="仿宋"/>
          <w:sz w:val="24"/>
          <w:szCs w:val="24"/>
        </w:rPr>
      </w:pPr>
      <w:r>
        <w:rPr>
          <w:rFonts w:ascii="仿宋" w:eastAsia="仿宋" w:hAnsi="仿宋" w:hint="eastAsia"/>
          <w:sz w:val="24"/>
          <w:szCs w:val="24"/>
        </w:rPr>
        <w:t>7.本合同的模具维修周期为 10 天，乙方务必于2022年12月30日交付修改完毕的模具，如乙方不能按时交付，每逾期一日应向甲方支付合同总金额的千分之五的违约金。并应赔偿给甲方造成的直接和间接损失。</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六、检验方法</w:t>
      </w:r>
    </w:p>
    <w:p w:rsidR="003C14BB" w:rsidRDefault="00B915C0">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3C14BB" w:rsidRDefault="00B915C0">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七、技术要求</w:t>
      </w:r>
    </w:p>
    <w:p w:rsidR="003C14BB" w:rsidRDefault="00B915C0">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C14BB" w:rsidRDefault="00B915C0">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C14BB" w:rsidRDefault="00B915C0">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3C14BB" w:rsidRDefault="00B915C0">
      <w:pPr>
        <w:spacing w:line="360" w:lineRule="auto"/>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C14BB" w:rsidRDefault="00B915C0">
      <w:pPr>
        <w:spacing w:line="360" w:lineRule="auto"/>
        <w:rPr>
          <w:rFonts w:ascii="仿宋" w:eastAsia="仿宋" w:hAnsi="仿宋"/>
          <w:sz w:val="24"/>
          <w:szCs w:val="24"/>
        </w:rPr>
      </w:pPr>
      <w:r>
        <w:rPr>
          <w:rFonts w:ascii="仿宋" w:eastAsia="仿宋" w:hAnsi="仿宋" w:hint="eastAsia"/>
          <w:sz w:val="24"/>
          <w:szCs w:val="24"/>
        </w:rPr>
        <w:t>5.乙方承诺使用所承制的模具生产出的产品的产能能够达到甲方的交货要求：</w:t>
      </w:r>
    </w:p>
    <w:p w:rsidR="003C14BB" w:rsidRDefault="00B915C0">
      <w:pPr>
        <w:spacing w:line="360" w:lineRule="auto"/>
        <w:rPr>
          <w:rFonts w:ascii="仿宋" w:eastAsia="仿宋" w:hAnsi="仿宋"/>
          <w:sz w:val="24"/>
          <w:szCs w:val="24"/>
        </w:rPr>
      </w:pPr>
      <w:r>
        <w:rPr>
          <w:rFonts w:ascii="仿宋" w:eastAsia="仿宋" w:hAnsi="仿宋" w:hint="eastAsia"/>
          <w:sz w:val="24"/>
          <w:szCs w:val="24"/>
        </w:rPr>
        <w:lastRenderedPageBreak/>
        <w:t>日产能： 500 件，月产能： 5000 件。</w:t>
      </w:r>
    </w:p>
    <w:p w:rsidR="003C14BB" w:rsidRDefault="00B915C0">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3C14BB" w:rsidRDefault="00B915C0">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3C14BB" w:rsidRDefault="00B915C0">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3C14BB" w:rsidRDefault="00B915C0">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3C14BB" w:rsidRDefault="00B915C0">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3C14BB" w:rsidRDefault="00B915C0">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3C14BB" w:rsidRDefault="00B915C0">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十、违约及索赔</w:t>
      </w:r>
    </w:p>
    <w:p w:rsidR="003C14BB" w:rsidRDefault="00B915C0">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C14BB" w:rsidRDefault="00B915C0">
      <w:pPr>
        <w:spacing w:line="360" w:lineRule="auto"/>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3C14BB" w:rsidRDefault="00B915C0">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3C14BB" w:rsidRDefault="00B915C0">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w:t>
      </w:r>
      <w:r>
        <w:rPr>
          <w:rFonts w:ascii="仿宋" w:eastAsia="仿宋" w:hAnsi="仿宋" w:hint="eastAsia"/>
          <w:sz w:val="24"/>
          <w:szCs w:val="24"/>
        </w:rPr>
        <w:lastRenderedPageBreak/>
        <w:t>倍给甲方，并赔偿由此给甲方造成的直接和间接损失，并承担相应的法律责任。</w:t>
      </w:r>
    </w:p>
    <w:p w:rsidR="003C14BB" w:rsidRDefault="00B915C0">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十一、其它</w:t>
      </w:r>
    </w:p>
    <w:p w:rsidR="003C14BB" w:rsidRDefault="00B915C0">
      <w:pPr>
        <w:spacing w:line="360" w:lineRule="auto"/>
        <w:rPr>
          <w:rFonts w:ascii="仿宋" w:eastAsia="仿宋" w:hAnsi="仿宋"/>
          <w:sz w:val="24"/>
          <w:szCs w:val="24"/>
        </w:rPr>
      </w:pPr>
      <w:r>
        <w:rPr>
          <w:rFonts w:ascii="仿宋" w:eastAsia="仿宋" w:hAnsi="仿宋" w:hint="eastAsia"/>
          <w:sz w:val="24"/>
          <w:szCs w:val="24"/>
        </w:rPr>
        <w:t>1.本合同经双方代表签字并盖章后，即告生效。</w:t>
      </w:r>
    </w:p>
    <w:p w:rsidR="003C14BB" w:rsidRDefault="00B915C0">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3C14BB" w:rsidRDefault="00B915C0">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3C14BB" w:rsidRDefault="00B915C0">
      <w:pPr>
        <w:spacing w:line="360" w:lineRule="auto"/>
        <w:rPr>
          <w:rFonts w:ascii="仿宋" w:eastAsia="仿宋" w:hAnsi="仿宋"/>
          <w:sz w:val="24"/>
          <w:szCs w:val="24"/>
        </w:rPr>
      </w:pPr>
      <w:r>
        <w:rPr>
          <w:rFonts w:ascii="仿宋" w:eastAsia="仿宋" w:hAnsi="仿宋" w:hint="eastAsia"/>
          <w:sz w:val="24"/>
          <w:szCs w:val="24"/>
        </w:rPr>
        <w:t>4.本合同附件《模具技术条件》与本合同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3C14BB" w:rsidRDefault="00B915C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w:t>
      </w:r>
      <w:r>
        <w:rPr>
          <w:rFonts w:ascii="仿宋" w:eastAsia="仿宋" w:hAnsi="仿宋" w:hint="eastAsia"/>
          <w:b/>
          <w:sz w:val="24"/>
          <w:szCs w:val="24"/>
        </w:rPr>
        <w:t>北京光华荣昌汽车部件有限公司</w:t>
      </w:r>
      <w:r>
        <w:rPr>
          <w:rFonts w:ascii="仿宋" w:eastAsia="仿宋" w:hAnsi="仿宋" w:cs="仿宋" w:hint="eastAsia"/>
          <w:b/>
          <w:color w:val="000000"/>
          <w:sz w:val="24"/>
          <w:szCs w:val="24"/>
        </w:rPr>
        <w:t xml:space="preserve">       乙方: </w:t>
      </w:r>
      <w:r w:rsidR="00330463">
        <w:rPr>
          <w:rFonts w:ascii="仿宋" w:eastAsia="仿宋" w:hAnsi="仿宋" w:hint="eastAsia"/>
          <w:b/>
          <w:sz w:val="24"/>
          <w:szCs w:val="24"/>
        </w:rPr>
        <w:t>北京瑞隆祥模具有限公司</w:t>
      </w:r>
      <w:r>
        <w:rPr>
          <w:rFonts w:ascii="仿宋" w:eastAsia="仿宋" w:hAnsi="仿宋" w:cs="仿宋" w:hint="eastAsia"/>
          <w:b/>
          <w:color w:val="000000"/>
          <w:sz w:val="24"/>
          <w:szCs w:val="24"/>
        </w:rPr>
        <w:t xml:space="preserve">                                   </w:t>
      </w:r>
    </w:p>
    <w:p w:rsidR="003C14BB" w:rsidRDefault="00B915C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3C14BB" w:rsidRDefault="00B915C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3C14BB" w:rsidRDefault="003C14BB">
      <w:pPr>
        <w:spacing w:line="360" w:lineRule="auto"/>
        <w:jc w:val="left"/>
        <w:rPr>
          <w:rFonts w:ascii="仿宋" w:eastAsia="仿宋" w:hAnsi="仿宋" w:cs="仿宋"/>
          <w:b/>
          <w:color w:val="000000"/>
          <w:sz w:val="24"/>
          <w:szCs w:val="24"/>
        </w:rPr>
      </w:pPr>
    </w:p>
    <w:p w:rsidR="003C14BB" w:rsidRDefault="00B915C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年   月   日                                年   月   日</w:t>
      </w:r>
    </w:p>
    <w:sectPr w:rsidR="003C14BB">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369" w:rsidRDefault="004A4369">
      <w:r>
        <w:separator/>
      </w:r>
    </w:p>
  </w:endnote>
  <w:endnote w:type="continuationSeparator" w:id="0">
    <w:p w:rsidR="004A4369" w:rsidRDefault="004A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BB" w:rsidRDefault="00B915C0">
    <w:pPr>
      <w:pStyle w:val="a7"/>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rsidR="003C14BB" w:rsidRDefault="003C14B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sdtPr>
    <w:sdtEndPr/>
    <w:sdtContent>
      <w:sdt>
        <w:sdtPr>
          <w:id w:val="171357283"/>
        </w:sdtPr>
        <w:sdtEndPr/>
        <w:sdtContent>
          <w:p w:rsidR="003C14BB" w:rsidRDefault="00B915C0">
            <w:pPr>
              <w:pStyle w:val="a7"/>
              <w:jc w:val="right"/>
            </w:pPr>
            <w:r>
              <w:rPr>
                <w:lang w:val="zh-CN"/>
              </w:rPr>
              <w:t xml:space="preserve"> </w:t>
            </w:r>
            <w:r>
              <w:rPr>
                <w:b/>
                <w:sz w:val="24"/>
                <w:szCs w:val="24"/>
              </w:rPr>
              <w:fldChar w:fldCharType="begin"/>
            </w:r>
            <w:r>
              <w:rPr>
                <w:b/>
              </w:rPr>
              <w:instrText>PAGE</w:instrText>
            </w:r>
            <w:r>
              <w:rPr>
                <w:b/>
                <w:sz w:val="24"/>
                <w:szCs w:val="24"/>
              </w:rPr>
              <w:fldChar w:fldCharType="separate"/>
            </w:r>
            <w:r w:rsidR="00744200">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44200">
              <w:rPr>
                <w:b/>
                <w:noProof/>
              </w:rPr>
              <w:t>5</w:t>
            </w:r>
            <w:r>
              <w:rPr>
                <w:b/>
                <w:sz w:val="24"/>
                <w:szCs w:val="24"/>
              </w:rPr>
              <w:fldChar w:fldCharType="end"/>
            </w:r>
          </w:p>
        </w:sdtContent>
      </w:sdt>
    </w:sdtContent>
  </w:sdt>
  <w:p w:rsidR="003C14BB" w:rsidRDefault="003C14B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BB" w:rsidRDefault="00B915C0">
    <w:pPr>
      <w:pStyle w:val="a7"/>
      <w:jc w:val="right"/>
    </w:pPr>
    <w:r>
      <w:rPr>
        <w:b/>
        <w:sz w:val="24"/>
        <w:szCs w:val="24"/>
      </w:rPr>
      <w:fldChar w:fldCharType="begin"/>
    </w:r>
    <w:r>
      <w:rPr>
        <w:b/>
      </w:rPr>
      <w:instrText>PAGE</w:instrText>
    </w:r>
    <w:r>
      <w:rPr>
        <w:b/>
        <w:sz w:val="24"/>
        <w:szCs w:val="24"/>
      </w:rPr>
      <w:fldChar w:fldCharType="separate"/>
    </w:r>
    <w:r w:rsidR="00744200">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44200">
      <w:rPr>
        <w:b/>
        <w:noProof/>
      </w:rPr>
      <w:t>5</w:t>
    </w:r>
    <w:r>
      <w:rPr>
        <w:b/>
        <w:sz w:val="24"/>
        <w:szCs w:val="24"/>
      </w:rPr>
      <w:fldChar w:fldCharType="end"/>
    </w:r>
  </w:p>
  <w:p w:rsidR="003C14BB" w:rsidRDefault="003C14B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369" w:rsidRDefault="004A4369">
      <w:r>
        <w:separator/>
      </w:r>
    </w:p>
  </w:footnote>
  <w:footnote w:type="continuationSeparator" w:id="0">
    <w:p w:rsidR="004A4369" w:rsidRDefault="004A4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BB" w:rsidRDefault="003C14BB">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BB" w:rsidRDefault="00B915C0">
    <w:pPr>
      <w:pStyle w:val="a9"/>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g4OGFlYTA5MjJjZmU5Yzk3ZjczZTJkYjdmMWUifQ=="/>
  </w:docVars>
  <w:rsids>
    <w:rsidRoot w:val="00172A27"/>
    <w:rsid w:val="000002B8"/>
    <w:rsid w:val="00005B86"/>
    <w:rsid w:val="0002539F"/>
    <w:rsid w:val="00027422"/>
    <w:rsid w:val="00041260"/>
    <w:rsid w:val="000430E6"/>
    <w:rsid w:val="00044E65"/>
    <w:rsid w:val="00045767"/>
    <w:rsid w:val="00050463"/>
    <w:rsid w:val="00071A81"/>
    <w:rsid w:val="00075887"/>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0463"/>
    <w:rsid w:val="00331F41"/>
    <w:rsid w:val="003339A6"/>
    <w:rsid w:val="00340591"/>
    <w:rsid w:val="0034191F"/>
    <w:rsid w:val="003670B2"/>
    <w:rsid w:val="00381B40"/>
    <w:rsid w:val="00394E9B"/>
    <w:rsid w:val="003B043F"/>
    <w:rsid w:val="003B16E6"/>
    <w:rsid w:val="003B61B6"/>
    <w:rsid w:val="003C14BB"/>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6381"/>
    <w:rsid w:val="00457DA8"/>
    <w:rsid w:val="00473460"/>
    <w:rsid w:val="00491863"/>
    <w:rsid w:val="00492958"/>
    <w:rsid w:val="004964FA"/>
    <w:rsid w:val="00496DB5"/>
    <w:rsid w:val="004A4369"/>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10D2"/>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44200"/>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616AC"/>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5D52"/>
    <w:rsid w:val="00B77617"/>
    <w:rsid w:val="00B915C0"/>
    <w:rsid w:val="00B91F75"/>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C87"/>
    <w:rsid w:val="00FF3CA6"/>
    <w:rsid w:val="0256123A"/>
    <w:rsid w:val="09253F43"/>
    <w:rsid w:val="17832559"/>
    <w:rsid w:val="1F39665A"/>
    <w:rsid w:val="23586834"/>
    <w:rsid w:val="26355ECD"/>
    <w:rsid w:val="32F26693"/>
    <w:rsid w:val="342043AD"/>
    <w:rsid w:val="423A41C8"/>
    <w:rsid w:val="638F4F87"/>
    <w:rsid w:val="669B1980"/>
    <w:rsid w:val="6C9B2A0F"/>
    <w:rsid w:val="7AC759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B6A05"/>
  <w15:docId w15:val="{FB86B491-E833-4703-AA65-4D0884AD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qFormat/>
    <w:rPr>
      <w:b/>
      <w:bCs/>
    </w:rPr>
  </w:style>
  <w:style w:type="character" w:styleId="ae">
    <w:name w:val="page number"/>
    <w:basedOn w:val="a0"/>
    <w:qFormat/>
  </w:style>
  <w:style w:type="character" w:styleId="af">
    <w:name w:val="annotation reference"/>
    <w:uiPriority w:val="99"/>
    <w:unhideWhenUsed/>
    <w:qFormat/>
    <w:rPr>
      <w:sz w:val="21"/>
      <w:szCs w:val="21"/>
    </w:rPr>
  </w:style>
  <w:style w:type="character" w:customStyle="1" w:styleId="ad">
    <w:name w:val="批注主题 字符"/>
    <w:link w:val="ac"/>
    <w:uiPriority w:val="99"/>
    <w:semiHidden/>
    <w:qFormat/>
    <w:rPr>
      <w:b/>
      <w:bCs/>
      <w:kern w:val="2"/>
      <w:sz w:val="21"/>
    </w:rPr>
  </w:style>
  <w:style w:type="character" w:customStyle="1" w:styleId="aa">
    <w:name w:val="页眉 字符"/>
    <w:link w:val="a9"/>
    <w:uiPriority w:val="99"/>
    <w:qFormat/>
    <w:rPr>
      <w:kern w:val="2"/>
      <w:sz w:val="18"/>
      <w:szCs w:val="18"/>
    </w:rPr>
  </w:style>
  <w:style w:type="character" w:customStyle="1" w:styleId="a6">
    <w:name w:val="批注框文本 字符"/>
    <w:link w:val="a5"/>
    <w:uiPriority w:val="99"/>
    <w:semiHidden/>
    <w:qFormat/>
    <w:rPr>
      <w:kern w:val="2"/>
      <w:sz w:val="18"/>
      <w:szCs w:val="18"/>
    </w:rPr>
  </w:style>
  <w:style w:type="character" w:customStyle="1" w:styleId="a4">
    <w:name w:val="批注文字 字符"/>
    <w:link w:val="a3"/>
    <w:uiPriority w:val="99"/>
    <w:semiHidden/>
    <w:qFormat/>
    <w:rPr>
      <w:kern w:val="2"/>
      <w:sz w:val="21"/>
    </w:rPr>
  </w:style>
  <w:style w:type="paragraph" w:styleId="af0">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a8">
    <w:name w:val="页脚 字符"/>
    <w:basedOn w:val="a0"/>
    <w:link w:val="a7"/>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65546-646D-417A-B439-AFBB2CAD4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466</Words>
  <Characters>2660</Characters>
  <Application>Microsoft Office Word</Application>
  <DocSecurity>0</DocSecurity>
  <Lines>22</Lines>
  <Paragraphs>6</Paragraphs>
  <ScaleCrop>false</ScaleCrop>
  <Company>光华荣昌</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6</cp:revision>
  <cp:lastPrinted>2015-07-18T05:35:00Z</cp:lastPrinted>
  <dcterms:created xsi:type="dcterms:W3CDTF">2023-02-13T06:48:00Z</dcterms:created>
  <dcterms:modified xsi:type="dcterms:W3CDTF">2023-03-14T02:02:00Z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2C54E733862B4B7CB4A8D80F551F3D7B</vt:lpwstr>
  </property>
</Properties>
</file>