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Pr="00404D11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04D11">
        <w:rPr>
          <w:rFonts w:ascii="宋体" w:eastAsia="宋体" w:hAnsi="宋体" w:hint="eastAsia"/>
          <w:b/>
          <w:sz w:val="32"/>
          <w:szCs w:val="32"/>
        </w:rPr>
        <w:t>压陷性能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5C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225C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225C5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404D11">
        <w:trPr>
          <w:trHeight w:hRule="exact" w:val="718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C58EA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前排驾驶员靠背发泡总成（有气囊）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C58EA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V71</w:t>
            </w:r>
          </w:p>
        </w:tc>
      </w:tr>
      <w:tr w:rsidR="00DC58EA" w:rsidTr="00404D11">
        <w:trPr>
          <w:trHeight w:hRule="exact" w:val="714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C58EA" w:rsidRPr="00933E51" w:rsidRDefault="00404D11" w:rsidP="00404D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L002152793</w:t>
            </w:r>
          </w:p>
        </w:tc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C58EA" w:rsidRPr="00FD7CC6" w:rsidRDefault="00A800C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DC58EA">
              <w:rPr>
                <w:rFonts w:ascii="宋体" w:hAnsi="宋体" w:hint="eastAsia"/>
              </w:rPr>
              <w:t>件</w:t>
            </w:r>
          </w:p>
        </w:tc>
      </w:tr>
      <w:tr w:rsidR="00DC58EA" w:rsidTr="00137587">
        <w:trPr>
          <w:trHeight w:hRule="exact" w:val="718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DC58EA" w:rsidRPr="00933E51" w:rsidRDefault="00DC58EA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C58EA" w:rsidRPr="00FD7CC6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C58EA" w:rsidTr="00137587">
        <w:trPr>
          <w:trHeight w:hRule="exact" w:val="700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C58EA" w:rsidRDefault="00DC58EA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张磊</w:t>
            </w:r>
          </w:p>
          <w:p w:rsidR="00DC58EA" w:rsidRPr="00533389" w:rsidRDefault="00DC58EA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电话：177777876163</w:t>
            </w:r>
          </w:p>
        </w:tc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C58EA" w:rsidRPr="00FD7CC6" w:rsidRDefault="00DC58E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2023年3月16日</w:t>
                </w:r>
              </w:p>
            </w:sdtContent>
          </w:sdt>
        </w:tc>
      </w:tr>
      <w:tr w:rsidR="00DC58EA" w:rsidTr="00137587">
        <w:trPr>
          <w:trHeight w:hRule="exact" w:val="711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C58EA" w:rsidRDefault="00316212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DC58EA" w:rsidRPr="00D34196">
              <w:rPr>
                <w:rFonts w:ascii="宋体" w:eastAsia="宋体" w:hAnsi="宋体" w:hint="eastAsia"/>
              </w:rPr>
              <w:t>光华荣昌汽车部件有限公司</w:t>
            </w:r>
          </w:p>
          <w:p w:rsidR="00DC58EA" w:rsidRPr="00933E51" w:rsidRDefault="00DC58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C58EA" w:rsidRDefault="00316212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2023年3月30日</w:t>
                </w:r>
              </w:p>
            </w:sdtContent>
          </w:sdt>
        </w:tc>
      </w:tr>
      <w:tr w:rsidR="00DC58EA" w:rsidTr="00137587">
        <w:trPr>
          <w:trHeight w:val="792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C58EA" w:rsidRPr="00933E51" w:rsidRDefault="00404D11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压陷性能</w:t>
            </w:r>
          </w:p>
        </w:tc>
      </w:tr>
      <w:tr w:rsidR="00DC58EA" w:rsidTr="00137587">
        <w:trPr>
          <w:trHeight w:val="704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C58EA" w:rsidRPr="00DC58EA" w:rsidRDefault="00404D11" w:rsidP="00DC58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Q/CC JT319-2013</w:t>
            </w:r>
          </w:p>
        </w:tc>
      </w:tr>
      <w:tr w:rsidR="00DC58EA" w:rsidTr="00137587">
        <w:trPr>
          <w:trHeight w:val="722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DC58EA" w:rsidRPr="00933E51" w:rsidRDefault="00DC58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DC58EA" w:rsidTr="00137587">
        <w:trPr>
          <w:trHeight w:val="3701"/>
        </w:trPr>
        <w:tc>
          <w:tcPr>
            <w:tcW w:w="1951" w:type="dxa"/>
            <w:vAlign w:val="center"/>
          </w:tcPr>
          <w:p w:rsidR="00DC58EA" w:rsidRDefault="00DC58EA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C58EA" w:rsidRPr="00933E51" w:rsidRDefault="00DC58EA" w:rsidP="00404D1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对2023年3月16日座椅开发部送检的V71前排驾驶员靠背发泡总成（有气囊）按照</w:t>
            </w:r>
            <w:r w:rsidR="00404D11">
              <w:rPr>
                <w:rFonts w:ascii="宋体" w:eastAsia="宋体" w:hAnsi="宋体" w:hint="eastAsia"/>
              </w:rPr>
              <w:t xml:space="preserve"> Q/CC JT319-2013</w:t>
            </w:r>
            <w:r>
              <w:rPr>
                <w:rFonts w:ascii="宋体" w:eastAsia="宋体" w:hAnsi="宋体" w:hint="eastAsia"/>
              </w:rPr>
              <w:t>进行</w:t>
            </w:r>
            <w:r w:rsidR="00404D11">
              <w:rPr>
                <w:rFonts w:ascii="宋体" w:hAnsi="宋体" w:hint="eastAsia"/>
              </w:rPr>
              <w:t>压陷性能</w:t>
            </w:r>
            <w:r>
              <w:rPr>
                <w:rFonts w:ascii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DC58EA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C58EA" w:rsidRPr="000566D8" w:rsidRDefault="00DC58EA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225C5D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6212">
                  <w:rPr>
                    <w:rFonts w:eastAsia="宋体" w:cs="Arial" w:hint="eastAsia"/>
                    <w:color w:val="000000"/>
                  </w:rPr>
                  <w:t>2023</w:t>
                </w:r>
                <w:r w:rsidR="00316212">
                  <w:rPr>
                    <w:rFonts w:eastAsia="宋体" w:cs="Arial" w:hint="eastAsia"/>
                    <w:color w:val="000000"/>
                  </w:rPr>
                  <w:t>年</w:t>
                </w:r>
                <w:r w:rsidR="00316212">
                  <w:rPr>
                    <w:rFonts w:eastAsia="宋体" w:cs="Arial" w:hint="eastAsia"/>
                    <w:color w:val="000000"/>
                  </w:rPr>
                  <w:t>3</w:t>
                </w:r>
                <w:r w:rsidR="00316212">
                  <w:rPr>
                    <w:rFonts w:eastAsia="宋体" w:cs="Arial" w:hint="eastAsia"/>
                    <w:color w:val="000000"/>
                  </w:rPr>
                  <w:t>月</w:t>
                </w:r>
                <w:r w:rsidR="00316212">
                  <w:rPr>
                    <w:rFonts w:eastAsia="宋体" w:cs="Arial" w:hint="eastAsia"/>
                    <w:color w:val="000000"/>
                  </w:rPr>
                  <w:t>30</w:t>
                </w:r>
                <w:r w:rsidR="003162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16212">
                  <w:rPr>
                    <w:rFonts w:eastAsia="宋体" w:cs="Arial" w:hint="eastAsia"/>
                    <w:color w:val="000000"/>
                  </w:rPr>
                  <w:t>2023</w:t>
                </w:r>
                <w:r w:rsidR="00316212">
                  <w:rPr>
                    <w:rFonts w:eastAsia="宋体" w:cs="Arial" w:hint="eastAsia"/>
                    <w:color w:val="000000"/>
                  </w:rPr>
                  <w:t>年</w:t>
                </w:r>
                <w:r w:rsidR="00316212">
                  <w:rPr>
                    <w:rFonts w:eastAsia="宋体" w:cs="Arial" w:hint="eastAsia"/>
                    <w:color w:val="000000"/>
                  </w:rPr>
                  <w:t>3</w:t>
                </w:r>
                <w:r w:rsidR="00316212">
                  <w:rPr>
                    <w:rFonts w:eastAsia="宋体" w:cs="Arial" w:hint="eastAsia"/>
                    <w:color w:val="000000"/>
                  </w:rPr>
                  <w:t>月</w:t>
                </w:r>
                <w:r w:rsidR="00316212">
                  <w:rPr>
                    <w:rFonts w:eastAsia="宋体" w:cs="Arial" w:hint="eastAsia"/>
                    <w:color w:val="000000"/>
                  </w:rPr>
                  <w:t>30</w:t>
                </w:r>
                <w:r w:rsidR="00316212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914584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河北</w:t>
            </w:r>
            <w:r w:rsidR="00C66D14" w:rsidRPr="0036351F">
              <w:rPr>
                <w:rFonts w:eastAsia="宋体" w:cs="Arial" w:hint="eastAsia"/>
                <w:color w:val="000000"/>
              </w:rPr>
              <w:t>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DC58E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DC58E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564D1">
              <w:rPr>
                <w:rFonts w:eastAsia="宋体" w:cs="Arial" w:hint="eastAsia"/>
                <w:color w:val="000000"/>
              </w:rPr>
              <w:t>2</w:t>
            </w:r>
            <w:r w:rsidR="00DC58E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564D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39"/>
        <w:gridCol w:w="1824"/>
        <w:gridCol w:w="1654"/>
        <w:gridCol w:w="1467"/>
        <w:gridCol w:w="1824"/>
        <w:gridCol w:w="1217"/>
        <w:gridCol w:w="1973"/>
      </w:tblGrid>
      <w:tr w:rsidR="00B844D6" w:rsidTr="00B844D6">
        <w:tc>
          <w:tcPr>
            <w:tcW w:w="63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2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65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6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2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73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844D6" w:rsidTr="00B844D6">
        <w:tc>
          <w:tcPr>
            <w:tcW w:w="639" w:type="dxa"/>
            <w:vAlign w:val="center"/>
          </w:tcPr>
          <w:p w:rsidR="00B844D6" w:rsidRDefault="00B844D6" w:rsidP="00CD6CA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24" w:type="dxa"/>
            <w:vAlign w:val="center"/>
          </w:tcPr>
          <w:p w:rsidR="00B844D6" w:rsidRDefault="00B844D6" w:rsidP="00CD6CA5">
            <w:pPr>
              <w:jc w:val="center"/>
            </w:pPr>
            <w:r>
              <w:rPr>
                <w:rFonts w:hint="eastAsia"/>
              </w:rPr>
              <w:t>泡沫硬度测试仪</w:t>
            </w:r>
          </w:p>
        </w:tc>
        <w:tc>
          <w:tcPr>
            <w:tcW w:w="1654" w:type="dxa"/>
            <w:vAlign w:val="center"/>
          </w:tcPr>
          <w:p w:rsidR="00B844D6" w:rsidRDefault="00B844D6" w:rsidP="00CD6CA5">
            <w:pPr>
              <w:jc w:val="center"/>
            </w:pPr>
            <w:r>
              <w:rPr>
                <w:rFonts w:hint="eastAsia"/>
              </w:rPr>
              <w:t>HBGR-SY-YQ-004</w:t>
            </w:r>
          </w:p>
        </w:tc>
        <w:tc>
          <w:tcPr>
            <w:tcW w:w="1467" w:type="dxa"/>
            <w:vAlign w:val="center"/>
          </w:tcPr>
          <w:p w:rsidR="00B844D6" w:rsidRDefault="00B844D6" w:rsidP="00CD6CA5">
            <w:pPr>
              <w:jc w:val="center"/>
            </w:pPr>
            <w:r>
              <w:rPr>
                <w:rFonts w:hint="eastAsia"/>
              </w:rPr>
              <w:t>XPYD</w:t>
            </w:r>
          </w:p>
        </w:tc>
        <w:tc>
          <w:tcPr>
            <w:tcW w:w="1824" w:type="dxa"/>
            <w:vAlign w:val="center"/>
          </w:tcPr>
          <w:p w:rsidR="00B844D6" w:rsidRDefault="00B844D6" w:rsidP="00CD6CA5">
            <w:pPr>
              <w:jc w:val="center"/>
            </w:pPr>
            <w:r>
              <w:rPr>
                <w:rFonts w:hint="eastAsia"/>
              </w:rPr>
              <w:t>长春市新科实验仪器设备有限公司</w:t>
            </w:r>
          </w:p>
        </w:tc>
        <w:tc>
          <w:tcPr>
            <w:tcW w:w="1217" w:type="dxa"/>
            <w:vAlign w:val="center"/>
          </w:tcPr>
          <w:p w:rsidR="00B844D6" w:rsidRDefault="00B844D6" w:rsidP="00CD6CA5">
            <w:pPr>
              <w:jc w:val="center"/>
            </w:pPr>
            <w:r w:rsidRPr="005564D1">
              <w:rPr>
                <w:rFonts w:hint="eastAsia"/>
              </w:rPr>
              <w:t>±</w:t>
            </w:r>
            <w:r w:rsidRPr="005564D1">
              <w:t>0.5%F.S</w:t>
            </w:r>
          </w:p>
        </w:tc>
        <w:tc>
          <w:tcPr>
            <w:tcW w:w="1973" w:type="dxa"/>
            <w:vAlign w:val="center"/>
          </w:tcPr>
          <w:p w:rsidR="00B844D6" w:rsidRDefault="00B844D6" w:rsidP="00CD6CA5">
            <w:pPr>
              <w:jc w:val="center"/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404D11" w:rsidP="006C25F0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C087DDF" wp14:editId="0CD18EAF">
                  <wp:extent cx="5486400" cy="8820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4D11" w:rsidRPr="006C25F0" w:rsidRDefault="00404D11" w:rsidP="006C25F0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52546C0" wp14:editId="5217E248">
                  <wp:extent cx="5486400" cy="2334895"/>
                  <wp:effectExtent l="0" t="0" r="0" b="825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33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6E5D99" w:rsidRPr="00666611" w:rsidRDefault="00404D11" w:rsidP="007313F8">
            <w:pPr>
              <w:rPr>
                <w:rFonts w:asciiTheme="minorEastAsia" w:hAnsiTheme="minorEastAsia"/>
                <w:color w:val="000000"/>
              </w:rPr>
            </w:pPr>
            <w:r w:rsidRPr="00A83315">
              <w:rPr>
                <w:rFonts w:ascii="宋体" w:eastAsia="宋体" w:hAnsi="宋体" w:hint="eastAsia"/>
                <w:color w:val="000000"/>
                <w:sz w:val="22"/>
              </w:rPr>
              <w:t>65%/25%压陷比≥2.5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margin" w:tblpY="-804"/>
              <w:tblOverlap w:val="never"/>
              <w:tblW w:w="8543" w:type="dxa"/>
              <w:tblLook w:val="04A0" w:firstRow="1" w:lastRow="0" w:firstColumn="1" w:lastColumn="0" w:noHBand="0" w:noVBand="1"/>
            </w:tblPr>
            <w:tblGrid>
              <w:gridCol w:w="2122"/>
              <w:gridCol w:w="2126"/>
              <w:gridCol w:w="1489"/>
              <w:gridCol w:w="1403"/>
              <w:gridCol w:w="1403"/>
            </w:tblGrid>
            <w:tr w:rsidR="00404D11" w:rsidTr="009E4F0E">
              <w:trPr>
                <w:trHeight w:val="746"/>
              </w:trPr>
              <w:tc>
                <w:tcPr>
                  <w:tcW w:w="2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样件名称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25%压陷硬度（N）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65%压陷硬度</w:t>
                  </w:r>
                </w:p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（N）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65%/25%</w:t>
                  </w:r>
                </w:p>
                <w:p w:rsidR="00404D11" w:rsidRPr="00B32729" w:rsidRDefault="00404D11" w:rsidP="00404D1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 w:rsidRPr="00A83315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压陷比</w:t>
                  </w:r>
                </w:p>
              </w:tc>
            </w:tr>
            <w:tr w:rsidR="00404D11" w:rsidTr="009E4F0E">
              <w:trPr>
                <w:trHeight w:val="1218"/>
              </w:trPr>
              <w:tc>
                <w:tcPr>
                  <w:tcW w:w="212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前排驾驶员靠背发泡总成</w:t>
                  </w:r>
                  <w:r w:rsidR="00906493">
                    <w:rPr>
                      <w:rFonts w:ascii="宋体" w:eastAsia="宋体" w:hAnsi="宋体" w:hint="eastAsia"/>
                    </w:rPr>
                    <w:t>（有气囊）</w:t>
                  </w:r>
                  <w:bookmarkStart w:id="0" w:name="_GoBack"/>
                  <w:bookmarkEnd w:id="0"/>
                </w:p>
              </w:tc>
              <w:tc>
                <w:tcPr>
                  <w:tcW w:w="2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P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017-006-202302</w:t>
                  </w:r>
                </w:p>
              </w:tc>
              <w:tc>
                <w:tcPr>
                  <w:tcW w:w="14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83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295</w:t>
                  </w:r>
                </w:p>
              </w:tc>
              <w:tc>
                <w:tcPr>
                  <w:tcW w:w="14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04D11" w:rsidRDefault="00404D11" w:rsidP="00404D1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3.55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B844D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59CB49C8" wp14:editId="63555E0C">
                  <wp:extent cx="2247619" cy="1961905"/>
                  <wp:effectExtent l="0" t="0" r="63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619" cy="19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219325" cy="2085975"/>
                  <wp:effectExtent l="0" t="0" r="9525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048" cy="208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844D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9B47569" wp14:editId="4C5832F1">
                  <wp:extent cx="2238375" cy="2252484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2778" cy="225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C5D" w:rsidRDefault="00225C5D" w:rsidP="00623EAE">
      <w:r>
        <w:separator/>
      </w:r>
    </w:p>
  </w:endnote>
  <w:endnote w:type="continuationSeparator" w:id="0">
    <w:p w:rsidR="00225C5D" w:rsidRDefault="00225C5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74C89709" wp14:editId="4E572BA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C5D" w:rsidRDefault="00225C5D" w:rsidP="00623EAE">
      <w:r>
        <w:separator/>
      </w:r>
    </w:p>
  </w:footnote>
  <w:footnote w:type="continuationSeparator" w:id="0">
    <w:p w:rsidR="00225C5D" w:rsidRDefault="00225C5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4F5EF7F0" wp14:editId="095AA0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04D11">
      <w:rPr>
        <w:rFonts w:ascii="宋体" w:eastAsia="宋体" w:hAnsi="宋体"/>
        <w:sz w:val="21"/>
        <w:szCs w:val="21"/>
      </w:rPr>
      <w:t>GR20230227SQS017-004</w:t>
    </w:r>
    <w:r w:rsidR="00404D11">
      <w:rPr>
        <w:rFonts w:ascii="宋体" w:eastAsia="宋体" w:hAnsi="宋体" w:hint="eastAsia"/>
        <w:sz w:val="21"/>
        <w:szCs w:val="21"/>
      </w:rPr>
      <w:t>0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8B1F33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8B1F33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90782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25C5D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16212"/>
    <w:rsid w:val="00331B75"/>
    <w:rsid w:val="0033390F"/>
    <w:rsid w:val="00345B54"/>
    <w:rsid w:val="00381A91"/>
    <w:rsid w:val="00385F54"/>
    <w:rsid w:val="00386621"/>
    <w:rsid w:val="003918D0"/>
    <w:rsid w:val="003A0236"/>
    <w:rsid w:val="003A471E"/>
    <w:rsid w:val="003B38CE"/>
    <w:rsid w:val="003B41FB"/>
    <w:rsid w:val="003B55E2"/>
    <w:rsid w:val="003C4C73"/>
    <w:rsid w:val="003C5446"/>
    <w:rsid w:val="003F4A45"/>
    <w:rsid w:val="003F4D03"/>
    <w:rsid w:val="00404D11"/>
    <w:rsid w:val="00406D7D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64D1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275E3"/>
    <w:rsid w:val="006319DC"/>
    <w:rsid w:val="00640FA4"/>
    <w:rsid w:val="00642595"/>
    <w:rsid w:val="0064311A"/>
    <w:rsid w:val="00644B89"/>
    <w:rsid w:val="0065170B"/>
    <w:rsid w:val="006561C1"/>
    <w:rsid w:val="00666611"/>
    <w:rsid w:val="00676BCC"/>
    <w:rsid w:val="00694885"/>
    <w:rsid w:val="006B031C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B1F33"/>
    <w:rsid w:val="008C5066"/>
    <w:rsid w:val="008C6D9C"/>
    <w:rsid w:val="008D7A23"/>
    <w:rsid w:val="008E14EA"/>
    <w:rsid w:val="008F768C"/>
    <w:rsid w:val="00906493"/>
    <w:rsid w:val="00913800"/>
    <w:rsid w:val="00914584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E6B5C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00CF"/>
    <w:rsid w:val="00A81579"/>
    <w:rsid w:val="00A94761"/>
    <w:rsid w:val="00AB6147"/>
    <w:rsid w:val="00AB71D0"/>
    <w:rsid w:val="00AC52BB"/>
    <w:rsid w:val="00AD0459"/>
    <w:rsid w:val="00B053AE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844D6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182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58EA"/>
    <w:rsid w:val="00DC72CA"/>
    <w:rsid w:val="00DC759B"/>
    <w:rsid w:val="00DE1D71"/>
    <w:rsid w:val="00DE37AA"/>
    <w:rsid w:val="00DF1959"/>
    <w:rsid w:val="00DF3BD6"/>
    <w:rsid w:val="00E00E88"/>
    <w:rsid w:val="00E215EF"/>
    <w:rsid w:val="00E2539A"/>
    <w:rsid w:val="00E26C78"/>
    <w:rsid w:val="00E27DE1"/>
    <w:rsid w:val="00E51A90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7C116-F7DD-474A-9485-2D96FDF7C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166</Words>
  <Characters>947</Characters>
  <Application>Microsoft Office Word</Application>
  <DocSecurity>0</DocSecurity>
  <Lines>7</Lines>
  <Paragraphs>2</Paragraphs>
  <ScaleCrop>false</ScaleCrop>
  <Company>微软中国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12</cp:revision>
  <cp:lastPrinted>2022-10-10T02:34:00Z</cp:lastPrinted>
  <dcterms:created xsi:type="dcterms:W3CDTF">2022-10-26T06:56:00Z</dcterms:created>
  <dcterms:modified xsi:type="dcterms:W3CDTF">2023-04-04T07:05:00Z</dcterms:modified>
</cp:coreProperties>
</file>