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试验名称:调角器耐久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</w:rPr>
              <w:t>SHT00</w:t>
            </w: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14470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hint="eastAsia" w:ascii="宋体" w:hAnsi="宋体"/>
                    <w:lang w:eastAsia="zh-CN"/>
                  </w:rPr>
                  <w:t>工程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李红涛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电话：16602684389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4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调角器耐久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详见JA-6800-B90-1-2020及GR20230407SQS044试验申请单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7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 w:eastAsia="宋体"/>
                <w:szCs w:val="22"/>
              </w:rPr>
              <w:t>J6L前座总成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JA-6800-B90-1-2020及GR20230407SQS044试验申请单</w:t>
            </w:r>
            <w:r>
              <w:rPr>
                <w:rFonts w:hint="eastAsia" w:ascii="宋体" w:hAnsi="宋体" w:eastAsia="宋体"/>
              </w:rPr>
              <w:t>，进行调角器耐久性检测，经检测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温度：1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6.7</w:t>
            </w:r>
            <w:r>
              <w:rPr>
                <w:rFonts w:hint="eastAsia" w:eastAsia="宋体" w:cs="Arial"/>
                <w:color w:val="000000"/>
              </w:rPr>
              <w:t>℃；湿度：2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8.7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0564" w:type="dxa"/>
          </w:tcPr>
          <w:p>
            <w:pPr>
              <w:ind w:firstLine="105" w:firstLineChars="5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把座椅靠背从最前调节到最后位置，锁止靠背，再把座椅靠背从最后位置调节到最前位置，锁止靠背，以上操作是一个循环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座椅重复操</w:t>
            </w:r>
            <w:r>
              <w:rPr>
                <w:rFonts w:hint="eastAsia" w:hAnsi="宋体"/>
                <w:kern w:val="0"/>
                <w:szCs w:val="20"/>
                <w:lang w:eastAsia="zh-CN"/>
              </w:rPr>
              <w:t>作</w:t>
            </w:r>
            <w:r>
              <w:rPr>
                <w:rFonts w:hint="eastAsia" w:hAnsi="宋体"/>
                <w:kern w:val="0"/>
                <w:szCs w:val="20"/>
                <w:lang w:val="en-US" w:eastAsia="zh-CN"/>
              </w:rPr>
              <w:t>20000</w:t>
            </w:r>
            <w:r>
              <w:rPr>
                <w:rFonts w:hint="eastAsia" w:ascii="宋体" w:hAnsi="宋体"/>
                <w:kern w:val="0"/>
                <w:szCs w:val="20"/>
              </w:rPr>
              <w:t>个循环，不应失效，且调整灵活，锁止可靠，前600个循环之内，不允许出现异常噪声。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1766"/>
              <w:gridCol w:w="547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3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34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044-001-202304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试验到15232次时，调节手柄出现不回位，20000次后卷簧正常，前600次后没有出现异常噪音。</w:t>
                  </w:r>
                  <w:bookmarkStart w:id="0" w:name="_GoBack"/>
                  <w:bookmarkEnd w:id="0"/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GR20230407SQS044-0092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9F14739"/>
    <w:rsid w:val="0C874AB1"/>
    <w:rsid w:val="0CC14EFE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5447FE"/>
    <w:rsid w:val="2D6B31FC"/>
    <w:rsid w:val="310F1977"/>
    <w:rsid w:val="37A442EA"/>
    <w:rsid w:val="37E27C6B"/>
    <w:rsid w:val="37F660B4"/>
    <w:rsid w:val="3C8666B4"/>
    <w:rsid w:val="3D69400B"/>
    <w:rsid w:val="450D7972"/>
    <w:rsid w:val="45441E26"/>
    <w:rsid w:val="4A1277D9"/>
    <w:rsid w:val="4E66134C"/>
    <w:rsid w:val="50E02266"/>
    <w:rsid w:val="520003B7"/>
    <w:rsid w:val="5C78796F"/>
    <w:rsid w:val="5CD10A57"/>
    <w:rsid w:val="5F6D4EA9"/>
    <w:rsid w:val="62C63DA4"/>
    <w:rsid w:val="64A24658"/>
    <w:rsid w:val="65ED4F2A"/>
    <w:rsid w:val="6E0C66EF"/>
    <w:rsid w:val="6E7B6E4B"/>
    <w:rsid w:val="728E1BE5"/>
    <w:rsid w:val="73216B57"/>
    <w:rsid w:val="73905147"/>
    <w:rsid w:val="75E061D7"/>
    <w:rsid w:val="76961786"/>
    <w:rsid w:val="76DA769A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760</Words>
  <Characters>949</Characters>
  <Lines>8</Lines>
  <Paragraphs>2</Paragraphs>
  <TotalTime>43</TotalTime>
  <ScaleCrop>false</ScaleCrop>
  <LinksUpToDate>false</LinksUpToDate>
  <CharactersWithSpaces>1007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2023-04-24T07:56:44Z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