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>
      <w:pPr>
        <w:tabs>
          <w:tab w:val="left" w:pos="8271"/>
        </w:tabs>
        <w:rPr>
          <w:rFonts w:hint="default" w:eastAsiaTheme="minorEastAsia"/>
          <w:lang w:val="en-US" w:eastAsia="zh-CN"/>
        </w:rPr>
      </w:pPr>
      <w:r>
        <w:rPr>
          <w:rFonts w:hint="eastAsia"/>
          <w:lang w:eastAsia="zh-CN"/>
        </w:rPr>
        <w:tab/>
      </w:r>
    </w:p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副驾座垫滥用试验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副驾驶座椅总成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X5000S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DZ16251510102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前期质量部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宋迎超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15930764260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4-1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2023年4月12日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4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2023年4月13日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副驾座垫滥用试验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详见GR20230412SQS046试验申请单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</w:rPr>
              <w:t xml:space="preserve">                                        </w:t>
            </w:r>
            <w:r>
              <w:rPr>
                <w:rFonts w:hint="eastAsia" w:ascii="宋体" w:hAnsi="宋体" w:eastAsia="宋体"/>
                <w:lang w:eastAsia="zh-CN"/>
              </w:rPr>
              <w:t>量产品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4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12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前期开发</w:t>
            </w:r>
            <w:r>
              <w:rPr>
                <w:rFonts w:hint="eastAsia" w:ascii="宋体" w:hAnsi="宋体" w:eastAsia="宋体"/>
              </w:rPr>
              <w:t>部送检的</w:t>
            </w: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副驾驶座椅总成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/>
                <w:lang w:val="en-US" w:eastAsia="zh-CN"/>
              </w:rPr>
              <w:t>GR20230412SQS046试验申请单</w:t>
            </w:r>
            <w:r>
              <w:rPr>
                <w:rFonts w:hint="eastAsia" w:ascii="宋体" w:hAnsi="宋体" w:eastAsia="宋体"/>
              </w:rPr>
              <w:t>，进行</w:t>
            </w:r>
            <w:r>
              <w:rPr>
                <w:rFonts w:hint="eastAsia" w:ascii="宋体" w:hAnsi="宋体" w:eastAsia="宋体"/>
                <w:lang w:eastAsia="zh-CN"/>
              </w:rPr>
              <w:t>副驾座垫滥用试验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hint="eastAsia" w:ascii="宋体" w:hAnsi="宋体" w:eastAsia="宋体"/>
                <w:lang w:eastAsia="zh-CN"/>
              </w:rPr>
              <w:t>对其结果不评价</w:t>
            </w:r>
            <w:r>
              <w:rPr>
                <w:rFonts w:hint="eastAsia" w:ascii="宋体" w:hAnsi="宋体" w:eastAsia="宋体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4-1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2023年4月13日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4-1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2023年4月13日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23.0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32.6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六通道座椅强度试验机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Q-008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QXII-CFY-06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长春市齐祥科技有限责任公司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5‰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2023年7月27日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6" w:hRule="atLeast"/>
        </w:trPr>
        <w:tc>
          <w:tcPr>
            <w:tcW w:w="10564" w:type="dxa"/>
            <w:vAlign w:val="center"/>
          </w:tcPr>
          <w:p>
            <w:pPr>
              <w:rPr>
                <w:rFonts w:hint="default" w:ascii="宋体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0"/>
                <w:sz w:val="21"/>
                <w:szCs w:val="20"/>
                <w:lang w:val="en-US" w:eastAsia="zh-CN" w:bidi="ar-SA"/>
              </w:rPr>
              <w:t>将座椅固定在试验台上，在距座垫前端100mm处，将试验气缸与之相连接，试验气缸与测力位置夹角为14.6°，用100N为一梯度递增加载力，测试座垫锁止失效的力值。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10564" w:type="dxa"/>
            <w:vAlign w:val="center"/>
          </w:tcPr>
          <w:p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hint="eastAsia" w:hAnsi="宋体" w:cs="Times New Roman"/>
                <w:kern w:val="0"/>
                <w:sz w:val="21"/>
                <w:szCs w:val="20"/>
                <w:lang w:val="en-US" w:eastAsia="zh-CN" w:bidi="ar-SA"/>
              </w:rPr>
              <w:t>不评价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5" w:hRule="atLeast"/>
        </w:trPr>
        <w:tc>
          <w:tcPr>
            <w:tcW w:w="10564" w:type="dxa"/>
          </w:tcPr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646"/>
              <w:gridCol w:w="1766"/>
              <w:gridCol w:w="5475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13" w:hRule="atLeast"/>
              </w:trPr>
              <w:tc>
                <w:tcPr>
                  <w:tcW w:w="164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76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5475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结果描述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34" w:hRule="atLeast"/>
              </w:trPr>
              <w:tc>
                <w:tcPr>
                  <w:tcW w:w="164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  <w:t>副驾驶座椅总成</w:t>
                  </w:r>
                </w:p>
              </w:tc>
              <w:tc>
                <w:tcPr>
                  <w:tcW w:w="176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046-001-202304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 xml:space="preserve"> </w:t>
                  </w:r>
                </w:p>
              </w:tc>
              <w:tc>
                <w:tcPr>
                  <w:tcW w:w="5475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力值加载到500N后，坐垫锁止功能失效。</w:t>
                  </w:r>
                  <w:bookmarkStart w:id="0" w:name="_GoBack"/>
                  <w:bookmarkEnd w:id="0"/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GR20230412SQS046-0132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EAE218E"/>
    <w:rsid w:val="10C40B8D"/>
    <w:rsid w:val="17A27073"/>
    <w:rsid w:val="2DE0224B"/>
    <w:rsid w:val="30DF0573"/>
    <w:rsid w:val="3BA7084C"/>
    <w:rsid w:val="3E2D7BE3"/>
    <w:rsid w:val="3E475DCA"/>
    <w:rsid w:val="42F17BD2"/>
    <w:rsid w:val="441F5424"/>
    <w:rsid w:val="4DC93876"/>
    <w:rsid w:val="540F204F"/>
    <w:rsid w:val="5E791835"/>
    <w:rsid w:val="642A77A1"/>
    <w:rsid w:val="67F85E08"/>
    <w:rsid w:val="752D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710</Words>
  <Characters>862</Characters>
  <Lines>5</Lines>
  <Paragraphs>1</Paragraphs>
  <TotalTime>13</TotalTime>
  <ScaleCrop>false</ScaleCrop>
  <LinksUpToDate>false</LinksUpToDate>
  <CharactersWithSpaces>961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2023-04-24T08:00:59Z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B4CE85FC6F674DDC80AE401B87EC1171_12</vt:lpwstr>
  </property>
</Properties>
</file>