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试验名称：撕裂强度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座垫标准样块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L002063982/L002064772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张磊</w:t>
            </w:r>
          </w:p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电话：17777876163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3-04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2023年4月19日</w:t>
                </w:r>
              </w:p>
            </w:sdtContent>
          </w:sdt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 w:cstheme="minorBidi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3-05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2023年5月4日</w:t>
                </w:r>
              </w:p>
            </w:sdtContent>
          </w:sdt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撕裂强度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Q</w:t>
            </w:r>
            <w:r>
              <w:rPr>
                <w:rFonts w:hint="eastAsia" w:ascii="宋体" w:hAnsi="宋体" w:eastAsia="宋体"/>
              </w:rPr>
              <w:t>/</w:t>
            </w:r>
            <w:r>
              <w:rPr>
                <w:rFonts w:ascii="宋体" w:hAnsi="宋体" w:eastAsia="宋体"/>
              </w:rPr>
              <w:t>CC</w:t>
            </w: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>JT319-2013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试制品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对2023年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19</w:t>
            </w:r>
            <w:r>
              <w:rPr>
                <w:rFonts w:hint="eastAsia" w:ascii="宋体" w:hAnsi="宋体" w:eastAsia="宋体"/>
              </w:rPr>
              <w:t>日座椅开发部送检的</w:t>
            </w: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座垫标准样块</w:t>
            </w:r>
            <w:r>
              <w:rPr>
                <w:rFonts w:hint="eastAsia" w:ascii="宋体" w:hAnsi="宋体" w:eastAsia="宋体"/>
              </w:rPr>
              <w:t>按</w:t>
            </w:r>
            <w:r>
              <w:rPr>
                <w:rFonts w:hint="eastAsia" w:ascii="宋体" w:hAnsi="宋体" w:eastAsia="宋体"/>
                <w:lang w:eastAsia="zh-CN"/>
              </w:rPr>
              <w:t>照</w:t>
            </w:r>
            <w:r>
              <w:rPr>
                <w:rFonts w:ascii="宋体" w:hAnsi="宋体" w:eastAsia="宋体"/>
              </w:rPr>
              <w:t xml:space="preserve"> Q</w:t>
            </w:r>
            <w:r>
              <w:rPr>
                <w:rFonts w:hint="eastAsia" w:ascii="宋体" w:hAnsi="宋体" w:eastAsia="宋体"/>
              </w:rPr>
              <w:t>/</w:t>
            </w:r>
            <w:r>
              <w:rPr>
                <w:rFonts w:ascii="宋体" w:hAnsi="宋体" w:eastAsia="宋体"/>
              </w:rPr>
              <w:t>CC</w:t>
            </w: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>JT319-2013</w:t>
            </w:r>
            <w:r>
              <w:rPr>
                <w:rFonts w:hint="eastAsia" w:ascii="宋体" w:hAnsi="宋体" w:eastAsia="宋体"/>
              </w:rPr>
              <w:t>进行撕裂强度试验，经检测符合标准要求。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 xml:space="preserve"> 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5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2023年5月4日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5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2023年5月4日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24</w:t>
            </w:r>
            <w:r>
              <w:rPr>
                <w:rFonts w:hint="eastAsia" w:eastAsia="宋体" w:cs="Arial"/>
                <w:color w:val="000000"/>
              </w:rPr>
              <w:t>℃；湿度：52%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拉力试验机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2023年7月28日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</w:rPr>
              <w:t>L-145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2023年11月17日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  <w:vAlign w:val="center"/>
          </w:tcPr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1.小心将试片展开，置于试验机的夹具上，调节到合适位置，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2.以50±5mm/min的速度撕裂样品，在撕裂过程中，如有需要保持试样的切口处于中心位置，可用锋利的刀具进行辅助切割，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3.当试样撕至25mm±5mm时，记录显示屏或刻度盘上的最大力值，如果试样在撕开30mm前破坏，则应重新取样进行试验。</w:t>
            </w:r>
          </w:p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drawing>
                <wp:inline distT="0" distB="0" distL="0" distR="0">
                  <wp:extent cx="1988185" cy="101282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785" cy="1017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kern w:val="0"/>
                <w:szCs w:val="20"/>
              </w:rPr>
              <w:drawing>
                <wp:inline distT="0" distB="0" distL="0" distR="0">
                  <wp:extent cx="1898650" cy="935355"/>
                  <wp:effectExtent l="0" t="0" r="635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326" cy="93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≥2.0N/cm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7" w:hRule="atLeast"/>
        </w:trPr>
        <w:tc>
          <w:tcPr>
            <w:tcW w:w="10564" w:type="dxa"/>
          </w:tcPr>
          <w:tbl>
            <w:tblPr>
              <w:tblStyle w:val="7"/>
              <w:tblW w:w="8285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86"/>
              <w:gridCol w:w="1616"/>
              <w:gridCol w:w="998"/>
              <w:gridCol w:w="996"/>
              <w:gridCol w:w="996"/>
              <w:gridCol w:w="996"/>
              <w:gridCol w:w="997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9" w:hRule="atLeast"/>
              </w:trPr>
              <w:tc>
                <w:tcPr>
                  <w:tcW w:w="166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162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00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999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99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99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00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5" w:hRule="atLeast"/>
              </w:trPr>
              <w:tc>
                <w:tcPr>
                  <w:tcW w:w="1666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 w:cstheme="minorBidi"/>
                      <w:kern w:val="0"/>
                      <w:sz w:val="21"/>
                      <w:szCs w:val="20"/>
                      <w:lang w:val="en-US" w:eastAsia="zh-CN" w:bidi="ar-SA"/>
                    </w:rPr>
                    <w:t>座垫标准样块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049-002-202304</w:t>
                  </w:r>
                </w:p>
              </w:tc>
              <w:tc>
                <w:tcPr>
                  <w:tcW w:w="162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撕裂强度（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N/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c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001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2.13</w:t>
                  </w:r>
                </w:p>
              </w:tc>
              <w:tc>
                <w:tcPr>
                  <w:tcW w:w="999" w:type="dxa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3.32</w:t>
                  </w:r>
                </w:p>
              </w:tc>
              <w:tc>
                <w:tcPr>
                  <w:tcW w:w="999" w:type="dxa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2.85</w:t>
                  </w:r>
                </w:p>
              </w:tc>
              <w:tc>
                <w:tcPr>
                  <w:tcW w:w="999" w:type="dxa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2.40</w:t>
                  </w:r>
                </w:p>
              </w:tc>
              <w:tc>
                <w:tcPr>
                  <w:tcW w:w="100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2.90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5" w:hRule="atLeast"/>
              </w:trPr>
              <w:tc>
                <w:tcPr>
                  <w:tcW w:w="1666" w:type="dxa"/>
                  <w:vMerge w:val="continue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2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撕裂强度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中值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N/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c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4997" w:type="dxa"/>
                  <w:gridSpan w:val="5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85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5" w:hRule="atLeast"/>
              </w:trPr>
              <w:tc>
                <w:tcPr>
                  <w:tcW w:w="166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注</w:t>
                  </w:r>
                </w:p>
              </w:tc>
              <w:tc>
                <w:tcPr>
                  <w:tcW w:w="6618" w:type="dxa"/>
                  <w:gridSpan w:val="6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pStyle w:val="13"/>
                    <w:numPr>
                      <w:ilvl w:val="0"/>
                      <w:numId w:val="2"/>
                    </w:numPr>
                    <w:ind w:firstLineChars="0"/>
                    <w:jc w:val="left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hint="eastAsia" w:ascii="Calibri" w:hAnsi="宋体"/>
                      <w:kern w:val="0"/>
                      <w:sz w:val="22"/>
                    </w:rPr>
                    <w:t>如果一个或多个值超过中值的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20%</w:t>
                  </w:r>
                  <w:r>
                    <w:rPr>
                      <w:rFonts w:hint="eastAsia" w:ascii="Calibri" w:hAnsi="宋体"/>
                      <w:kern w:val="0"/>
                      <w:sz w:val="22"/>
                    </w:rPr>
                    <w:t>时，则需另外取两个试验进行测试，最终取五个试验的中值出具报告。</w:t>
                  </w:r>
                </w:p>
                <w:p>
                  <w:pPr>
                    <w:pStyle w:val="13"/>
                    <w:numPr>
                      <w:ilvl w:val="0"/>
                      <w:numId w:val="2"/>
                    </w:numPr>
                    <w:ind w:firstLineChars="0"/>
                    <w:jc w:val="left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hint="eastAsia" w:ascii="Calibri" w:hAnsi="宋体"/>
                      <w:kern w:val="0"/>
                      <w:sz w:val="22"/>
                    </w:rPr>
                    <w:t>如果前三个撕裂强度未超过撕裂强度中值的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20%</w:t>
                  </w:r>
                  <w:r>
                    <w:rPr>
                      <w:rFonts w:hint="eastAsia" w:ascii="Calibri" w:hAnsi="宋体"/>
                      <w:kern w:val="0"/>
                      <w:sz w:val="22"/>
                    </w:rPr>
                    <w:t>，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NO.4</w:t>
                  </w:r>
                  <w:r>
                    <w:rPr>
                      <w:rFonts w:hint="eastAsia" w:ascii="Calibri" w:hAnsi="宋体"/>
                      <w:kern w:val="0"/>
                      <w:sz w:val="22"/>
                    </w:rPr>
                    <w:t>和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NO.5</w:t>
                  </w:r>
                  <w:r>
                    <w:rPr>
                      <w:rFonts w:hint="eastAsia" w:ascii="Calibri" w:hAnsi="宋体"/>
                      <w:kern w:val="0"/>
                      <w:sz w:val="22"/>
                    </w:rPr>
                    <w:t>不做，在记录框上划“</w:t>
                  </w:r>
                  <w:r>
                    <w:rPr>
                      <w:rFonts w:ascii="Calibri" w:hAnsi="宋体"/>
                      <w:kern w:val="0"/>
                      <w:sz w:val="22"/>
                    </w:rPr>
                    <w:t>/</w:t>
                  </w:r>
                  <w:r>
                    <w:rPr>
                      <w:rFonts w:hint="eastAsia" w:ascii="Calibri" w:hAnsi="宋体"/>
                      <w:kern w:val="0"/>
                      <w:sz w:val="22"/>
                    </w:rPr>
                    <w:t>”。</w:t>
                  </w:r>
                </w:p>
              </w:tc>
            </w:tr>
          </w:tbl>
          <w:p>
            <w:pPr>
              <w:tabs>
                <w:tab w:val="left" w:pos="5827"/>
              </w:tabs>
            </w:pPr>
            <w:r>
              <w:tab/>
            </w:r>
          </w:p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67050" cy="2352675"/>
                  <wp:effectExtent l="0" t="0" r="0" b="9525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067050" cy="2352675"/>
                  <wp:effectExtent l="0" t="0" r="0" b="9525"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962275" cy="2209800"/>
                  <wp:effectExtent l="0" t="0" r="9525" b="0"/>
                  <wp:docPr id="1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：GR20230</w:t>
    </w:r>
    <w:r>
      <w:rPr>
        <w:rFonts w:hint="eastAsia" w:ascii="宋体" w:hAnsi="宋体" w:eastAsia="宋体"/>
        <w:sz w:val="21"/>
        <w:szCs w:val="21"/>
        <w:lang w:val="en-US" w:eastAsia="zh-CN"/>
      </w:rPr>
      <w:t>419</w:t>
    </w:r>
    <w:r>
      <w:rPr>
        <w:rFonts w:hint="eastAsia" w:ascii="宋体" w:hAnsi="宋体" w:eastAsia="宋体"/>
        <w:sz w:val="21"/>
        <w:szCs w:val="21"/>
      </w:rPr>
      <w:t>SQS0</w:t>
    </w:r>
    <w:r>
      <w:rPr>
        <w:rFonts w:hint="eastAsia" w:ascii="宋体" w:hAnsi="宋体" w:eastAsia="宋体"/>
        <w:sz w:val="21"/>
        <w:szCs w:val="21"/>
        <w:lang w:val="en-US" w:eastAsia="zh-CN"/>
      </w:rPr>
      <w:t>49</w:t>
    </w:r>
    <w:r>
      <w:rPr>
        <w:rFonts w:hint="eastAsia" w:ascii="宋体" w:hAnsi="宋体" w:eastAsia="宋体"/>
        <w:sz w:val="21"/>
        <w:szCs w:val="21"/>
      </w:rPr>
      <w:t>-01</w:t>
    </w:r>
    <w:r>
      <w:rPr>
        <w:rFonts w:hint="eastAsia" w:ascii="宋体" w:hAnsi="宋体" w:eastAsia="宋体"/>
        <w:sz w:val="21"/>
        <w:szCs w:val="21"/>
        <w:lang w:val="en-US" w:eastAsia="zh-CN"/>
      </w:rPr>
      <w:t>41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2E318A"/>
    <w:multiLevelType w:val="multilevel"/>
    <w:tmpl w:val="4D2E318A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77211"/>
    <w:rsid w:val="000D2DD5"/>
    <w:rsid w:val="000D38FE"/>
    <w:rsid w:val="00100B55"/>
    <w:rsid w:val="0011116C"/>
    <w:rsid w:val="00112635"/>
    <w:rsid w:val="00125DC5"/>
    <w:rsid w:val="0012716C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201830"/>
    <w:rsid w:val="0020212D"/>
    <w:rsid w:val="002045F4"/>
    <w:rsid w:val="00232D9F"/>
    <w:rsid w:val="002421D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D11A0"/>
    <w:rsid w:val="002E414F"/>
    <w:rsid w:val="002F2446"/>
    <w:rsid w:val="002F63C4"/>
    <w:rsid w:val="00322FB5"/>
    <w:rsid w:val="00325B4F"/>
    <w:rsid w:val="003271E1"/>
    <w:rsid w:val="0033390F"/>
    <w:rsid w:val="003546C2"/>
    <w:rsid w:val="00364544"/>
    <w:rsid w:val="00366FB0"/>
    <w:rsid w:val="00371AA8"/>
    <w:rsid w:val="0038188C"/>
    <w:rsid w:val="003A3209"/>
    <w:rsid w:val="003A471E"/>
    <w:rsid w:val="003B0398"/>
    <w:rsid w:val="003C6A6D"/>
    <w:rsid w:val="003D5A09"/>
    <w:rsid w:val="003D7C07"/>
    <w:rsid w:val="003F4D22"/>
    <w:rsid w:val="00414384"/>
    <w:rsid w:val="00434A79"/>
    <w:rsid w:val="00473BC2"/>
    <w:rsid w:val="004820E3"/>
    <w:rsid w:val="00485A4B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9299A"/>
    <w:rsid w:val="0059670D"/>
    <w:rsid w:val="005A1C75"/>
    <w:rsid w:val="005A487D"/>
    <w:rsid w:val="005A61DD"/>
    <w:rsid w:val="005B09C6"/>
    <w:rsid w:val="005B5ADE"/>
    <w:rsid w:val="005D2C8F"/>
    <w:rsid w:val="0061322F"/>
    <w:rsid w:val="00623EAE"/>
    <w:rsid w:val="00664B1B"/>
    <w:rsid w:val="00667513"/>
    <w:rsid w:val="00675B51"/>
    <w:rsid w:val="00680582"/>
    <w:rsid w:val="00690336"/>
    <w:rsid w:val="006A1524"/>
    <w:rsid w:val="006B6731"/>
    <w:rsid w:val="006C28F8"/>
    <w:rsid w:val="006D6DD5"/>
    <w:rsid w:val="006D76C6"/>
    <w:rsid w:val="006E1F42"/>
    <w:rsid w:val="006F6C14"/>
    <w:rsid w:val="00700BF5"/>
    <w:rsid w:val="0070187E"/>
    <w:rsid w:val="00715664"/>
    <w:rsid w:val="007253E9"/>
    <w:rsid w:val="0075068A"/>
    <w:rsid w:val="007661C6"/>
    <w:rsid w:val="007706EB"/>
    <w:rsid w:val="007B268A"/>
    <w:rsid w:val="007C12ED"/>
    <w:rsid w:val="007E6AE1"/>
    <w:rsid w:val="007F48BA"/>
    <w:rsid w:val="00800D3F"/>
    <w:rsid w:val="00814D73"/>
    <w:rsid w:val="00824DC4"/>
    <w:rsid w:val="00831246"/>
    <w:rsid w:val="008362EC"/>
    <w:rsid w:val="00861258"/>
    <w:rsid w:val="0087152F"/>
    <w:rsid w:val="008716A0"/>
    <w:rsid w:val="00890A68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C7DFC"/>
    <w:rsid w:val="009F2203"/>
    <w:rsid w:val="00A11C8F"/>
    <w:rsid w:val="00A400F9"/>
    <w:rsid w:val="00A4443D"/>
    <w:rsid w:val="00A5197D"/>
    <w:rsid w:val="00A56E65"/>
    <w:rsid w:val="00A57660"/>
    <w:rsid w:val="00A6320D"/>
    <w:rsid w:val="00A6693A"/>
    <w:rsid w:val="00A672D7"/>
    <w:rsid w:val="00A6799E"/>
    <w:rsid w:val="00A721A7"/>
    <w:rsid w:val="00A82544"/>
    <w:rsid w:val="00A94761"/>
    <w:rsid w:val="00AA53C9"/>
    <w:rsid w:val="00AB24AC"/>
    <w:rsid w:val="00B20F3F"/>
    <w:rsid w:val="00B448CA"/>
    <w:rsid w:val="00B551D3"/>
    <w:rsid w:val="00B61DD2"/>
    <w:rsid w:val="00B749BE"/>
    <w:rsid w:val="00BA6FA9"/>
    <w:rsid w:val="00BB20BA"/>
    <w:rsid w:val="00BD635E"/>
    <w:rsid w:val="00BE2610"/>
    <w:rsid w:val="00BF0E19"/>
    <w:rsid w:val="00C24633"/>
    <w:rsid w:val="00C32AC6"/>
    <w:rsid w:val="00C63C0F"/>
    <w:rsid w:val="00C6711D"/>
    <w:rsid w:val="00C714FB"/>
    <w:rsid w:val="00C726DA"/>
    <w:rsid w:val="00CA0DE3"/>
    <w:rsid w:val="00CC1D7E"/>
    <w:rsid w:val="00CD025C"/>
    <w:rsid w:val="00CD1534"/>
    <w:rsid w:val="00CD41A1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0533C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ED7777"/>
    <w:rsid w:val="00ED7B11"/>
    <w:rsid w:val="00F26B63"/>
    <w:rsid w:val="00F33821"/>
    <w:rsid w:val="00F528AD"/>
    <w:rsid w:val="00F53F2E"/>
    <w:rsid w:val="00F66CEE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9B3566E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36147B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B8027E9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60ABE"/>
    <w:rsid w:val="753F5076"/>
    <w:rsid w:val="75CD2682"/>
    <w:rsid w:val="761E2EDE"/>
    <w:rsid w:val="774C5829"/>
    <w:rsid w:val="780B4CCC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80C0A-294B-487A-A903-24526B0A7E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849</Words>
  <Characters>1079</Characters>
  <Lines>9</Lines>
  <Paragraphs>2</Paragraphs>
  <TotalTime>1</TotalTime>
  <ScaleCrop>false</ScaleCrop>
  <LinksUpToDate>false</LinksUpToDate>
  <CharactersWithSpaces>1136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2023-05-07T06:20:55Z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B4DBA66B1E1745A7843E673FBFAA819F</vt:lpwstr>
  </property>
</Properties>
</file>