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FCD" w:rsidRDefault="00271343">
      <w:r>
        <w:rPr>
          <w:rFonts w:hint="eastAsia"/>
        </w:rPr>
        <w:t xml:space="preserve"> </w:t>
      </w:r>
    </w:p>
    <w:p w:rsidR="009B4FCD" w:rsidRDefault="009B4FCD"/>
    <w:p w:rsidR="009B4FCD" w:rsidRDefault="009B4FCD"/>
    <w:p w:rsidR="009B4FCD" w:rsidRDefault="009B4FCD"/>
    <w:p w:rsidR="009B4FCD" w:rsidRDefault="009B4FC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B4FCD" w:rsidRDefault="0027134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296D3A" w:rsidRPr="00296D3A">
        <w:rPr>
          <w:rFonts w:hint="eastAsia"/>
        </w:rPr>
        <w:t xml:space="preserve"> </w:t>
      </w:r>
      <w:r w:rsidR="00BE1827" w:rsidRPr="00BE1827">
        <w:rPr>
          <w:rFonts w:ascii="宋体" w:eastAsia="宋体" w:hAnsi="宋体" w:hint="eastAsia"/>
          <w:b/>
          <w:sz w:val="32"/>
          <w:szCs w:val="32"/>
        </w:rPr>
        <w:t>镜面操作可调节性</w:t>
      </w:r>
    </w:p>
    <w:p w:rsidR="009B4FCD" w:rsidRDefault="009B4FC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B4FCD">
        <w:trPr>
          <w:trHeight w:hRule="exact" w:val="72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左/右后视镜总成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9B4FCD">
        <w:trPr>
          <w:trHeight w:hRule="exact" w:val="703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B00034691/B00034697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3件</w:t>
            </w:r>
          </w:p>
        </w:tc>
      </w:tr>
      <w:tr w:rsidR="009B4FCD">
        <w:trPr>
          <w:trHeight w:hRule="exact" w:val="718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后视镜开发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9B4FCD">
        <w:trPr>
          <w:trHeight w:hRule="exact" w:val="700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电话：18201382462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4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296D3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2023年4月10日</w:t>
                </w:r>
              </w:p>
            </w:sdtContent>
          </w:sdt>
        </w:tc>
      </w:tr>
      <w:tr w:rsidR="009B4FCD">
        <w:trPr>
          <w:trHeight w:hRule="exact" w:val="71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5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BE1827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2023年5月11日</w:t>
                </w:r>
              </w:p>
            </w:sdtContent>
          </w:sdt>
        </w:tc>
      </w:tr>
      <w:tr w:rsidR="009B4FCD">
        <w:trPr>
          <w:trHeight w:val="79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BE1827">
            <w:pPr>
              <w:ind w:right="-102"/>
              <w:jc w:val="center"/>
              <w:rPr>
                <w:rFonts w:ascii="宋体" w:eastAsia="宋体" w:hAnsi="宋体"/>
              </w:rPr>
            </w:pPr>
            <w:r w:rsidRPr="00BE1827">
              <w:rPr>
                <w:rFonts w:ascii="宋体" w:eastAsia="宋体" w:hAnsi="宋体" w:hint="eastAsia"/>
              </w:rPr>
              <w:t>镜面操作可调节性</w:t>
            </w:r>
          </w:p>
        </w:tc>
      </w:tr>
      <w:tr w:rsidR="009B4FCD">
        <w:trPr>
          <w:trHeight w:val="704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QBAIC C215142-2022</w:t>
            </w:r>
          </w:p>
        </w:tc>
      </w:tr>
      <w:tr w:rsidR="009B4FCD">
        <w:trPr>
          <w:trHeight w:val="72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9B4FCD">
        <w:trPr>
          <w:trHeight w:val="370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296D3A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月</w:t>
            </w:r>
            <w:r w:rsidR="00296D3A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日后视镜开发部送检的</w:t>
            </w:r>
            <w:r>
              <w:rPr>
                <w:rFonts w:ascii="宋体" w:eastAsia="宋体" w:hAnsi="宋体" w:cs="宋体" w:hint="eastAsia"/>
              </w:rPr>
              <w:t>左/右后视镜总成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QBAIC C215142-2022试验标准</w:t>
            </w:r>
            <w:r>
              <w:rPr>
                <w:rFonts w:ascii="宋体" w:eastAsia="宋体" w:hAnsi="宋体" w:hint="eastAsia"/>
              </w:rPr>
              <w:t>，进行</w:t>
            </w:r>
            <w:r w:rsidR="00BE1827" w:rsidRPr="00BE1827">
              <w:rPr>
                <w:rFonts w:ascii="宋体" w:eastAsia="宋体" w:hAnsi="宋体" w:hint="eastAsia"/>
              </w:rPr>
              <w:t>镜面操作可调节性</w:t>
            </w:r>
            <w:r w:rsidR="00BE1827"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9B4FCD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9B4FCD" w:rsidRDefault="000D712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9B4FCD">
        <w:trPr>
          <w:trHeight w:val="38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9B4FCD" w:rsidRDefault="000C17D6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5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E1827">
                  <w:rPr>
                    <w:rFonts w:eastAsia="宋体" w:cs="Arial" w:hint="eastAsia"/>
                    <w:color w:val="000000"/>
                  </w:rPr>
                  <w:t>2023</w:t>
                </w:r>
                <w:r w:rsidR="00BE1827">
                  <w:rPr>
                    <w:rFonts w:eastAsia="宋体" w:cs="Arial" w:hint="eastAsia"/>
                    <w:color w:val="000000"/>
                  </w:rPr>
                  <w:t>年</w:t>
                </w:r>
                <w:r w:rsidR="00BE1827">
                  <w:rPr>
                    <w:rFonts w:eastAsia="宋体" w:cs="Arial" w:hint="eastAsia"/>
                    <w:color w:val="000000"/>
                  </w:rPr>
                  <w:t>5</w:t>
                </w:r>
                <w:r w:rsidR="00BE1827">
                  <w:rPr>
                    <w:rFonts w:eastAsia="宋体" w:cs="Arial" w:hint="eastAsia"/>
                    <w:color w:val="000000"/>
                  </w:rPr>
                  <w:t>月</w:t>
                </w:r>
                <w:r w:rsidR="00BE1827">
                  <w:rPr>
                    <w:rFonts w:eastAsia="宋体" w:cs="Arial" w:hint="eastAsia"/>
                    <w:color w:val="000000"/>
                  </w:rPr>
                  <w:t>11</w:t>
                </w:r>
                <w:r w:rsidR="00BE182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271343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5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E1827">
                  <w:rPr>
                    <w:rFonts w:eastAsia="宋体" w:cs="Arial" w:hint="eastAsia"/>
                    <w:color w:val="000000"/>
                  </w:rPr>
                  <w:t>2023</w:t>
                </w:r>
                <w:r w:rsidR="00BE1827">
                  <w:rPr>
                    <w:rFonts w:eastAsia="宋体" w:cs="Arial" w:hint="eastAsia"/>
                    <w:color w:val="000000"/>
                  </w:rPr>
                  <w:t>年</w:t>
                </w:r>
                <w:r w:rsidR="00BE1827">
                  <w:rPr>
                    <w:rFonts w:eastAsia="宋体" w:cs="Arial" w:hint="eastAsia"/>
                    <w:color w:val="000000"/>
                  </w:rPr>
                  <w:t>5</w:t>
                </w:r>
                <w:r w:rsidR="00BE1827">
                  <w:rPr>
                    <w:rFonts w:eastAsia="宋体" w:cs="Arial" w:hint="eastAsia"/>
                    <w:color w:val="000000"/>
                  </w:rPr>
                  <w:t>月</w:t>
                </w:r>
                <w:r w:rsidR="00BE1827">
                  <w:rPr>
                    <w:rFonts w:eastAsia="宋体" w:cs="Arial" w:hint="eastAsia"/>
                    <w:color w:val="000000"/>
                  </w:rPr>
                  <w:t>11</w:t>
                </w:r>
                <w:r w:rsidR="00BE182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9B4FCD">
        <w:trPr>
          <w:trHeight w:val="323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9B4FCD" w:rsidRDefault="0027134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9B4FCD">
        <w:trPr>
          <w:trHeight w:val="22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9B4FCD" w:rsidRDefault="00296D3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9B4FCD">
        <w:trPr>
          <w:trHeight w:val="329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9B4FCD" w:rsidRDefault="00271343" w:rsidP="008212C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8212C2">
              <w:rPr>
                <w:rFonts w:eastAsia="宋体" w:cs="Arial" w:hint="eastAsia"/>
                <w:color w:val="000000"/>
              </w:rPr>
              <w:t>24.7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8212C2">
              <w:rPr>
                <w:rFonts w:eastAsia="宋体" w:cs="Arial" w:hint="eastAsia"/>
                <w:color w:val="000000"/>
              </w:rPr>
              <w:t>34.6</w:t>
            </w:r>
            <w:bookmarkStart w:id="0" w:name="_GoBack"/>
            <w:bookmarkEnd w:id="0"/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9B4FCD" w:rsidRDefault="00BE1827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 w:rsidRPr="00BE1827">
              <w:rPr>
                <w:rFonts w:ascii="宋体" w:eastAsia="宋体" w:hAnsi="宋体" w:cs="宋体" w:hint="eastAsia"/>
                <w:color w:val="00000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9B4FCD" w:rsidRDefault="00271343" w:rsidP="00BE1827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</w:t>
            </w:r>
            <w:r w:rsidR="00BE1827">
              <w:rPr>
                <w:rFonts w:ascii="宋体" w:eastAsia="宋体" w:hAnsi="宋体" w:cs="宋体" w:hint="eastAsia"/>
                <w:kern w:val="0"/>
              </w:rPr>
              <w:t>23</w:t>
            </w:r>
          </w:p>
        </w:tc>
        <w:tc>
          <w:tcPr>
            <w:tcW w:w="1649" w:type="dxa"/>
            <w:vAlign w:val="center"/>
          </w:tcPr>
          <w:p w:rsidR="009B4FCD" w:rsidRDefault="00BE1827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BE1827">
              <w:rPr>
                <w:rFonts w:ascii="宋体" w:eastAsia="宋体" w:hAnsi="宋体" w:cs="宋体"/>
                <w:color w:val="000000"/>
              </w:rPr>
              <w:t>KXN-3030D</w:t>
            </w:r>
          </w:p>
        </w:tc>
        <w:tc>
          <w:tcPr>
            <w:tcW w:w="1960" w:type="dxa"/>
            <w:vAlign w:val="center"/>
          </w:tcPr>
          <w:p w:rsidR="009B4FCD" w:rsidRDefault="00BE1827">
            <w:pPr>
              <w:ind w:right="-102"/>
              <w:jc w:val="center"/>
              <w:rPr>
                <w:rFonts w:ascii="宋体" w:eastAsia="宋体" w:hAnsi="宋体" w:cs="宋体"/>
              </w:rPr>
            </w:pPr>
            <w:r w:rsidRPr="00BE1827">
              <w:rPr>
                <w:rFonts w:ascii="宋体" w:eastAsia="宋体" w:hAnsi="宋体" w:cs="宋体" w:hint="eastAsia"/>
                <w:color w:val="000000"/>
              </w:rPr>
              <w:t>深圳市兆信电子仪器设备有限公司</w:t>
            </w:r>
          </w:p>
        </w:tc>
        <w:tc>
          <w:tcPr>
            <w:tcW w:w="1210" w:type="dxa"/>
            <w:vAlign w:val="center"/>
          </w:tcPr>
          <w:p w:rsidR="009B4FCD" w:rsidRDefault="00BE1827">
            <w:pPr>
              <w:ind w:right="-102"/>
              <w:jc w:val="center"/>
              <w:rPr>
                <w:rFonts w:ascii="宋体" w:eastAsia="宋体" w:hAnsi="宋体" w:cs="宋体" w:hint="eastAsia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0.1A</w:t>
            </w:r>
          </w:p>
          <w:p w:rsidR="00BE1827" w:rsidRDefault="00BE182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0.1V</w:t>
            </w:r>
          </w:p>
        </w:tc>
        <w:tc>
          <w:tcPr>
            <w:tcW w:w="184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2023年7月27日</w:t>
            </w:r>
          </w:p>
        </w:tc>
      </w:tr>
      <w:tr w:rsidR="00296D3A">
        <w:tc>
          <w:tcPr>
            <w:tcW w:w="675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 w:rsidRPr="00296D3A">
              <w:rPr>
                <w:rFonts w:ascii="宋体" w:eastAsia="宋体" w:hAnsi="宋体" w:cs="宋体" w:hint="eastAsia"/>
                <w:color w:val="00000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 w:rsidRPr="00296D3A">
              <w:rPr>
                <w:rFonts w:ascii="宋体" w:eastAsia="宋体" w:hAnsi="宋体" w:cs="宋体"/>
                <w:kern w:val="0"/>
              </w:rPr>
              <w:t>R-023</w:t>
            </w:r>
          </w:p>
        </w:tc>
        <w:tc>
          <w:tcPr>
            <w:tcW w:w="1649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 w:rsidRPr="00296D3A">
              <w:rPr>
                <w:rFonts w:ascii="宋体" w:eastAsia="宋体" w:hAnsi="宋体" w:cs="宋体"/>
                <w:color w:val="000000"/>
              </w:rPr>
              <w:t>GDWJS-24M</w:t>
            </w:r>
          </w:p>
        </w:tc>
        <w:tc>
          <w:tcPr>
            <w:tcW w:w="1960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 w:rsidRPr="00296D3A">
              <w:rPr>
                <w:rFonts w:ascii="宋体" w:eastAsia="宋体" w:hAnsi="宋体" w:cs="宋体" w:hint="eastAsia"/>
                <w:color w:val="000000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296D3A" w:rsidRDefault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 w:rsidRPr="00296D3A">
              <w:rPr>
                <w:rFonts w:ascii="宋体" w:eastAsia="宋体" w:hAnsi="宋体" w:cs="宋体" w:hint="eastAsia"/>
                <w:color w:val="000000"/>
              </w:rPr>
              <w:t>±2℃</w:t>
            </w:r>
          </w:p>
        </w:tc>
        <w:tc>
          <w:tcPr>
            <w:tcW w:w="1843" w:type="dxa"/>
            <w:vAlign w:val="center"/>
          </w:tcPr>
          <w:p w:rsidR="00296D3A" w:rsidRDefault="00296D3A" w:rsidP="00296D3A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2023年7月28日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9B4FCD">
        <w:trPr>
          <w:trHeight w:val="1129"/>
        </w:trPr>
        <w:tc>
          <w:tcPr>
            <w:tcW w:w="10564" w:type="dxa"/>
          </w:tcPr>
          <w:p w:rsidR="009B4FCD" w:rsidRDefault="009B4FCD">
            <w:pPr>
              <w:jc w:val="left"/>
              <w:rPr>
                <w:rFonts w:ascii="宋体" w:hAnsi="宋体"/>
                <w:kern w:val="0"/>
                <w:szCs w:val="20"/>
              </w:rPr>
            </w:pPr>
          </w:p>
          <w:p w:rsidR="00296D3A" w:rsidRDefault="00BE1827">
            <w:pPr>
              <w:jc w:val="left"/>
              <w:rPr>
                <w:rFonts w:ascii="宋体" w:hAnsi="宋体"/>
                <w:kern w:val="0"/>
                <w:szCs w:val="20"/>
              </w:rPr>
            </w:pPr>
            <w:r w:rsidRPr="00BE1827">
              <w:rPr>
                <w:rFonts w:asciiTheme="minorEastAsia" w:hAnsiTheme="minorEastAsia" w:cs="Arial" w:hint="eastAsia"/>
                <w:color w:val="000000"/>
                <w:sz w:val="22"/>
              </w:rPr>
              <w:t>外后视镜在（-40±2）℃的试验条件下，放置4h，升温到（-30±2）℃，保持2h，操作调节后视镜，含后视镜镜头折叠（电动）及镜片角度调节，然后以温度变化1℃/min速率情况下直到（90±2）℃</w:t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9B4FCD" w:rsidTr="00296D3A">
        <w:trPr>
          <w:trHeight w:val="797"/>
        </w:trPr>
        <w:tc>
          <w:tcPr>
            <w:tcW w:w="10564" w:type="dxa"/>
            <w:vAlign w:val="center"/>
          </w:tcPr>
          <w:p w:rsidR="009B4FCD" w:rsidRDefault="00BE1827"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cs="Arial" w:hint="eastAsia"/>
                <w:color w:val="000000"/>
                <w:sz w:val="22"/>
              </w:rPr>
              <w:t>外后视镜总成在整个试验温度范围内应均匀、无颤抖地实现调节操作。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9B4FCD">
        <w:trPr>
          <w:trHeight w:val="396"/>
        </w:trPr>
        <w:tc>
          <w:tcPr>
            <w:tcW w:w="10564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72"/>
              <w:gridCol w:w="2409"/>
              <w:gridCol w:w="4820"/>
            </w:tblGrid>
            <w:tr w:rsidR="00296D3A" w:rsidTr="00BE1827">
              <w:trPr>
                <w:trHeight w:val="935"/>
              </w:trPr>
              <w:tc>
                <w:tcPr>
                  <w:tcW w:w="1872" w:type="dxa"/>
                  <w:vAlign w:val="center"/>
                </w:tcPr>
                <w:p w:rsidR="00296D3A" w:rsidRDefault="00296D3A" w:rsidP="00BE1827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2409" w:type="dxa"/>
                  <w:vAlign w:val="center"/>
                </w:tcPr>
                <w:p w:rsidR="00296D3A" w:rsidRDefault="00296D3A" w:rsidP="00BE1827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4820" w:type="dxa"/>
                  <w:vAlign w:val="center"/>
                </w:tcPr>
                <w:p w:rsidR="00296D3A" w:rsidRDefault="00BE1827" w:rsidP="00BE1827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外后视镜总成在整个试验温度范围内</w:t>
                  </w:r>
                  <w:r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是否</w:t>
                  </w:r>
                  <w:r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均匀、无颤抖地实现调节操作</w:t>
                  </w:r>
                </w:p>
              </w:tc>
            </w:tr>
            <w:tr w:rsidR="00296D3A" w:rsidTr="00BE1827">
              <w:trPr>
                <w:trHeight w:val="836"/>
              </w:trPr>
              <w:tc>
                <w:tcPr>
                  <w:tcW w:w="1872" w:type="dxa"/>
                  <w:vAlign w:val="center"/>
                </w:tcPr>
                <w:p w:rsidR="00296D3A" w:rsidRPr="00BE1827" w:rsidRDefault="00296D3A" w:rsidP="00BE1827">
                  <w:pPr>
                    <w:jc w:val="center"/>
                    <w:rPr>
                      <w:rFonts w:asciiTheme="minorEastAsia" w:hAnsiTheme="minorEastAsia" w:cs="Arial"/>
                      <w:color w:val="000000"/>
                      <w:sz w:val="22"/>
                    </w:rPr>
                  </w:pPr>
                  <w:r w:rsidRPr="00BE1827"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左后视镜总成</w:t>
                  </w:r>
                </w:p>
              </w:tc>
              <w:tc>
                <w:tcPr>
                  <w:tcW w:w="2409" w:type="dxa"/>
                  <w:vAlign w:val="center"/>
                </w:tcPr>
                <w:p w:rsidR="00296D3A" w:rsidRPr="00BE1827" w:rsidRDefault="00296D3A" w:rsidP="00BE1827">
                  <w:pPr>
                    <w:jc w:val="center"/>
                    <w:rPr>
                      <w:rFonts w:asciiTheme="minorEastAsia" w:hAnsiTheme="minorEastAsia" w:cs="Arial"/>
                      <w:color w:val="000000"/>
                      <w:sz w:val="22"/>
                    </w:rPr>
                  </w:pPr>
                  <w:r w:rsidRPr="00BE1827"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033-019-202303</w:t>
                  </w:r>
                </w:p>
              </w:tc>
              <w:tc>
                <w:tcPr>
                  <w:tcW w:w="4820" w:type="dxa"/>
                  <w:vAlign w:val="center"/>
                </w:tcPr>
                <w:p w:rsidR="00296D3A" w:rsidRDefault="00BE1827" w:rsidP="00BE1827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</w:tr>
            <w:tr w:rsidR="00296D3A" w:rsidTr="00BE1827">
              <w:trPr>
                <w:trHeight w:val="833"/>
              </w:trPr>
              <w:tc>
                <w:tcPr>
                  <w:tcW w:w="1872" w:type="dxa"/>
                  <w:vAlign w:val="center"/>
                </w:tcPr>
                <w:p w:rsidR="00296D3A" w:rsidRPr="00BE1827" w:rsidRDefault="00296D3A" w:rsidP="00BE1827">
                  <w:pPr>
                    <w:jc w:val="center"/>
                    <w:rPr>
                      <w:rFonts w:asciiTheme="minorEastAsia" w:hAnsiTheme="minorEastAsia" w:cs="Arial"/>
                      <w:color w:val="000000"/>
                      <w:sz w:val="22"/>
                    </w:rPr>
                  </w:pPr>
                  <w:r w:rsidRPr="00BE1827"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右后视镜总成</w:t>
                  </w:r>
                </w:p>
              </w:tc>
              <w:tc>
                <w:tcPr>
                  <w:tcW w:w="2409" w:type="dxa"/>
                  <w:vAlign w:val="center"/>
                </w:tcPr>
                <w:p w:rsidR="00296D3A" w:rsidRPr="00BE1827" w:rsidRDefault="00296D3A" w:rsidP="00BE1827">
                  <w:pPr>
                    <w:jc w:val="center"/>
                    <w:rPr>
                      <w:rFonts w:asciiTheme="minorEastAsia" w:hAnsiTheme="minorEastAsia" w:cs="Arial"/>
                      <w:color w:val="000000"/>
                      <w:sz w:val="22"/>
                    </w:rPr>
                  </w:pPr>
                  <w:r w:rsidRPr="00BE1827"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033-025-202303</w:t>
                  </w:r>
                </w:p>
              </w:tc>
              <w:tc>
                <w:tcPr>
                  <w:tcW w:w="4820" w:type="dxa"/>
                  <w:vAlign w:val="center"/>
                </w:tcPr>
                <w:p w:rsidR="00296D3A" w:rsidRDefault="00BE1827" w:rsidP="00BE1827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</w:tr>
            <w:tr w:rsidR="00296D3A" w:rsidTr="00BE1827">
              <w:trPr>
                <w:trHeight w:val="988"/>
              </w:trPr>
              <w:tc>
                <w:tcPr>
                  <w:tcW w:w="1872" w:type="dxa"/>
                  <w:vAlign w:val="center"/>
                </w:tcPr>
                <w:p w:rsidR="00296D3A" w:rsidRPr="00BE1827" w:rsidRDefault="00296D3A" w:rsidP="00BE1827">
                  <w:pPr>
                    <w:jc w:val="center"/>
                    <w:rPr>
                      <w:rFonts w:asciiTheme="minorEastAsia" w:hAnsiTheme="minorEastAsia" w:cs="Arial"/>
                      <w:color w:val="000000"/>
                      <w:sz w:val="22"/>
                    </w:rPr>
                  </w:pPr>
                  <w:r w:rsidRPr="00BE1827"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右后视镜总成</w:t>
                  </w:r>
                </w:p>
              </w:tc>
              <w:tc>
                <w:tcPr>
                  <w:tcW w:w="2409" w:type="dxa"/>
                  <w:vAlign w:val="center"/>
                </w:tcPr>
                <w:p w:rsidR="00296D3A" w:rsidRPr="00BE1827" w:rsidRDefault="00296D3A" w:rsidP="00BE1827">
                  <w:pPr>
                    <w:jc w:val="center"/>
                    <w:rPr>
                      <w:rFonts w:asciiTheme="minorEastAsia" w:hAnsiTheme="minorEastAsia" w:cs="Arial"/>
                      <w:color w:val="000000"/>
                      <w:sz w:val="22"/>
                    </w:rPr>
                  </w:pPr>
                  <w:r w:rsidRPr="00BE1827">
                    <w:rPr>
                      <w:rFonts w:asciiTheme="minorEastAsia" w:hAnsiTheme="minorEastAsia" w:cs="Arial" w:hint="eastAsia"/>
                      <w:color w:val="000000"/>
                      <w:sz w:val="22"/>
                    </w:rPr>
                    <w:t>033-038-202303</w:t>
                  </w:r>
                </w:p>
              </w:tc>
              <w:tc>
                <w:tcPr>
                  <w:tcW w:w="4820" w:type="dxa"/>
                  <w:vAlign w:val="center"/>
                </w:tcPr>
                <w:p w:rsidR="00296D3A" w:rsidRDefault="00BE1827" w:rsidP="00BE1827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</w:tr>
          </w:tbl>
          <w:p w:rsidR="009B4FCD" w:rsidRDefault="009B4FCD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rPr>
          <w:trHeight w:val="180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69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9B4FCD">
        <w:trPr>
          <w:trHeight w:val="1648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8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9B4FCD">
        <w:trPr>
          <w:trHeight w:val="166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52468" cy="2139351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4325" cy="2140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69D2">
              <w:rPr>
                <w:noProof/>
              </w:rPr>
              <w:drawing>
                <wp:inline distT="0" distB="0" distL="0" distR="0" wp14:anchorId="75BD49B7" wp14:editId="4B2B9312">
                  <wp:extent cx="2858278" cy="2145070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8394" cy="2145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9B4FCD" w:rsidRDefault="00271343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9B4FCD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7D6" w:rsidRDefault="000C17D6">
      <w:r>
        <w:separator/>
      </w:r>
    </w:p>
  </w:endnote>
  <w:endnote w:type="continuationSeparator" w:id="0">
    <w:p w:rsidR="000C17D6" w:rsidRDefault="000C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4E98367" wp14:editId="6D63032C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7D6" w:rsidRDefault="000C17D6">
      <w:r>
        <w:separator/>
      </w:r>
    </w:p>
  </w:footnote>
  <w:footnote w:type="continuationSeparator" w:id="0">
    <w:p w:rsidR="000C17D6" w:rsidRDefault="000C1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1B1B6AA4" wp14:editId="05D6DF29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BE1827" w:rsidRPr="00BE1827">
      <w:rPr>
        <w:rFonts w:ascii="宋体" w:eastAsia="宋体" w:hAnsi="宋体"/>
        <w:sz w:val="21"/>
        <w:szCs w:val="21"/>
      </w:rPr>
      <w:t>GR20230317SQS033-0096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212C2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212C2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7D6"/>
    <w:rsid w:val="000C1BE7"/>
    <w:rsid w:val="000D4C7F"/>
    <w:rsid w:val="000D7121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369D2"/>
    <w:rsid w:val="002469A6"/>
    <w:rsid w:val="00251910"/>
    <w:rsid w:val="00263CEC"/>
    <w:rsid w:val="00271343"/>
    <w:rsid w:val="002823E6"/>
    <w:rsid w:val="0029044D"/>
    <w:rsid w:val="00291E93"/>
    <w:rsid w:val="002940D3"/>
    <w:rsid w:val="00296D3A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83AA7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12C2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B4FCD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E1827"/>
    <w:rsid w:val="00BF627A"/>
    <w:rsid w:val="00C01494"/>
    <w:rsid w:val="00C0377D"/>
    <w:rsid w:val="00C20ACB"/>
    <w:rsid w:val="00C25E7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12E4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71">
    <w:name w:val="font7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61">
    <w:name w:val="font61"/>
    <w:basedOn w:val="a1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92949-01FE-45CF-A9B6-887B6AC6F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196</Words>
  <Characters>1122</Characters>
  <Application>Microsoft Office Word</Application>
  <DocSecurity>0</DocSecurity>
  <Lines>9</Lines>
  <Paragraphs>2</Paragraphs>
  <ScaleCrop>false</ScaleCrop>
  <Company>微软中国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268</cp:revision>
  <cp:lastPrinted>2022-09-23T05:27:00Z</cp:lastPrinted>
  <dcterms:created xsi:type="dcterms:W3CDTF">2018-06-14T07:26:00Z</dcterms:created>
  <dcterms:modified xsi:type="dcterms:W3CDTF">2023-05-11T12:15:00Z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