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p/>
    <w:p/>
    <w:p/>
    <w:p/>
    <w:p/>
    <w:p>
      <w:pPr>
        <w:spacing w:line="600" w:lineRule="auto"/>
        <w:ind w:left="-102" w:right="-102"/>
        <w:jc w:val="center"/>
        <w:rPr>
          <w:rFonts w:hint="eastAsia" w:ascii="宋体" w:hAnsi="宋体" w:eastAsia="宋体"/>
          <w:b/>
          <w:sz w:val="32"/>
          <w:szCs w:val="32"/>
          <w:lang w:eastAsia="zh-CN"/>
        </w:rPr>
      </w:pPr>
      <w:r>
        <w:rPr>
          <w:rFonts w:hint="eastAsia" w:ascii="宋体" w:hAnsi="宋体" w:eastAsia="宋体"/>
          <w:b/>
          <w:sz w:val="32"/>
          <w:szCs w:val="32"/>
        </w:rPr>
        <w:t>试验名称：</w:t>
      </w:r>
      <w:r>
        <w:rPr>
          <w:rFonts w:hint="eastAsia" w:ascii="宋体" w:hAnsi="宋体" w:eastAsia="宋体"/>
          <w:b/>
          <w:sz w:val="32"/>
          <w:szCs w:val="32"/>
          <w:lang w:eastAsia="zh-CN"/>
        </w:rPr>
        <w:t>压缩应力</w:t>
      </w: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2022年10月10日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2022年10月10日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2022年10月10日</w:t>
            </w:r>
          </w:p>
        </w:tc>
      </w:tr>
    </w:tbl>
    <w:p/>
    <w:p/>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报告无实验室“</w:t>
      </w:r>
      <w:r>
        <w:rPr>
          <w:rFonts w:hint="eastAsia" w:ascii="Calibri" w:hAnsi="Calibri"/>
          <w:iCs/>
          <w:color w:val="000000" w:themeColor="text1"/>
          <w:sz w:val="32"/>
          <w14:textFill>
            <w14:solidFill>
              <w14:schemeClr w14:val="tx1"/>
            </w14:solidFill>
          </w14:textFill>
        </w:rPr>
        <w:t>检测专用章</w:t>
      </w:r>
      <w:r>
        <w:rPr>
          <w:rFonts w:hint="eastAsia" w:ascii="Calibri" w:hAnsi="Calibri"/>
          <w:iCs/>
          <w:sz w:val="32"/>
        </w:rPr>
        <w:t>”无效。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报告涂改无效。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复制报告未重新加盖“</w:t>
      </w:r>
      <w:r>
        <w:rPr>
          <w:rFonts w:hint="eastAsia" w:ascii="Calibri" w:hAnsi="Calibri"/>
          <w:iCs/>
          <w:color w:val="000000" w:themeColor="text1"/>
          <w:sz w:val="32"/>
          <w14:textFill>
            <w14:solidFill>
              <w14:schemeClr w14:val="tx1"/>
            </w14:solidFill>
          </w14:textFill>
        </w:rPr>
        <w:t>检测专用章</w:t>
      </w:r>
      <w:r>
        <w:rPr>
          <w:rFonts w:hint="eastAsia" w:ascii="Calibri" w:hAnsi="Calibri"/>
          <w:iCs/>
          <w:sz w:val="32"/>
        </w:rPr>
        <w:t>”无效。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ind w:right="-102" w:rightChars="0"/>
              <w:jc w:val="center"/>
              <w:rPr>
                <w:rFonts w:hint="default" w:ascii="宋体" w:hAnsi="宋体" w:eastAsia="宋体" w:cstheme="minorBidi"/>
                <w:kern w:val="2"/>
                <w:sz w:val="21"/>
                <w:szCs w:val="22"/>
                <w:lang w:val="en-US" w:eastAsia="zh-CN" w:bidi="ar-SA"/>
              </w:rPr>
            </w:pPr>
            <w:r>
              <w:rPr>
                <w:rFonts w:hint="eastAsia" w:ascii="宋体" w:hAnsi="宋体" w:eastAsia="宋体"/>
                <w:lang w:eastAsia="zh-CN"/>
              </w:rPr>
              <w:t>座垫通风</w:t>
            </w:r>
            <w:r>
              <w:rPr>
                <w:rFonts w:hint="eastAsia" w:ascii="宋体" w:hAnsi="宋体" w:eastAsia="宋体"/>
                <w:lang w:val="en-US" w:eastAsia="zh-CN"/>
              </w:rPr>
              <w:t>3D网格</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default" w:ascii="宋体" w:hAnsi="宋体" w:eastAsia="宋体"/>
                <w:lang w:val="en-US" w:eastAsia="zh-CN"/>
              </w:rPr>
            </w:pPr>
            <w:r>
              <w:rPr>
                <w:rFonts w:hint="eastAsia" w:ascii="宋体" w:hAnsi="宋体" w:eastAsia="宋体"/>
                <w:lang w:val="en-US" w:eastAsia="zh-CN"/>
              </w:rPr>
              <w:t>J6L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ind w:right="-102" w:rightChars="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SHT0013524</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rPr>
              <w:t>1件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rPr>
              <w:rFonts w:ascii="宋体" w:hAnsi="宋体"/>
            </w:rPr>
          </w:sdtEndPr>
          <w:sdtContent>
            <w:tc>
              <w:tcPr>
                <w:tcW w:w="3402" w:type="dxa"/>
                <w:vAlign w:val="center"/>
              </w:tcPr>
              <w:p>
                <w:pPr>
                  <w:ind w:right="-102"/>
                  <w:jc w:val="center"/>
                  <w:rPr>
                    <w:rFonts w:ascii="宋体" w:hAnsi="宋体" w:eastAsia="宋体"/>
                  </w:rPr>
                </w:pPr>
                <w:r>
                  <w:rPr>
                    <w:rFonts w:hint="eastAsia" w:ascii="宋体" w:hAnsi="宋体"/>
                    <w:lang w:eastAsia="zh-CN"/>
                  </w:rPr>
                  <w:t>前期质量部</w:t>
                </w:r>
              </w:p>
            </w:tc>
          </w:sdtContent>
        </w:sdt>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ind w:right="-102"/>
              <w:jc w:val="center"/>
              <w:rPr>
                <w:rFonts w:hint="eastAsia" w:ascii="宋体" w:hAnsi="宋体"/>
                <w:lang w:eastAsia="zh-CN"/>
              </w:rPr>
            </w:pPr>
            <w:r>
              <w:rPr>
                <w:rFonts w:hint="eastAsia" w:ascii="宋体" w:hAnsi="宋体"/>
                <w:lang w:eastAsia="zh-CN"/>
              </w:rPr>
              <w:t>宋迎超</w:t>
            </w:r>
          </w:p>
          <w:p>
            <w:pPr>
              <w:ind w:right="-102"/>
              <w:jc w:val="center"/>
              <w:rPr>
                <w:rFonts w:hint="default" w:ascii="宋体" w:hAnsi="宋体" w:eastAsiaTheme="minorEastAsia"/>
                <w:lang w:val="en-US" w:eastAsia="zh-CN"/>
              </w:rPr>
            </w:pPr>
            <w:r>
              <w:rPr>
                <w:rFonts w:hint="eastAsia" w:ascii="宋体" w:hAnsi="宋体"/>
              </w:rPr>
              <w:t>电话：1</w:t>
            </w:r>
            <w:r>
              <w:rPr>
                <w:rFonts w:hint="eastAsia" w:ascii="宋体" w:hAnsi="宋体"/>
                <w:lang w:val="en-US" w:eastAsia="zh-CN"/>
              </w:rPr>
              <w:t>5930764260</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rPr>
              <w:id w:val="170783828"/>
              <w:date w:fullDate="2023-05-16T00:00:00Z">
                <w:dateFormat w:val="yyyy'年'M'月'd'日'"/>
                <w:lid w:val="zh-CN"/>
                <w:storeMappedDataAs w:val="datetime"/>
                <w:calendar w:val="gregorian"/>
              </w:date>
            </w:sdtPr>
            <w:sdtEndPr>
              <w:rPr>
                <w:rFonts w:hint="eastAsia" w:ascii="宋体" w:hAnsi="宋体"/>
              </w:rPr>
            </w:sdtEndPr>
            <w:sdtContent>
              <w:p>
                <w:pPr>
                  <w:ind w:right="-102"/>
                  <w:jc w:val="center"/>
                  <w:rPr>
                    <w:rFonts w:ascii="宋体" w:hAnsi="宋体" w:eastAsia="宋体"/>
                  </w:rPr>
                </w:pPr>
                <w:r>
                  <w:rPr>
                    <w:rFonts w:hint="eastAsia" w:ascii="宋体" w:hAnsi="宋体" w:eastAsiaTheme="minorEastAsia" w:cstheme="minorBidi"/>
                    <w:kern w:val="2"/>
                    <w:sz w:val="21"/>
                    <w:szCs w:val="22"/>
                    <w:lang w:val="en-US" w:eastAsia="zh-CN" w:bidi="ar-SA"/>
                  </w:rPr>
                  <w:t>2023年5月16日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河北光华荣昌汽车部件有限公司</w:t>
            </w:r>
          </w:p>
          <w:p>
            <w:pPr>
              <w:ind w:right="-102"/>
              <w:jc w:val="center"/>
              <w:rPr>
                <w:rFonts w:ascii="宋体" w:hAnsi="宋体" w:eastAsia="宋体"/>
              </w:rPr>
            </w:pPr>
            <w:r>
              <w:rPr>
                <w:rFonts w:hint="eastAsia" w:ascii="宋体" w:hAnsi="宋体" w:eastAsia="宋体"/>
              </w:rPr>
              <w:t>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rPr>
              <w:id w:val="170783829"/>
              <w:date w:fullDate="2023-05-18T00:00:00Z">
                <w:dateFormat w:val="yyyy'年'M'月'd'日'"/>
                <w:lid w:val="zh-CN"/>
                <w:storeMappedDataAs w:val="datetime"/>
                <w:calendar w:val="gregorian"/>
              </w:date>
            </w:sdtPr>
            <w:sdtEndPr>
              <w:rPr>
                <w:rFonts w:hint="eastAsia" w:ascii="宋体" w:hAnsi="宋体"/>
              </w:rPr>
            </w:sdtEndPr>
            <w:sdtContent>
              <w:p>
                <w:pPr>
                  <w:ind w:right="-102"/>
                  <w:jc w:val="center"/>
                  <w:rPr>
                    <w:rFonts w:ascii="Calibri" w:hAnsi="Calibri" w:eastAsia="宋体"/>
                    <w:sz w:val="28"/>
                  </w:rPr>
                </w:pPr>
                <w:r>
                  <w:rPr>
                    <w:rFonts w:hint="eastAsia" w:ascii="宋体" w:hAnsi="宋体" w:eastAsiaTheme="minorEastAsia" w:cstheme="minorBidi"/>
                    <w:kern w:val="2"/>
                    <w:sz w:val="21"/>
                    <w:szCs w:val="22"/>
                    <w:lang w:val="en-US" w:eastAsia="zh-CN" w:bidi="ar-SA"/>
                  </w:rPr>
                  <w:t>2023年5月18日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压缩应力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ascii="宋体" w:hAnsi="宋体" w:eastAsia="宋体"/>
              </w:rPr>
            </w:pPr>
            <w:r>
              <w:rPr>
                <w:rFonts w:hint="eastAsia" w:ascii="宋体" w:hAnsi="宋体" w:eastAsia="宋体"/>
              </w:rPr>
              <w:t>DINENIS03386-1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w:t>
            </w:r>
            <w:r>
              <w:rPr>
                <w:rFonts w:hint="eastAsia" w:ascii="宋体" w:hAnsi="宋体" w:eastAsia="宋体"/>
                <w:color w:val="000000" w:themeColor="text1"/>
                <w14:textFill>
                  <w14:solidFill>
                    <w14:schemeClr w14:val="tx1"/>
                  </w14:solidFill>
                </w14:textFill>
              </w:rPr>
              <w:t>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2"/>
                    <w:lang w:val="en-US" w:eastAsia="zh-CN" w:bidi="ar-SA"/>
                  </w:rPr>
                  <w:t>量产品</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pPr>
              <w:ind w:right="-102"/>
              <w:jc w:val="center"/>
              <w:rPr>
                <w:rFonts w:ascii="宋体" w:hAnsi="宋体" w:eastAsia="宋体"/>
              </w:rPr>
            </w:pPr>
            <w:r>
              <w:rPr>
                <w:rFonts w:hint="eastAsia" w:ascii="宋体" w:hAnsi="宋体" w:eastAsia="宋体"/>
              </w:rPr>
              <w:t>对2023年</w:t>
            </w:r>
            <w:r>
              <w:rPr>
                <w:rFonts w:hint="eastAsia" w:ascii="宋体" w:hAnsi="宋体" w:eastAsia="宋体"/>
                <w:lang w:val="en-US" w:eastAsia="zh-CN"/>
              </w:rPr>
              <w:t>5</w:t>
            </w:r>
            <w:r>
              <w:rPr>
                <w:rFonts w:hint="eastAsia" w:ascii="宋体" w:hAnsi="宋体" w:eastAsia="宋体"/>
              </w:rPr>
              <w:t>月</w:t>
            </w:r>
            <w:r>
              <w:rPr>
                <w:rFonts w:hint="eastAsia" w:ascii="宋体" w:hAnsi="宋体" w:eastAsia="宋体"/>
                <w:lang w:val="en-US" w:eastAsia="zh-CN"/>
              </w:rPr>
              <w:t>18</w:t>
            </w:r>
            <w:r>
              <w:rPr>
                <w:rFonts w:hint="eastAsia" w:ascii="宋体" w:hAnsi="宋体" w:eastAsia="宋体"/>
              </w:rPr>
              <w:t>日</w:t>
            </w:r>
            <w:r>
              <w:rPr>
                <w:rFonts w:hint="eastAsia" w:ascii="宋体" w:hAnsi="宋体" w:eastAsia="宋体"/>
                <w:lang w:eastAsia="zh-CN"/>
              </w:rPr>
              <w:t>前期质量</w:t>
            </w:r>
            <w:r>
              <w:rPr>
                <w:rFonts w:hint="eastAsia" w:ascii="宋体" w:hAnsi="宋体" w:eastAsia="宋体"/>
              </w:rPr>
              <w:t>部送检的</w:t>
            </w:r>
            <w:r>
              <w:rPr>
                <w:rFonts w:hint="eastAsia" w:ascii="宋体" w:hAnsi="宋体" w:eastAsia="宋体"/>
                <w:lang w:eastAsia="zh-CN"/>
              </w:rPr>
              <w:t>座垫通风</w:t>
            </w:r>
            <w:r>
              <w:rPr>
                <w:rFonts w:hint="eastAsia" w:ascii="宋体" w:hAnsi="宋体" w:eastAsia="宋体"/>
                <w:lang w:val="en-US" w:eastAsia="zh-CN"/>
              </w:rPr>
              <w:t>3D网格</w:t>
            </w:r>
            <w:r>
              <w:rPr>
                <w:rFonts w:hint="eastAsia" w:ascii="宋体" w:hAnsi="宋体" w:eastAsia="宋体"/>
              </w:rPr>
              <w:t>按照DINENIS03386-1</w:t>
            </w:r>
            <w:r>
              <w:rPr>
                <w:rFonts w:hint="eastAsia" w:ascii="宋体" w:hAnsi="宋体" w:eastAsia="宋体"/>
                <w:lang w:eastAsia="zh-CN"/>
              </w:rPr>
              <w:t>标准</w:t>
            </w:r>
            <w:r>
              <w:rPr>
                <w:rFonts w:hint="eastAsia" w:ascii="宋体" w:hAnsi="宋体" w:eastAsia="宋体"/>
              </w:rPr>
              <w:t>进行</w:t>
            </w:r>
            <w:r>
              <w:rPr>
                <w:rFonts w:hint="eastAsia" w:ascii="宋体" w:hAnsi="宋体" w:eastAsia="宋体"/>
                <w:lang w:eastAsia="zh-CN"/>
              </w:rPr>
              <w:t>压缩应力</w:t>
            </w:r>
            <w:r>
              <w:rPr>
                <w:rFonts w:hint="eastAsia" w:ascii="宋体" w:hAnsi="宋体"/>
              </w:rPr>
              <w:t>检测</w:t>
            </w:r>
            <w:r>
              <w:rPr>
                <w:rFonts w:hint="eastAsia" w:ascii="宋体" w:hAnsi="宋体" w:eastAsia="宋体"/>
              </w:rPr>
              <w:t>，经检测</w:t>
            </w:r>
            <w:r>
              <w:rPr>
                <w:rFonts w:hint="eastAsia" w:ascii="宋体" w:hAnsi="宋体" w:eastAsia="宋体"/>
                <w:lang w:eastAsia="zh-CN"/>
              </w:rPr>
              <w:t>不</w:t>
            </w:r>
            <w:r>
              <w:rPr>
                <w:rFonts w:hint="eastAsia" w:ascii="宋体" w:hAnsi="宋体" w:eastAsia="宋体"/>
              </w:rPr>
              <w:t>符合标准要求。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r>
              <w:rPr>
                <w:rFonts w:hint="eastAsia" w:ascii="宋体" w:hAnsi="宋体" w:eastAsia="宋体"/>
              </w:rPr>
              <w:t>/</w:t>
            </w: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2235" w:type="dxa"/>
          </w:tcPr>
          <w:p>
            <w:pPr>
              <w:ind w:right="-102"/>
              <w:rPr>
                <w:rFonts w:ascii="Calibri" w:hAnsi="Calibri" w:eastAsia="宋体"/>
                <w:sz w:val="28"/>
              </w:rPr>
            </w:pPr>
            <w:r>
              <w:rPr>
                <w:rFonts w:eastAsia="宋体" w:cs="Arial"/>
                <w:color w:val="000000"/>
              </w:rPr>
              <w:t>试验时间：</w:t>
            </w:r>
          </w:p>
        </w:tc>
        <w:tc>
          <w:tcPr>
            <w:tcW w:w="8363" w:type="dxa"/>
            <w:vAlign w:val="center"/>
          </w:tcPr>
          <w:p>
            <w:pPr>
              <w:ind w:right="-102"/>
              <w:rPr>
                <w:rFonts w:ascii="Calibri" w:hAnsi="Calibri" w:eastAsia="宋体"/>
              </w:rPr>
            </w:pPr>
            <w:sdt>
              <w:sdtPr>
                <w:rPr>
                  <w:rFonts w:hint="eastAsia" w:eastAsia="宋体" w:cs="Arial"/>
                  <w:color w:val="000000"/>
                </w:rPr>
                <w:id w:val="170783830"/>
                <w:date w:fullDate="2023-05-18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2"/>
                    <w:lang w:val="en-US" w:eastAsia="zh-CN" w:bidi="ar-SA"/>
                  </w:rPr>
                  <w:t>2023年5月18日</w:t>
                </w:r>
              </w:sdtContent>
            </w:sdt>
            <w:r>
              <w:rPr>
                <w:rFonts w:hint="eastAsia" w:eastAsia="宋体" w:cs="Arial"/>
                <w:color w:val="000000"/>
              </w:rPr>
              <w:t>—</w:t>
            </w:r>
            <w:sdt>
              <w:sdtPr>
                <w:rPr>
                  <w:rFonts w:hint="eastAsia" w:eastAsia="宋体" w:cs="Arial"/>
                  <w:color w:val="000000"/>
                </w:rPr>
                <w:id w:val="170783831"/>
                <w:date w:fullDate="2023-05-18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2"/>
                    <w:lang w:val="en-US" w:eastAsia="zh-CN" w:bidi="ar-SA"/>
                  </w:rPr>
                  <w:t>2023年5月18日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2235" w:type="dxa"/>
          </w:tcPr>
          <w:p>
            <w:pPr>
              <w:ind w:right="-102"/>
              <w:rPr>
                <w:rFonts w:ascii="Calibri" w:hAnsi="Calibri" w:eastAsia="宋体"/>
                <w:sz w:val="28"/>
              </w:rPr>
            </w:pPr>
            <w:r>
              <w:rPr>
                <w:rFonts w:eastAsia="宋体" w:cs="Arial"/>
                <w:color w:val="000000"/>
              </w:rPr>
              <w:t>试验地点：</w:t>
            </w:r>
          </w:p>
        </w:tc>
        <w:tc>
          <w:tcPr>
            <w:tcW w:w="8363" w:type="dxa"/>
            <w:vAlign w:val="center"/>
          </w:tcPr>
          <w:p>
            <w:pPr>
              <w:ind w:right="-102"/>
              <w:rPr>
                <w:rFonts w:ascii="Calibri" w:hAnsi="Calibri" w:eastAsia="宋体"/>
              </w:rPr>
            </w:pPr>
            <w:r>
              <w:rPr>
                <w:rFonts w:hint="eastAsia" w:eastAsia="宋体" w:cs="Arial"/>
                <w:color w:val="000000"/>
              </w:rPr>
              <w:t>河北光华荣昌汽车部件有限公司实验室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2235" w:type="dxa"/>
          </w:tcPr>
          <w:p>
            <w:pPr>
              <w:ind w:right="-102"/>
              <w:rPr>
                <w:rFonts w:eastAsia="宋体" w:cs="Arial"/>
                <w:color w:val="000000"/>
              </w:rPr>
            </w:pPr>
            <w:r>
              <w:rPr>
                <w:rFonts w:hint="eastAsia" w:eastAsia="宋体" w:cs="Arial"/>
                <w:color w:val="000000"/>
              </w:rPr>
              <w:t>试验人员：</w:t>
            </w:r>
          </w:p>
        </w:tc>
        <w:tc>
          <w:tcPr>
            <w:tcW w:w="8363" w:type="dxa"/>
            <w:vAlign w:val="center"/>
          </w:tcPr>
          <w:p>
            <w:pPr>
              <w:ind w:right="-102"/>
              <w:rPr>
                <w:rFonts w:hint="eastAsia" w:eastAsia="宋体" w:cs="Arial"/>
                <w:color w:val="000000"/>
                <w:lang w:val="en-US" w:eastAsia="zh-CN"/>
              </w:rPr>
            </w:pPr>
            <w:r>
              <w:rPr>
                <w:rFonts w:hint="eastAsia" w:eastAsia="宋体" w:cs="Arial"/>
                <w:color w:val="000000"/>
                <w:lang w:val="en-US" w:eastAsia="zh-CN"/>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2235" w:type="dxa"/>
          </w:tcPr>
          <w:p>
            <w:pPr>
              <w:ind w:right="-102"/>
              <w:rPr>
                <w:rFonts w:eastAsia="宋体" w:cs="Arial"/>
                <w:color w:val="000000"/>
              </w:rPr>
            </w:pPr>
            <w:r>
              <w:rPr>
                <w:rFonts w:hint="eastAsia" w:eastAsia="宋体" w:cs="Arial"/>
                <w:color w:val="000000"/>
              </w:rPr>
              <w:t>环境温/湿度：</w:t>
            </w:r>
          </w:p>
        </w:tc>
        <w:tc>
          <w:tcPr>
            <w:tcW w:w="8363" w:type="dxa"/>
            <w:vAlign w:val="center"/>
          </w:tcPr>
          <w:p>
            <w:pPr>
              <w:ind w:right="-102"/>
              <w:rPr>
                <w:rFonts w:ascii="Calibri" w:hAnsi="Calibri" w:eastAsia="宋体"/>
              </w:rPr>
            </w:pPr>
            <w:r>
              <w:rPr>
                <w:rFonts w:hint="eastAsia" w:eastAsia="宋体" w:cs="Arial"/>
                <w:color w:val="000000"/>
              </w:rPr>
              <w:t>温度：22℃；湿度：52%</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1824"/>
        <w:gridCol w:w="1654"/>
        <w:gridCol w:w="1467"/>
        <w:gridCol w:w="1824"/>
        <w:gridCol w:w="1217"/>
        <w:gridCol w:w="19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vAlign w:val="center"/>
          </w:tcPr>
          <w:p>
            <w:pPr>
              <w:ind w:right="-102"/>
              <w:jc w:val="center"/>
              <w:rPr>
                <w:rFonts w:ascii="宋体" w:hAnsi="宋体"/>
              </w:rPr>
            </w:pPr>
            <w:r>
              <w:rPr>
                <w:rFonts w:ascii="宋体" w:hAnsi="宋体"/>
              </w:rPr>
              <w:t>序号</w:t>
            </w:r>
          </w:p>
        </w:tc>
        <w:tc>
          <w:tcPr>
            <w:tcW w:w="1824" w:type="dxa"/>
            <w:vAlign w:val="center"/>
          </w:tcPr>
          <w:p>
            <w:pPr>
              <w:ind w:right="-102"/>
              <w:jc w:val="center"/>
              <w:rPr>
                <w:rFonts w:ascii="宋体" w:hAnsi="宋体"/>
              </w:rPr>
            </w:pPr>
            <w:r>
              <w:rPr>
                <w:rFonts w:ascii="宋体" w:hAnsi="宋体"/>
              </w:rPr>
              <w:t>设备名称</w:t>
            </w:r>
          </w:p>
        </w:tc>
        <w:tc>
          <w:tcPr>
            <w:tcW w:w="1654" w:type="dxa"/>
            <w:vAlign w:val="center"/>
          </w:tcPr>
          <w:p>
            <w:pPr>
              <w:ind w:right="-102"/>
              <w:jc w:val="center"/>
              <w:rPr>
                <w:rFonts w:ascii="宋体" w:hAnsi="宋体"/>
              </w:rPr>
            </w:pPr>
            <w:r>
              <w:rPr>
                <w:rFonts w:ascii="宋体" w:hAnsi="宋体"/>
              </w:rPr>
              <w:t>设备编号</w:t>
            </w:r>
          </w:p>
        </w:tc>
        <w:tc>
          <w:tcPr>
            <w:tcW w:w="1467" w:type="dxa"/>
            <w:vAlign w:val="center"/>
          </w:tcPr>
          <w:p>
            <w:pPr>
              <w:ind w:right="-102"/>
              <w:jc w:val="center"/>
              <w:rPr>
                <w:rFonts w:ascii="宋体" w:hAnsi="宋体"/>
              </w:rPr>
            </w:pPr>
            <w:r>
              <w:rPr>
                <w:rFonts w:ascii="宋体" w:hAnsi="宋体"/>
              </w:rPr>
              <w:t>规格型号</w:t>
            </w:r>
          </w:p>
        </w:tc>
        <w:tc>
          <w:tcPr>
            <w:tcW w:w="1824" w:type="dxa"/>
            <w:vAlign w:val="center"/>
          </w:tcPr>
          <w:p>
            <w:pPr>
              <w:ind w:right="-102"/>
              <w:jc w:val="center"/>
              <w:rPr>
                <w:rFonts w:ascii="宋体" w:hAnsi="宋体"/>
              </w:rPr>
            </w:pPr>
            <w:r>
              <w:rPr>
                <w:rFonts w:ascii="宋体" w:hAnsi="宋体"/>
              </w:rPr>
              <w:t>厂家</w:t>
            </w:r>
          </w:p>
        </w:tc>
        <w:tc>
          <w:tcPr>
            <w:tcW w:w="1217" w:type="dxa"/>
            <w:vAlign w:val="center"/>
          </w:tcPr>
          <w:p>
            <w:pPr>
              <w:ind w:right="-102"/>
              <w:jc w:val="center"/>
              <w:rPr>
                <w:rFonts w:ascii="宋体" w:hAnsi="宋体"/>
              </w:rPr>
            </w:pPr>
            <w:r>
              <w:rPr>
                <w:rFonts w:ascii="宋体" w:hAnsi="宋体"/>
              </w:rPr>
              <w:t>精度</w:t>
            </w:r>
          </w:p>
        </w:tc>
        <w:tc>
          <w:tcPr>
            <w:tcW w:w="1973"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vAlign w:val="center"/>
          </w:tcPr>
          <w:p>
            <w:pPr>
              <w:jc w:val="center"/>
            </w:pPr>
            <w:r>
              <w:rPr>
                <w:rFonts w:hint="eastAsia"/>
              </w:rPr>
              <w:t>1</w:t>
            </w:r>
          </w:p>
        </w:tc>
        <w:tc>
          <w:tcPr>
            <w:tcW w:w="1824" w:type="dxa"/>
            <w:vAlign w:val="center"/>
          </w:tcPr>
          <w:p>
            <w:pPr>
              <w:jc w:val="center"/>
              <w:rPr>
                <w:rFonts w:hint="eastAsia" w:ascii="宋体" w:hAnsi="宋体" w:eastAsia="宋体" w:cs="宋体"/>
              </w:rPr>
            </w:pPr>
            <w:r>
              <w:rPr>
                <w:rFonts w:hint="eastAsia" w:ascii="宋体" w:hAnsi="宋体" w:eastAsia="宋体" w:cs="宋体"/>
              </w:rPr>
              <w:t>泡棉压缩硬度试验机</w:t>
            </w:r>
          </w:p>
        </w:tc>
        <w:tc>
          <w:tcPr>
            <w:tcW w:w="1654" w:type="dxa"/>
            <w:vAlign w:val="center"/>
          </w:tcPr>
          <w:p>
            <w:pPr>
              <w:jc w:val="center"/>
              <w:rPr>
                <w:rFonts w:hint="eastAsia" w:ascii="宋体" w:hAnsi="宋体" w:eastAsia="宋体" w:cs="宋体"/>
              </w:rPr>
            </w:pPr>
            <w:r>
              <w:rPr>
                <w:rFonts w:hint="eastAsia" w:ascii="宋体" w:hAnsi="宋体" w:eastAsia="宋体" w:cs="宋体"/>
              </w:rPr>
              <w:t>Q-014</w:t>
            </w:r>
          </w:p>
        </w:tc>
        <w:tc>
          <w:tcPr>
            <w:tcW w:w="1467" w:type="dxa"/>
            <w:vAlign w:val="center"/>
          </w:tcPr>
          <w:p>
            <w:pPr>
              <w:jc w:val="center"/>
              <w:rPr>
                <w:rFonts w:hint="eastAsia" w:ascii="宋体" w:hAnsi="宋体" w:eastAsia="宋体" w:cs="宋体"/>
              </w:rPr>
            </w:pPr>
            <w:r>
              <w:rPr>
                <w:rFonts w:hint="eastAsia" w:ascii="宋体" w:hAnsi="宋体" w:eastAsia="宋体" w:cs="宋体"/>
              </w:rPr>
              <w:t>WZN-9010</w:t>
            </w:r>
          </w:p>
        </w:tc>
        <w:tc>
          <w:tcPr>
            <w:tcW w:w="1824" w:type="dxa"/>
            <w:vAlign w:val="center"/>
          </w:tcPr>
          <w:p>
            <w:pPr>
              <w:jc w:val="center"/>
              <w:rPr>
                <w:rFonts w:hint="eastAsia" w:ascii="宋体" w:hAnsi="宋体" w:eastAsia="宋体" w:cs="宋体"/>
              </w:rPr>
            </w:pPr>
            <w:r>
              <w:rPr>
                <w:rFonts w:hint="eastAsia" w:ascii="宋体" w:hAnsi="宋体" w:eastAsia="宋体" w:cs="宋体"/>
              </w:rPr>
              <w:t>深圳市维智纳精密仪器有限公司</w:t>
            </w:r>
          </w:p>
        </w:tc>
        <w:tc>
          <w:tcPr>
            <w:tcW w:w="1217" w:type="dxa"/>
            <w:vAlign w:val="center"/>
          </w:tcPr>
          <w:p>
            <w:pPr>
              <w:jc w:val="center"/>
              <w:rPr>
                <w:rFonts w:hint="eastAsia" w:ascii="宋体" w:hAnsi="宋体" w:eastAsia="宋体" w:cs="宋体"/>
              </w:rPr>
            </w:pPr>
            <w:r>
              <w:rPr>
                <w:rFonts w:hint="eastAsia" w:ascii="宋体" w:hAnsi="宋体" w:eastAsia="宋体" w:cs="宋体"/>
              </w:rPr>
              <w:t>±0.5%F.S</w:t>
            </w:r>
          </w:p>
        </w:tc>
        <w:tc>
          <w:tcPr>
            <w:tcW w:w="1973" w:type="dxa"/>
            <w:vAlign w:val="center"/>
          </w:tcPr>
          <w:p>
            <w:pPr>
              <w:jc w:val="center"/>
              <w:rPr>
                <w:rFonts w:hint="eastAsia" w:ascii="宋体" w:hAnsi="宋体" w:eastAsia="宋体" w:cs="宋体"/>
              </w:rPr>
            </w:pPr>
            <w:r>
              <w:rPr>
                <w:rFonts w:hint="eastAsia" w:ascii="宋体" w:hAnsi="宋体" w:eastAsia="宋体" w:cs="宋体"/>
              </w:rPr>
              <w:t>2023年11月7日</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按GB/T 6342所规定的相应步骤测量试片尺寸并计算负载承受面的面积。</w:t>
            </w:r>
          </w:p>
          <w:p>
            <w:pPr>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插人试片使得作用力沿着试验机中线发生作用，通过压缩板以(100=20）mm/min 的速度压缩试片，直至把最初的试片厚度压到70</w:t>
            </w:r>
            <w:r>
              <w:rPr>
                <w:rFonts w:hint="eastAsia" w:ascii="宋体" w:hAnsi="宋体" w:eastAsia="宋体" w:cs="宋体"/>
                <w:szCs w:val="21"/>
                <w:lang w:val="en-US" w:eastAsia="zh-CN"/>
              </w:rPr>
              <w:t>%</w:t>
            </w:r>
            <w:bookmarkStart w:id="0" w:name="_GoBack"/>
            <w:bookmarkEnd w:id="0"/>
            <w:r>
              <w:rPr>
                <w:rFonts w:hint="eastAsia" w:ascii="宋体" w:hAnsi="宋体" w:eastAsia="宋体" w:cs="宋体"/>
                <w:szCs w:val="21"/>
              </w:rPr>
              <w:t>或直至达到材料特性所规定的压缩应变为止。然后以同样的速度减压直至压缩板与底板之间的间距等于试片的初始厚度。立即重复此步骤3次,在第4次压缩达到规定的应变时，读取压力负荷值，单位为N。</w:t>
            </w:r>
          </w:p>
          <w:p>
            <w:pPr>
              <w:rPr>
                <w:rFonts w:hint="eastAsia" w:ascii="宋体" w:hAnsi="宋体" w:eastAsia="宋体" w:cs="宋体"/>
                <w:szCs w:val="21"/>
              </w:rPr>
            </w:pPr>
            <w:r>
              <w:rPr>
                <w:rFonts w:hint="eastAsia" w:ascii="宋体" w:hAnsi="宋体" w:eastAsia="宋体" w:cs="宋体"/>
                <w:szCs w:val="21"/>
              </w:rPr>
              <w:t>注：如果要求试片在多次压缩应变时进行测试，只要测试结果按应变增加的大小题序，就不必考虑各次读数之间的恢复时间或不必重复各次应变读数之间的预加负载步骤。</w:t>
            </w:r>
          </w:p>
          <w:p>
            <w:pPr>
              <w:rPr>
                <w:rFonts w:asciiTheme="minorEastAsia" w:hAnsiTheme="minorEastAsia"/>
                <w:kern w:val="0"/>
              </w:rPr>
            </w:pPr>
            <w:r>
              <w:drawing>
                <wp:inline distT="0" distB="0" distL="114300" distR="114300">
                  <wp:extent cx="4314190" cy="1041400"/>
                  <wp:effectExtent l="0" t="0" r="1016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314190" cy="104140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vAlign w:val="center"/>
          </w:tcPr>
          <w:p>
            <w:pPr>
              <w:rPr>
                <w:rFonts w:asciiTheme="minorEastAsia" w:hAnsiTheme="minorEastAsia"/>
                <w:color w:val="000000"/>
              </w:rPr>
            </w:pPr>
            <w:r>
              <w:rPr>
                <w:rFonts w:hint="eastAsia" w:ascii="宋体" w:hAnsi="宋体" w:eastAsia="宋体" w:cs="宋体"/>
                <w:i w:val="0"/>
                <w:iCs w:val="0"/>
                <w:color w:val="000000"/>
                <w:kern w:val="2"/>
                <w:sz w:val="21"/>
                <w:szCs w:val="21"/>
                <w:u w:val="none"/>
                <w:lang w:val="en-US" w:eastAsia="zh-CN" w:bidi="ar-SA"/>
              </w:rPr>
              <w:t>试验后，要求12±4Kpa。</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ascii="宋体" w:hAnsi="宋体"/>
                <w:b/>
              </w:rPr>
              <w:t>1</w:t>
            </w:r>
            <w:r>
              <w:rPr>
                <w:rFonts w:hint="eastAsia" w:ascii="宋体" w:hAnsi="宋体"/>
                <w:b/>
              </w:rPr>
              <w:t>、试验结果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2" w:hRule="atLeast"/>
        </w:trPr>
        <w:tc>
          <w:tcPr>
            <w:tcW w:w="10564" w:type="dxa"/>
          </w:tcPr>
          <w:tbl>
            <w:tblPr>
              <w:tblStyle w:val="7"/>
              <w:tblpPr w:leftFromText="180" w:rightFromText="180" w:vertAnchor="text" w:horzAnchor="page" w:tblpX="477" w:tblpY="504"/>
              <w:tblOverlap w:val="never"/>
              <w:tblW w:w="842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2126"/>
              <w:gridCol w:w="41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样件名称</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样品编号</w:t>
                  </w:r>
                </w:p>
              </w:tc>
              <w:tc>
                <w:tcPr>
                  <w:tcW w:w="41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结果（</w:t>
                  </w:r>
                  <w:r>
                    <w:rPr>
                      <w:rFonts w:hint="eastAsia" w:ascii="宋体" w:hAnsi="宋体" w:eastAsia="宋体" w:cs="宋体"/>
                      <w:kern w:val="0"/>
                      <w:szCs w:val="21"/>
                      <w:lang w:val="en-US" w:eastAsia="zh-CN"/>
                    </w:rPr>
                    <w:t>Kpa</w:t>
                  </w:r>
                  <w:r>
                    <w:rPr>
                      <w:rFonts w:hint="eastAsia" w:ascii="宋体" w:hAnsi="宋体" w:eastAsia="宋体" w:cs="宋体"/>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8" w:hRule="atLeast"/>
              </w:trPr>
              <w:tc>
                <w:tcPr>
                  <w:tcW w:w="212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kern w:val="0"/>
                      <w:szCs w:val="21"/>
                    </w:rPr>
                  </w:pPr>
                  <w:r>
                    <w:rPr>
                      <w:rFonts w:hint="eastAsia" w:ascii="宋体" w:hAnsi="宋体" w:eastAsia="宋体"/>
                      <w:lang w:eastAsia="zh-CN"/>
                    </w:rPr>
                    <w:t>座垫通风</w:t>
                  </w:r>
                  <w:r>
                    <w:rPr>
                      <w:rFonts w:hint="eastAsia" w:ascii="宋体" w:hAnsi="宋体" w:eastAsia="宋体"/>
                      <w:lang w:val="en-US" w:eastAsia="zh-CN"/>
                    </w:rPr>
                    <w:t>3D网格</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064-001-202305</w:t>
                  </w:r>
                </w:p>
              </w:tc>
              <w:tc>
                <w:tcPr>
                  <w:tcW w:w="41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26.68</w:t>
                  </w:r>
                </w:p>
              </w:tc>
            </w:tr>
          </w:tbl>
          <w:p>
            <w:pPr>
              <w:ind w:right="-102"/>
              <w:jc w:val="center"/>
              <w:rPr>
                <w:rFonts w:ascii="宋体" w:hAnsi="宋体"/>
              </w:rPr>
            </w:pP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2" w:hRule="atLeast"/>
        </w:trPr>
        <w:tc>
          <w:tcPr>
            <w:tcW w:w="10564" w:type="dxa"/>
          </w:tcPr>
          <w:p>
            <w:pPr>
              <w:ind w:right="-102"/>
              <w:jc w:val="center"/>
              <w:rPr>
                <w:rFonts w:ascii="宋体" w:hAnsi="宋体"/>
                <w:b/>
              </w:rPr>
            </w:pPr>
            <w:r>
              <w:drawing>
                <wp:inline distT="0" distB="0" distL="114300" distR="114300">
                  <wp:extent cx="3067050" cy="2352675"/>
                  <wp:effectExtent l="0" t="0" r="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3067050" cy="2352675"/>
                          </a:xfrm>
                          <a:prstGeom prst="rect">
                            <a:avLst/>
                          </a:prstGeom>
                          <a:noFill/>
                          <a:ln>
                            <a:noFill/>
                          </a:ln>
                        </pic:spPr>
                      </pic:pic>
                    </a:graphicData>
                  </a:graphic>
                </wp:inline>
              </w:drawing>
            </w:r>
            <w:r>
              <w:drawing>
                <wp:inline distT="0" distB="0" distL="114300" distR="114300">
                  <wp:extent cx="3067050" cy="2352675"/>
                  <wp:effectExtent l="0" t="0" r="0"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8"/>
                          <a:stretch>
                            <a:fillRect/>
                          </a:stretch>
                        </pic:blipFill>
                        <pic:spPr>
                          <a:xfrm>
                            <a:off x="0" y="0"/>
                            <a:ext cx="3067050" cy="2352675"/>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10564" w:type="dxa"/>
          </w:tcPr>
          <w:p>
            <w:pPr>
              <w:ind w:right="-102"/>
              <w:jc w:val="center"/>
              <w:rPr>
                <w:rFonts w:ascii="宋体" w:hAnsi="宋体"/>
                <w:b/>
              </w:rPr>
            </w:pPr>
            <w:r>
              <w:rPr>
                <w:rFonts w:ascii="宋体" w:hAnsi="宋体"/>
              </w:rPr>
              <w:t>试验前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8" w:hRule="atLeast"/>
        </w:trPr>
        <w:tc>
          <w:tcPr>
            <w:tcW w:w="10564" w:type="dxa"/>
          </w:tcPr>
          <w:p>
            <w:pPr>
              <w:ind w:right="-102"/>
              <w:jc w:val="center"/>
              <w:rPr>
                <w:rFonts w:ascii="宋体" w:hAnsi="宋体"/>
              </w:rPr>
            </w:pPr>
            <w:r>
              <w:drawing>
                <wp:inline distT="0" distB="0" distL="114300" distR="114300">
                  <wp:extent cx="3067050" cy="2352675"/>
                  <wp:effectExtent l="0" t="0" r="0"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067050" cy="2352675"/>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10564" w:type="dxa"/>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2" w:hRule="atLeast"/>
        </w:trPr>
        <w:tc>
          <w:tcPr>
            <w:tcW w:w="10564" w:type="dxa"/>
          </w:tcPr>
          <w:p>
            <w:pPr>
              <w:ind w:right="-102"/>
              <w:jc w:val="center"/>
              <w:rPr>
                <w:rFonts w:ascii="宋体" w:hAnsi="宋体"/>
              </w:rPr>
            </w:pPr>
            <w:r>
              <w:drawing>
                <wp:inline distT="0" distB="0" distL="114300" distR="114300">
                  <wp:extent cx="3067050" cy="23526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067050" cy="2352675"/>
                          </a:xfrm>
                          <a:prstGeom prst="rect">
                            <a:avLst/>
                          </a:prstGeom>
                          <a:noFill/>
                          <a:ln>
                            <a:noFill/>
                          </a:ln>
                        </pic:spPr>
                      </pic:pic>
                    </a:graphicData>
                  </a:graphic>
                </wp:inline>
              </w:drawing>
            </w:r>
            <w:r>
              <w:drawing>
                <wp:inline distT="0" distB="0" distL="114300" distR="114300">
                  <wp:extent cx="3067050" cy="23526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3067050" cy="2352675"/>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试验后</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w:t>
    </w:r>
    <w:r>
      <w:t>1</w:t>
    </w:r>
    <w:r>
      <w:rPr>
        <w:rFonts w:hint="eastAsia"/>
      </w:rPr>
      <w:t>-02 (</w:t>
    </w:r>
    <w:r>
      <w:rPr>
        <w:kern w:val="0"/>
      </w:rPr>
      <w:t>A/1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w:t>
    </w:r>
    <w:r>
      <w:rPr>
        <w:rFonts w:ascii="宋体" w:hAnsi="宋体" w:eastAsia="宋体"/>
        <w:sz w:val="21"/>
        <w:szCs w:val="21"/>
      </w:rPr>
      <w:t>GR20230</w:t>
    </w:r>
    <w:r>
      <w:rPr>
        <w:rFonts w:hint="eastAsia" w:ascii="宋体" w:hAnsi="宋体" w:eastAsia="宋体"/>
        <w:sz w:val="21"/>
        <w:szCs w:val="21"/>
        <w:lang w:val="en-US" w:eastAsia="zh-CN"/>
      </w:rPr>
      <w:t>516</w:t>
    </w:r>
    <w:r>
      <w:rPr>
        <w:rFonts w:ascii="宋体" w:hAnsi="宋体" w:eastAsia="宋体"/>
        <w:sz w:val="21"/>
        <w:szCs w:val="21"/>
      </w:rPr>
      <w:t>SQS0</w:t>
    </w:r>
    <w:r>
      <w:rPr>
        <w:rFonts w:hint="eastAsia" w:ascii="宋体" w:hAnsi="宋体" w:eastAsia="宋体"/>
        <w:sz w:val="21"/>
        <w:szCs w:val="21"/>
        <w:lang w:val="en-US" w:eastAsia="zh-CN"/>
      </w:rPr>
      <w:t>64</w:t>
    </w:r>
    <w:r>
      <w:rPr>
        <w:rFonts w:ascii="宋体" w:hAnsi="宋体" w:eastAsia="宋体"/>
        <w:sz w:val="21"/>
        <w:szCs w:val="21"/>
      </w:rPr>
      <w:t>-0</w:t>
    </w:r>
    <w:r>
      <w:rPr>
        <w:rFonts w:hint="eastAsia" w:ascii="宋体" w:hAnsi="宋体" w:eastAsia="宋体"/>
        <w:sz w:val="21"/>
        <w:szCs w:val="21"/>
        <w:lang w:val="en-US" w:eastAsia="zh-CN"/>
      </w:rPr>
      <w:t>170</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774B3"/>
    <w:multiLevelType w:val="multilevel"/>
    <w:tmpl w:val="440774B3"/>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5ED1"/>
    <w:rsid w:val="00021FB0"/>
    <w:rsid w:val="0003084B"/>
    <w:rsid w:val="000364BC"/>
    <w:rsid w:val="000477C6"/>
    <w:rsid w:val="000566D8"/>
    <w:rsid w:val="0007406C"/>
    <w:rsid w:val="0008795F"/>
    <w:rsid w:val="00093D31"/>
    <w:rsid w:val="00096C04"/>
    <w:rsid w:val="000C11F8"/>
    <w:rsid w:val="000C1BE7"/>
    <w:rsid w:val="000D4C7F"/>
    <w:rsid w:val="000E1074"/>
    <w:rsid w:val="000F2DA9"/>
    <w:rsid w:val="001077F4"/>
    <w:rsid w:val="00113905"/>
    <w:rsid w:val="00115511"/>
    <w:rsid w:val="00121B08"/>
    <w:rsid w:val="001248B2"/>
    <w:rsid w:val="00125DC5"/>
    <w:rsid w:val="001306A6"/>
    <w:rsid w:val="00137587"/>
    <w:rsid w:val="001571AB"/>
    <w:rsid w:val="00160EDA"/>
    <w:rsid w:val="00171FF3"/>
    <w:rsid w:val="00172696"/>
    <w:rsid w:val="00187F96"/>
    <w:rsid w:val="00190782"/>
    <w:rsid w:val="001A18B2"/>
    <w:rsid w:val="001A2086"/>
    <w:rsid w:val="001A3A79"/>
    <w:rsid w:val="001B0305"/>
    <w:rsid w:val="001B16AE"/>
    <w:rsid w:val="001B3EBD"/>
    <w:rsid w:val="001B4E9C"/>
    <w:rsid w:val="001C6511"/>
    <w:rsid w:val="001F4205"/>
    <w:rsid w:val="00225C5D"/>
    <w:rsid w:val="00235C75"/>
    <w:rsid w:val="002469A6"/>
    <w:rsid w:val="00251910"/>
    <w:rsid w:val="00263CEC"/>
    <w:rsid w:val="002667E3"/>
    <w:rsid w:val="002823E6"/>
    <w:rsid w:val="0029044D"/>
    <w:rsid w:val="00291E93"/>
    <w:rsid w:val="002A07B8"/>
    <w:rsid w:val="002A48A7"/>
    <w:rsid w:val="002B6340"/>
    <w:rsid w:val="002C6633"/>
    <w:rsid w:val="002C7F70"/>
    <w:rsid w:val="002D072B"/>
    <w:rsid w:val="002D11A0"/>
    <w:rsid w:val="002D4F36"/>
    <w:rsid w:val="002E414F"/>
    <w:rsid w:val="002F55C9"/>
    <w:rsid w:val="003053CB"/>
    <w:rsid w:val="00316212"/>
    <w:rsid w:val="00331B75"/>
    <w:rsid w:val="0033390F"/>
    <w:rsid w:val="00345B54"/>
    <w:rsid w:val="00381A91"/>
    <w:rsid w:val="00385F54"/>
    <w:rsid w:val="00386621"/>
    <w:rsid w:val="003918D0"/>
    <w:rsid w:val="003A0236"/>
    <w:rsid w:val="003A471E"/>
    <w:rsid w:val="003B38CE"/>
    <w:rsid w:val="003B41FB"/>
    <w:rsid w:val="003B55E2"/>
    <w:rsid w:val="003C4C73"/>
    <w:rsid w:val="003C5446"/>
    <w:rsid w:val="003F4A45"/>
    <w:rsid w:val="003F4D03"/>
    <w:rsid w:val="00404D11"/>
    <w:rsid w:val="00406D7D"/>
    <w:rsid w:val="00410E90"/>
    <w:rsid w:val="00434A79"/>
    <w:rsid w:val="00451300"/>
    <w:rsid w:val="004548C2"/>
    <w:rsid w:val="00470D82"/>
    <w:rsid w:val="0047431C"/>
    <w:rsid w:val="004816D2"/>
    <w:rsid w:val="00481CB0"/>
    <w:rsid w:val="0049614A"/>
    <w:rsid w:val="004B53F4"/>
    <w:rsid w:val="004C245F"/>
    <w:rsid w:val="004D2B4F"/>
    <w:rsid w:val="004E56CC"/>
    <w:rsid w:val="004F665B"/>
    <w:rsid w:val="005019CB"/>
    <w:rsid w:val="005031F1"/>
    <w:rsid w:val="005065D3"/>
    <w:rsid w:val="00511310"/>
    <w:rsid w:val="00511BC6"/>
    <w:rsid w:val="00513CC8"/>
    <w:rsid w:val="00522195"/>
    <w:rsid w:val="00525A38"/>
    <w:rsid w:val="00526EBD"/>
    <w:rsid w:val="00527D54"/>
    <w:rsid w:val="00532FF6"/>
    <w:rsid w:val="00533389"/>
    <w:rsid w:val="005339BC"/>
    <w:rsid w:val="00542EFF"/>
    <w:rsid w:val="00547453"/>
    <w:rsid w:val="005564D1"/>
    <w:rsid w:val="00562B59"/>
    <w:rsid w:val="005749FF"/>
    <w:rsid w:val="0057691F"/>
    <w:rsid w:val="005912E6"/>
    <w:rsid w:val="0059299A"/>
    <w:rsid w:val="005A1C75"/>
    <w:rsid w:val="005A1E48"/>
    <w:rsid w:val="005A61DD"/>
    <w:rsid w:val="005B6CFE"/>
    <w:rsid w:val="005C38D9"/>
    <w:rsid w:val="005D7F76"/>
    <w:rsid w:val="005E0422"/>
    <w:rsid w:val="005E5102"/>
    <w:rsid w:val="00604041"/>
    <w:rsid w:val="00614F12"/>
    <w:rsid w:val="00623EAE"/>
    <w:rsid w:val="006241D3"/>
    <w:rsid w:val="006275E3"/>
    <w:rsid w:val="006319DC"/>
    <w:rsid w:val="00640FA4"/>
    <w:rsid w:val="00642595"/>
    <w:rsid w:val="0064311A"/>
    <w:rsid w:val="00644B89"/>
    <w:rsid w:val="0065170B"/>
    <w:rsid w:val="006561C1"/>
    <w:rsid w:val="00666611"/>
    <w:rsid w:val="00676BCC"/>
    <w:rsid w:val="00694885"/>
    <w:rsid w:val="006B031C"/>
    <w:rsid w:val="006B6DF4"/>
    <w:rsid w:val="006C20C6"/>
    <w:rsid w:val="006C25F0"/>
    <w:rsid w:val="006C5C65"/>
    <w:rsid w:val="006E1F42"/>
    <w:rsid w:val="006E5103"/>
    <w:rsid w:val="006E5D99"/>
    <w:rsid w:val="006F71C0"/>
    <w:rsid w:val="00710570"/>
    <w:rsid w:val="0071665C"/>
    <w:rsid w:val="00716998"/>
    <w:rsid w:val="00745198"/>
    <w:rsid w:val="007501BC"/>
    <w:rsid w:val="00755C28"/>
    <w:rsid w:val="00756B0C"/>
    <w:rsid w:val="007624F4"/>
    <w:rsid w:val="00770EAF"/>
    <w:rsid w:val="00790ACA"/>
    <w:rsid w:val="007A091E"/>
    <w:rsid w:val="007A461D"/>
    <w:rsid w:val="007B0F0F"/>
    <w:rsid w:val="007B7B48"/>
    <w:rsid w:val="007C12ED"/>
    <w:rsid w:val="007D2987"/>
    <w:rsid w:val="007D7B0A"/>
    <w:rsid w:val="007E145D"/>
    <w:rsid w:val="007E3D0A"/>
    <w:rsid w:val="007E6358"/>
    <w:rsid w:val="00800D3F"/>
    <w:rsid w:val="008042A0"/>
    <w:rsid w:val="008066E2"/>
    <w:rsid w:val="00812ADF"/>
    <w:rsid w:val="008300E5"/>
    <w:rsid w:val="008362EC"/>
    <w:rsid w:val="008447E7"/>
    <w:rsid w:val="008548F4"/>
    <w:rsid w:val="008558F2"/>
    <w:rsid w:val="00862D6C"/>
    <w:rsid w:val="00865566"/>
    <w:rsid w:val="0089084D"/>
    <w:rsid w:val="008969EA"/>
    <w:rsid w:val="008B1F33"/>
    <w:rsid w:val="008C5066"/>
    <w:rsid w:val="008C6D9C"/>
    <w:rsid w:val="008D7A23"/>
    <w:rsid w:val="008E14EA"/>
    <w:rsid w:val="008F768C"/>
    <w:rsid w:val="00906493"/>
    <w:rsid w:val="00913800"/>
    <w:rsid w:val="00914584"/>
    <w:rsid w:val="009157F8"/>
    <w:rsid w:val="009264D4"/>
    <w:rsid w:val="0093425C"/>
    <w:rsid w:val="00944FC9"/>
    <w:rsid w:val="00953AD6"/>
    <w:rsid w:val="00954A3A"/>
    <w:rsid w:val="00957ACD"/>
    <w:rsid w:val="0096583C"/>
    <w:rsid w:val="009676E2"/>
    <w:rsid w:val="0098343E"/>
    <w:rsid w:val="00983EDF"/>
    <w:rsid w:val="009955E6"/>
    <w:rsid w:val="009A336A"/>
    <w:rsid w:val="009D5D91"/>
    <w:rsid w:val="009E6B5C"/>
    <w:rsid w:val="009F2203"/>
    <w:rsid w:val="009F5A13"/>
    <w:rsid w:val="009F668D"/>
    <w:rsid w:val="00A03B0C"/>
    <w:rsid w:val="00A12975"/>
    <w:rsid w:val="00A134EE"/>
    <w:rsid w:val="00A204BF"/>
    <w:rsid w:val="00A307AC"/>
    <w:rsid w:val="00A32091"/>
    <w:rsid w:val="00A35D5A"/>
    <w:rsid w:val="00A47182"/>
    <w:rsid w:val="00A5197D"/>
    <w:rsid w:val="00A54EAF"/>
    <w:rsid w:val="00A6320D"/>
    <w:rsid w:val="00A6693A"/>
    <w:rsid w:val="00A6799E"/>
    <w:rsid w:val="00A730A1"/>
    <w:rsid w:val="00A800CF"/>
    <w:rsid w:val="00A81579"/>
    <w:rsid w:val="00A94761"/>
    <w:rsid w:val="00AB6147"/>
    <w:rsid w:val="00AB71D0"/>
    <w:rsid w:val="00AC52BB"/>
    <w:rsid w:val="00AD0459"/>
    <w:rsid w:val="00B053AE"/>
    <w:rsid w:val="00B14235"/>
    <w:rsid w:val="00B16947"/>
    <w:rsid w:val="00B20F3F"/>
    <w:rsid w:val="00B26B56"/>
    <w:rsid w:val="00B448CA"/>
    <w:rsid w:val="00B551D3"/>
    <w:rsid w:val="00B5754E"/>
    <w:rsid w:val="00B611AA"/>
    <w:rsid w:val="00B749BE"/>
    <w:rsid w:val="00B823CF"/>
    <w:rsid w:val="00B844D6"/>
    <w:rsid w:val="00BA0EE6"/>
    <w:rsid w:val="00BA1D0D"/>
    <w:rsid w:val="00BB1FBE"/>
    <w:rsid w:val="00BB20BA"/>
    <w:rsid w:val="00BB2330"/>
    <w:rsid w:val="00BB4CAD"/>
    <w:rsid w:val="00BB52ED"/>
    <w:rsid w:val="00BB60D8"/>
    <w:rsid w:val="00BD3B4B"/>
    <w:rsid w:val="00BF627A"/>
    <w:rsid w:val="00C01494"/>
    <w:rsid w:val="00C0377D"/>
    <w:rsid w:val="00C35867"/>
    <w:rsid w:val="00C41182"/>
    <w:rsid w:val="00C42758"/>
    <w:rsid w:val="00C53913"/>
    <w:rsid w:val="00C54947"/>
    <w:rsid w:val="00C5566F"/>
    <w:rsid w:val="00C56E8A"/>
    <w:rsid w:val="00C66D14"/>
    <w:rsid w:val="00C6711D"/>
    <w:rsid w:val="00C70DD2"/>
    <w:rsid w:val="00C71CE0"/>
    <w:rsid w:val="00C75737"/>
    <w:rsid w:val="00C75D9E"/>
    <w:rsid w:val="00C832C1"/>
    <w:rsid w:val="00C855D1"/>
    <w:rsid w:val="00C85E97"/>
    <w:rsid w:val="00CB279E"/>
    <w:rsid w:val="00CB4B44"/>
    <w:rsid w:val="00CC09D0"/>
    <w:rsid w:val="00CD025C"/>
    <w:rsid w:val="00CD6E32"/>
    <w:rsid w:val="00CF3D40"/>
    <w:rsid w:val="00D07795"/>
    <w:rsid w:val="00D218EE"/>
    <w:rsid w:val="00D30067"/>
    <w:rsid w:val="00D43DD2"/>
    <w:rsid w:val="00D542DD"/>
    <w:rsid w:val="00D6014F"/>
    <w:rsid w:val="00D611DC"/>
    <w:rsid w:val="00D616D5"/>
    <w:rsid w:val="00D65272"/>
    <w:rsid w:val="00D66311"/>
    <w:rsid w:val="00D7341E"/>
    <w:rsid w:val="00D74E93"/>
    <w:rsid w:val="00D75380"/>
    <w:rsid w:val="00D77A6C"/>
    <w:rsid w:val="00D92440"/>
    <w:rsid w:val="00D92A27"/>
    <w:rsid w:val="00D95687"/>
    <w:rsid w:val="00DA03C3"/>
    <w:rsid w:val="00DA254D"/>
    <w:rsid w:val="00DC4303"/>
    <w:rsid w:val="00DC4540"/>
    <w:rsid w:val="00DC58EA"/>
    <w:rsid w:val="00DC72CA"/>
    <w:rsid w:val="00DC759B"/>
    <w:rsid w:val="00DE1D71"/>
    <w:rsid w:val="00DE37AA"/>
    <w:rsid w:val="00DF1959"/>
    <w:rsid w:val="00DF3BD6"/>
    <w:rsid w:val="00E00E88"/>
    <w:rsid w:val="00E215EF"/>
    <w:rsid w:val="00E2539A"/>
    <w:rsid w:val="00E26C78"/>
    <w:rsid w:val="00E27DE1"/>
    <w:rsid w:val="00E51A90"/>
    <w:rsid w:val="00E83170"/>
    <w:rsid w:val="00E832D7"/>
    <w:rsid w:val="00E87AE2"/>
    <w:rsid w:val="00E940D0"/>
    <w:rsid w:val="00E95975"/>
    <w:rsid w:val="00EA2E63"/>
    <w:rsid w:val="00EB2A3D"/>
    <w:rsid w:val="00EC37E2"/>
    <w:rsid w:val="00EE2876"/>
    <w:rsid w:val="00EE5FC3"/>
    <w:rsid w:val="00EE6B6C"/>
    <w:rsid w:val="00EF1AD1"/>
    <w:rsid w:val="00EF7411"/>
    <w:rsid w:val="00F0479F"/>
    <w:rsid w:val="00F26B63"/>
    <w:rsid w:val="00F273F9"/>
    <w:rsid w:val="00F3598D"/>
    <w:rsid w:val="00F662D4"/>
    <w:rsid w:val="00F66B17"/>
    <w:rsid w:val="00F8503A"/>
    <w:rsid w:val="00F9789A"/>
    <w:rsid w:val="00FA292F"/>
    <w:rsid w:val="00FD1318"/>
    <w:rsid w:val="00FD4545"/>
    <w:rsid w:val="00FD5A51"/>
    <w:rsid w:val="06A62D75"/>
    <w:rsid w:val="07DC0503"/>
    <w:rsid w:val="0BC83278"/>
    <w:rsid w:val="218F5B9E"/>
    <w:rsid w:val="2C680433"/>
    <w:rsid w:val="32B62BB0"/>
    <w:rsid w:val="32D2518F"/>
    <w:rsid w:val="3D541938"/>
    <w:rsid w:val="7C1A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段 Char"/>
    <w:basedOn w:val="8"/>
    <w:link w:val="15"/>
    <w:qFormat/>
    <w:locked/>
    <w:uiPriority w:val="0"/>
    <w:rPr>
      <w:rFonts w:ascii="宋体" w:hAnsi="Times New Roman" w:eastAsia="宋体" w:cs="Times New Roman"/>
      <w:kern w:val="0"/>
      <w:szCs w:val="20"/>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6">
    <w:name w:val="font6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C116-F7DD-474A-9485-2D96FDF7C2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883</Words>
  <Characters>1060</Characters>
  <Lines>7</Lines>
  <Paragraphs>2</Paragraphs>
  <TotalTime>4</TotalTime>
  <ScaleCrop>false</ScaleCrop>
  <LinksUpToDate>false</LinksUpToDate>
  <CharactersWithSpaces>1119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2022-10-26T06:56:00Z</dcterms:created>
  <dc:creator>个人用户</dc:creator>
  <cp:lastModifiedBy>Administrator</cp:lastModifiedBy>
  <cp:lastPrinted>2022-10-10T02:34:00Z</cp:lastPrinted>
  <dcterms:modified xsi:type="dcterms:W3CDTF">2023-05-18T08:44:04Z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526505A4CE2945DCB41D77CCC714D3E0_12</vt:lpwstr>
  </property>
</Properties>
</file>