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FCD" w:rsidRDefault="00271343">
      <w:r>
        <w:rPr>
          <w:rFonts w:hint="eastAsia"/>
        </w:rPr>
        <w:t xml:space="preserve"> </w:t>
      </w:r>
    </w:p>
    <w:p w:rsidR="009B4FCD" w:rsidRDefault="009B4FCD"/>
    <w:p w:rsidR="009B4FCD" w:rsidRDefault="009B4FCD"/>
    <w:p w:rsidR="009B4FCD" w:rsidRDefault="009B4FCD"/>
    <w:p w:rsidR="009B4FCD" w:rsidRDefault="009B4FCD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B4FCD" w:rsidRDefault="0027134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9B4FCD" w:rsidRDefault="009B4FCD"/>
    <w:p w:rsidR="009B4FCD" w:rsidRDefault="009B4FCD"/>
    <w:p w:rsidR="009B4FCD" w:rsidRDefault="009B4FCD"/>
    <w:p w:rsidR="009B4FCD" w:rsidRDefault="009B4FCD"/>
    <w:p w:rsidR="009B4FCD" w:rsidRDefault="009B4FCD"/>
    <w:p w:rsidR="009B4FCD" w:rsidRDefault="009B4FCD"/>
    <w:p w:rsidR="009B4FCD" w:rsidRDefault="00271343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296D3A" w:rsidRPr="00296D3A">
        <w:rPr>
          <w:rFonts w:hint="eastAsia"/>
        </w:rPr>
        <w:t xml:space="preserve"> </w:t>
      </w:r>
      <w:r w:rsidR="002F7E9D" w:rsidRPr="002F7E9D">
        <w:rPr>
          <w:rFonts w:ascii="宋体" w:eastAsia="宋体" w:hAnsi="宋体" w:hint="eastAsia"/>
          <w:b/>
          <w:sz w:val="32"/>
          <w:szCs w:val="32"/>
        </w:rPr>
        <w:t>电动折拢耐久性</w:t>
      </w:r>
    </w:p>
    <w:p w:rsidR="009B4FCD" w:rsidRDefault="009B4FCD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B4FC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9B4FC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19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9B4FC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9B4FC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9B4FC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9B4FCD">
            <w:pPr>
              <w:spacing w:line="600" w:lineRule="auto"/>
              <w:ind w:leftChars="-51" w:left="-107" w:rightChars="-51" w:right="-107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9B4FCD" w:rsidRDefault="009B4FCD"/>
    <w:p w:rsidR="009B4FCD" w:rsidRDefault="009B4FCD"/>
    <w:p w:rsidR="009B4FCD" w:rsidRDefault="009B4FCD"/>
    <w:p w:rsidR="009B4FCD" w:rsidRDefault="009B4FCD"/>
    <w:p w:rsidR="009B4FCD" w:rsidRDefault="009B4FCD"/>
    <w:p w:rsidR="009B4FCD" w:rsidRDefault="00271343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9B4FCD" w:rsidRDefault="009B4FCD">
      <w:pPr>
        <w:rPr>
          <w:b/>
        </w:rPr>
      </w:pPr>
    </w:p>
    <w:p w:rsidR="009B4FCD" w:rsidRDefault="00271343">
      <w:pPr>
        <w:widowControl/>
        <w:jc w:val="left"/>
        <w:rPr>
          <w:b/>
        </w:rPr>
      </w:pPr>
      <w:r>
        <w:rPr>
          <w:b/>
        </w:rPr>
        <w:br w:type="page"/>
      </w:r>
    </w:p>
    <w:p w:rsidR="009B4FCD" w:rsidRDefault="00271343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9B4FCD" w:rsidRDefault="009B4FCD">
      <w:pPr>
        <w:spacing w:line="360" w:lineRule="auto"/>
        <w:ind w:firstLineChars="400" w:firstLine="1280"/>
        <w:rPr>
          <w:sz w:val="32"/>
        </w:rPr>
      </w:pPr>
    </w:p>
    <w:p w:rsidR="009B4FCD" w:rsidRDefault="009B4FCD">
      <w:pPr>
        <w:spacing w:line="360" w:lineRule="auto"/>
        <w:ind w:firstLineChars="400" w:firstLine="1280"/>
        <w:rPr>
          <w:sz w:val="32"/>
        </w:rPr>
      </w:pPr>
    </w:p>
    <w:p w:rsidR="009B4FCD" w:rsidRDefault="00271343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9B4FCD" w:rsidRDefault="00271343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9B4FCD" w:rsidRDefault="00271343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9B4FCD" w:rsidRDefault="00271343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9B4FCD" w:rsidRDefault="00271343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9B4FCD" w:rsidRDefault="0027134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9B4FCD" w:rsidRDefault="0027134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9B4FCD" w:rsidRDefault="009B4FCD">
      <w:pPr>
        <w:spacing w:line="360" w:lineRule="auto"/>
        <w:rPr>
          <w:sz w:val="32"/>
        </w:rPr>
      </w:pPr>
    </w:p>
    <w:p w:rsidR="009B4FCD" w:rsidRDefault="009B4FCD">
      <w:pPr>
        <w:spacing w:line="360" w:lineRule="auto"/>
        <w:rPr>
          <w:sz w:val="32"/>
        </w:rPr>
      </w:pPr>
    </w:p>
    <w:p w:rsidR="009B4FCD" w:rsidRDefault="009B4FCD">
      <w:pPr>
        <w:spacing w:line="360" w:lineRule="auto"/>
        <w:rPr>
          <w:sz w:val="32"/>
        </w:rPr>
      </w:pPr>
    </w:p>
    <w:p w:rsidR="009B4FCD" w:rsidRDefault="009B4FCD">
      <w:pPr>
        <w:spacing w:line="360" w:lineRule="auto"/>
        <w:rPr>
          <w:sz w:val="32"/>
        </w:rPr>
      </w:pPr>
    </w:p>
    <w:p w:rsidR="009B4FCD" w:rsidRDefault="009B4FCD">
      <w:pPr>
        <w:spacing w:line="360" w:lineRule="auto"/>
        <w:rPr>
          <w:sz w:val="32"/>
        </w:rPr>
      </w:pPr>
    </w:p>
    <w:p w:rsidR="009B4FCD" w:rsidRDefault="009B4FCD">
      <w:pPr>
        <w:spacing w:line="360" w:lineRule="auto"/>
        <w:rPr>
          <w:sz w:val="32"/>
        </w:rPr>
      </w:pPr>
    </w:p>
    <w:p w:rsidR="009B4FCD" w:rsidRDefault="0027134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9B4FCD" w:rsidRDefault="0027134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9B4FCD" w:rsidRDefault="0027134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9B4FCD" w:rsidRDefault="009B4FCD">
      <w:pPr>
        <w:rPr>
          <w:b/>
        </w:rPr>
      </w:pPr>
    </w:p>
    <w:p w:rsidR="009B4FCD" w:rsidRDefault="00271343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9B4FCD">
        <w:trPr>
          <w:trHeight w:hRule="exact" w:val="721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左/右后视镜总成</w:t>
            </w:r>
          </w:p>
        </w:tc>
        <w:tc>
          <w:tcPr>
            <w:tcW w:w="2056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B41V</w:t>
            </w:r>
          </w:p>
        </w:tc>
      </w:tr>
      <w:tr w:rsidR="009B4FCD">
        <w:trPr>
          <w:trHeight w:hRule="exact" w:val="703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B00034691/B00034697</w:t>
            </w:r>
          </w:p>
        </w:tc>
        <w:tc>
          <w:tcPr>
            <w:tcW w:w="2056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9B4FCD" w:rsidRDefault="002F7E9D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6</w:t>
            </w:r>
            <w:r w:rsidR="00271343">
              <w:rPr>
                <w:rFonts w:ascii="宋体" w:eastAsia="宋体" w:hAnsi="宋体" w:hint="eastAsia"/>
              </w:rPr>
              <w:t>件</w:t>
            </w:r>
          </w:p>
        </w:tc>
      </w:tr>
      <w:tr w:rsidR="009B4FCD">
        <w:trPr>
          <w:trHeight w:hRule="exact" w:val="718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9B4FCD" w:rsidRDefault="00271343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后视镜开发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9B4FCD">
        <w:trPr>
          <w:trHeight w:hRule="exact" w:val="700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郭锐</w:t>
            </w:r>
          </w:p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电话：18201382462</w:t>
            </w:r>
          </w:p>
        </w:tc>
        <w:tc>
          <w:tcPr>
            <w:tcW w:w="2056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4-1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9B4FCD" w:rsidRDefault="00296D3A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2023年4月10日</w:t>
                </w:r>
              </w:p>
            </w:sdtContent>
          </w:sdt>
        </w:tc>
      </w:tr>
      <w:tr w:rsidR="009B4FCD">
        <w:trPr>
          <w:trHeight w:hRule="exact" w:val="711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4-2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9B4FCD" w:rsidRDefault="002F7E9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2023年4月21日</w:t>
                </w:r>
              </w:p>
            </w:sdtContent>
          </w:sdt>
        </w:tc>
      </w:tr>
      <w:tr w:rsidR="009B4FCD">
        <w:trPr>
          <w:trHeight w:val="792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9B4FCD" w:rsidRDefault="002F7E9D">
            <w:pPr>
              <w:ind w:right="-102"/>
              <w:jc w:val="center"/>
              <w:rPr>
                <w:rFonts w:ascii="宋体" w:eastAsia="宋体" w:hAnsi="宋体"/>
              </w:rPr>
            </w:pPr>
            <w:r w:rsidRPr="002F7E9D">
              <w:rPr>
                <w:rFonts w:ascii="宋体" w:eastAsia="宋体" w:hAnsi="宋体" w:hint="eastAsia"/>
              </w:rPr>
              <w:t>电动折拢耐久性</w:t>
            </w:r>
          </w:p>
        </w:tc>
      </w:tr>
      <w:tr w:rsidR="009B4FCD">
        <w:trPr>
          <w:trHeight w:val="704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QBAIC C215142-2022</w:t>
            </w:r>
          </w:p>
        </w:tc>
      </w:tr>
      <w:tr w:rsidR="009B4FCD">
        <w:trPr>
          <w:trHeight w:val="722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9B4FCD" w:rsidRDefault="00271343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PV</w:t>
                </w:r>
              </w:p>
            </w:sdtContent>
          </w:sdt>
        </w:tc>
      </w:tr>
      <w:tr w:rsidR="009B4FCD">
        <w:trPr>
          <w:trHeight w:val="3701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9B4FCD" w:rsidRDefault="00271343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对2023年</w:t>
            </w:r>
            <w:r w:rsidR="00296D3A">
              <w:rPr>
                <w:rFonts w:ascii="宋体" w:eastAsia="宋体" w:hAnsi="宋体" w:hint="eastAsia"/>
              </w:rPr>
              <w:t>4</w:t>
            </w:r>
            <w:r>
              <w:rPr>
                <w:rFonts w:ascii="宋体" w:eastAsia="宋体" w:hAnsi="宋体" w:hint="eastAsia"/>
              </w:rPr>
              <w:t>月</w:t>
            </w:r>
            <w:r w:rsidR="00296D3A">
              <w:rPr>
                <w:rFonts w:ascii="宋体" w:eastAsia="宋体" w:hAnsi="宋体" w:hint="eastAsia"/>
              </w:rPr>
              <w:t>10</w:t>
            </w:r>
            <w:r>
              <w:rPr>
                <w:rFonts w:ascii="宋体" w:eastAsia="宋体" w:hAnsi="宋体" w:hint="eastAsia"/>
              </w:rPr>
              <w:t>日后视镜开发部送检的</w:t>
            </w:r>
            <w:r>
              <w:rPr>
                <w:rFonts w:ascii="宋体" w:eastAsia="宋体" w:hAnsi="宋体" w:cs="宋体" w:hint="eastAsia"/>
              </w:rPr>
              <w:t>左/右后视镜总成</w:t>
            </w:r>
            <w:r>
              <w:rPr>
                <w:rFonts w:ascii="宋体" w:eastAsia="宋体" w:hAnsi="宋体" w:hint="eastAsia"/>
              </w:rPr>
              <w:t>按照</w:t>
            </w:r>
            <w:r>
              <w:rPr>
                <w:rFonts w:ascii="宋体" w:eastAsia="宋体" w:hAnsi="宋体" w:cs="宋体" w:hint="eastAsia"/>
                <w:kern w:val="0"/>
              </w:rPr>
              <w:t>QBAIC C215142-2022试验标准</w:t>
            </w:r>
            <w:r>
              <w:rPr>
                <w:rFonts w:ascii="宋体" w:eastAsia="宋体" w:hAnsi="宋体" w:hint="eastAsia"/>
              </w:rPr>
              <w:t>进行</w:t>
            </w:r>
            <w:r w:rsidR="002F7E9D" w:rsidRPr="002F7E9D">
              <w:rPr>
                <w:rFonts w:ascii="宋体" w:eastAsia="宋体" w:hAnsi="宋体" w:hint="eastAsia"/>
              </w:rPr>
              <w:t>电动折拢耐久性</w:t>
            </w:r>
            <w:r w:rsidR="00986B8C">
              <w:rPr>
                <w:rFonts w:ascii="宋体" w:eastAsia="宋体" w:hAnsi="宋体" w:hint="eastAsia"/>
              </w:rPr>
              <w:t>检测</w:t>
            </w:r>
            <w:r>
              <w:rPr>
                <w:rFonts w:ascii="宋体" w:eastAsia="宋体" w:hAnsi="宋体" w:hint="eastAsia"/>
              </w:rPr>
              <w:t>，经检测符合标准要求。</w:t>
            </w:r>
          </w:p>
        </w:tc>
      </w:tr>
      <w:tr w:rsidR="009B4FCD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9B4FCD" w:rsidRDefault="000D712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9B4FCD" w:rsidRDefault="009B4FCD">
      <w:pPr>
        <w:rPr>
          <w:b/>
        </w:rPr>
      </w:pPr>
    </w:p>
    <w:p w:rsidR="009B4FCD" w:rsidRDefault="00271343">
      <w:pPr>
        <w:widowControl/>
        <w:jc w:val="left"/>
        <w:rPr>
          <w:b/>
        </w:rPr>
      </w:pPr>
      <w:r>
        <w:rPr>
          <w:b/>
        </w:rPr>
        <w:br w:type="page"/>
      </w:r>
    </w:p>
    <w:p w:rsidR="009B4FCD" w:rsidRDefault="00271343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9B4FCD">
        <w:trPr>
          <w:trHeight w:val="385"/>
        </w:trPr>
        <w:tc>
          <w:tcPr>
            <w:tcW w:w="2235" w:type="dxa"/>
          </w:tcPr>
          <w:p w:rsidR="009B4FCD" w:rsidRDefault="00271343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9B4FCD" w:rsidRDefault="000F7A2C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4-2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2F7E9D">
                  <w:rPr>
                    <w:rFonts w:eastAsia="宋体" w:cs="Arial" w:hint="eastAsia"/>
                    <w:color w:val="000000"/>
                  </w:rPr>
                  <w:t>2023</w:t>
                </w:r>
                <w:r w:rsidR="002F7E9D">
                  <w:rPr>
                    <w:rFonts w:eastAsia="宋体" w:cs="Arial" w:hint="eastAsia"/>
                    <w:color w:val="000000"/>
                  </w:rPr>
                  <w:t>年</w:t>
                </w:r>
                <w:r w:rsidR="002F7E9D">
                  <w:rPr>
                    <w:rFonts w:eastAsia="宋体" w:cs="Arial" w:hint="eastAsia"/>
                    <w:color w:val="000000"/>
                  </w:rPr>
                  <w:t>4</w:t>
                </w:r>
                <w:r w:rsidR="002F7E9D">
                  <w:rPr>
                    <w:rFonts w:eastAsia="宋体" w:cs="Arial" w:hint="eastAsia"/>
                    <w:color w:val="000000"/>
                  </w:rPr>
                  <w:t>月</w:t>
                </w:r>
                <w:r w:rsidR="002F7E9D">
                  <w:rPr>
                    <w:rFonts w:eastAsia="宋体" w:cs="Arial" w:hint="eastAsia"/>
                    <w:color w:val="000000"/>
                  </w:rPr>
                  <w:t>21</w:t>
                </w:r>
                <w:r w:rsidR="002F7E9D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271343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5-2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101918">
                  <w:rPr>
                    <w:rFonts w:eastAsia="宋体" w:cs="Arial" w:hint="eastAsia"/>
                    <w:color w:val="000000"/>
                  </w:rPr>
                  <w:t>2023</w:t>
                </w:r>
                <w:r w:rsidR="00101918">
                  <w:rPr>
                    <w:rFonts w:eastAsia="宋体" w:cs="Arial" w:hint="eastAsia"/>
                    <w:color w:val="000000"/>
                  </w:rPr>
                  <w:t>年</w:t>
                </w:r>
                <w:r w:rsidR="00101918">
                  <w:rPr>
                    <w:rFonts w:eastAsia="宋体" w:cs="Arial" w:hint="eastAsia"/>
                    <w:color w:val="000000"/>
                  </w:rPr>
                  <w:t>5</w:t>
                </w:r>
                <w:r w:rsidR="00101918">
                  <w:rPr>
                    <w:rFonts w:eastAsia="宋体" w:cs="Arial" w:hint="eastAsia"/>
                    <w:color w:val="000000"/>
                  </w:rPr>
                  <w:t>月</w:t>
                </w:r>
                <w:r w:rsidR="00101918">
                  <w:rPr>
                    <w:rFonts w:eastAsia="宋体" w:cs="Arial" w:hint="eastAsia"/>
                    <w:color w:val="000000"/>
                  </w:rPr>
                  <w:t>29</w:t>
                </w:r>
                <w:r w:rsidR="00101918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9B4FCD">
        <w:trPr>
          <w:trHeight w:val="323"/>
        </w:trPr>
        <w:tc>
          <w:tcPr>
            <w:tcW w:w="2235" w:type="dxa"/>
          </w:tcPr>
          <w:p w:rsidR="009B4FCD" w:rsidRDefault="00271343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9B4FCD" w:rsidRDefault="00271343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9B4FCD">
        <w:trPr>
          <w:trHeight w:val="225"/>
        </w:trPr>
        <w:tc>
          <w:tcPr>
            <w:tcW w:w="2235" w:type="dxa"/>
          </w:tcPr>
          <w:p w:rsidR="009B4FCD" w:rsidRDefault="00271343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9B4FCD" w:rsidRDefault="00296D3A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9B4FCD">
        <w:trPr>
          <w:trHeight w:val="329"/>
        </w:trPr>
        <w:tc>
          <w:tcPr>
            <w:tcW w:w="2235" w:type="dxa"/>
          </w:tcPr>
          <w:p w:rsidR="009B4FCD" w:rsidRDefault="00271343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9B4FCD" w:rsidRDefault="00271343" w:rsidP="00C8287E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2F7E9D">
              <w:rPr>
                <w:rFonts w:eastAsia="宋体" w:cs="Arial" w:hint="eastAsia"/>
                <w:color w:val="000000"/>
              </w:rPr>
              <w:t>21.1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2F7E9D">
              <w:rPr>
                <w:rFonts w:eastAsia="宋体" w:cs="Arial" w:hint="eastAsia"/>
                <w:color w:val="000000"/>
              </w:rPr>
              <w:t>35.5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9B4FCD" w:rsidRDefault="0027134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649"/>
        <w:gridCol w:w="1960"/>
        <w:gridCol w:w="1210"/>
        <w:gridCol w:w="1843"/>
      </w:tblGrid>
      <w:tr w:rsidR="009B4FCD">
        <w:tc>
          <w:tcPr>
            <w:tcW w:w="675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649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60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9B4FCD">
        <w:tc>
          <w:tcPr>
            <w:tcW w:w="675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9B4FCD" w:rsidRDefault="00101918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步入式环境试验仓</w:t>
            </w:r>
          </w:p>
        </w:tc>
        <w:tc>
          <w:tcPr>
            <w:tcW w:w="993" w:type="dxa"/>
            <w:vAlign w:val="center"/>
          </w:tcPr>
          <w:p w:rsidR="009B4FCD" w:rsidRDefault="00101918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 w:rsidRPr="00101918">
              <w:rPr>
                <w:rFonts w:ascii="宋体" w:eastAsia="宋体" w:hAnsi="宋体" w:cs="宋体"/>
                <w:kern w:val="0"/>
              </w:rPr>
              <w:t>R-023</w:t>
            </w:r>
          </w:p>
        </w:tc>
        <w:tc>
          <w:tcPr>
            <w:tcW w:w="1649" w:type="dxa"/>
            <w:vAlign w:val="center"/>
          </w:tcPr>
          <w:p w:rsidR="009B4FCD" w:rsidRDefault="00101918">
            <w:pPr>
              <w:ind w:right="-102"/>
              <w:jc w:val="center"/>
              <w:rPr>
                <w:rFonts w:ascii="宋体" w:eastAsia="宋体" w:hAnsi="宋体" w:cs="宋体"/>
              </w:rPr>
            </w:pPr>
            <w:r w:rsidRPr="00101918">
              <w:rPr>
                <w:rFonts w:ascii="宋体" w:eastAsia="宋体" w:hAnsi="宋体" w:cs="宋体"/>
              </w:rPr>
              <w:t>3521</w:t>
            </w:r>
          </w:p>
        </w:tc>
        <w:tc>
          <w:tcPr>
            <w:tcW w:w="1960" w:type="dxa"/>
            <w:vAlign w:val="center"/>
          </w:tcPr>
          <w:p w:rsidR="009B4FCD" w:rsidRDefault="00101918">
            <w:pPr>
              <w:ind w:right="-102"/>
              <w:jc w:val="center"/>
              <w:rPr>
                <w:rFonts w:ascii="宋体" w:eastAsia="宋体" w:hAnsi="宋体" w:cs="宋体"/>
              </w:rPr>
            </w:pPr>
            <w:r w:rsidRPr="00101918">
              <w:rPr>
                <w:rFonts w:ascii="宋体" w:eastAsia="宋体" w:hAnsi="宋体" w:cs="宋体" w:hint="eastAsia"/>
              </w:rPr>
              <w:t>北京东工联华科学仪器设备有限公司</w:t>
            </w:r>
          </w:p>
        </w:tc>
        <w:tc>
          <w:tcPr>
            <w:tcW w:w="1210" w:type="dxa"/>
            <w:vAlign w:val="center"/>
          </w:tcPr>
          <w:p w:rsidR="009B4FCD" w:rsidRDefault="00101918">
            <w:pPr>
              <w:ind w:right="-102"/>
              <w:jc w:val="center"/>
              <w:rPr>
                <w:rFonts w:ascii="宋体" w:eastAsia="宋体" w:hAnsi="宋体" w:cs="宋体"/>
              </w:rPr>
            </w:pPr>
            <w:r w:rsidRPr="00101918">
              <w:rPr>
                <w:rFonts w:ascii="宋体" w:eastAsia="宋体" w:hAnsi="宋体" w:cs="宋体" w:hint="eastAsia"/>
              </w:rPr>
              <w:t>±2℃</w:t>
            </w:r>
          </w:p>
        </w:tc>
        <w:tc>
          <w:tcPr>
            <w:tcW w:w="1843" w:type="dxa"/>
            <w:vAlign w:val="center"/>
          </w:tcPr>
          <w:p w:rsidR="009B4FCD" w:rsidRDefault="00101918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color w:val="000000"/>
              </w:rPr>
              <w:t>2023</w:t>
            </w:r>
            <w:r w:rsidR="002135FB">
              <w:rPr>
                <w:rFonts w:ascii="宋体" w:eastAsia="宋体" w:hAnsi="宋体" w:cs="宋体" w:hint="eastAsia"/>
                <w:color w:val="000000"/>
              </w:rPr>
              <w:t>年7月28日</w:t>
            </w:r>
          </w:p>
        </w:tc>
      </w:tr>
      <w:tr w:rsidR="002F7E9D">
        <w:tc>
          <w:tcPr>
            <w:tcW w:w="675" w:type="dxa"/>
            <w:vAlign w:val="center"/>
          </w:tcPr>
          <w:p w:rsidR="002F7E9D" w:rsidRDefault="002F7E9D">
            <w:pPr>
              <w:ind w:right="-102"/>
              <w:jc w:val="center"/>
              <w:rPr>
                <w:rFonts w:ascii="宋体" w:eastAsia="宋体" w:hAnsi="宋体" w:cs="宋体" w:hint="eastAsia"/>
              </w:rPr>
            </w:pPr>
            <w:r>
              <w:rPr>
                <w:rFonts w:ascii="宋体" w:eastAsia="宋体" w:hAnsi="宋体" w:cs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2F7E9D" w:rsidRDefault="002F7E9D">
            <w:pPr>
              <w:ind w:right="-102"/>
              <w:jc w:val="center"/>
              <w:rPr>
                <w:rFonts w:ascii="宋体" w:eastAsia="宋体" w:hAnsi="宋体" w:cs="宋体" w:hint="eastAsia"/>
                <w:kern w:val="0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稳压电源</w:t>
            </w:r>
          </w:p>
        </w:tc>
        <w:tc>
          <w:tcPr>
            <w:tcW w:w="993" w:type="dxa"/>
            <w:vAlign w:val="center"/>
          </w:tcPr>
          <w:p w:rsidR="002F7E9D" w:rsidRPr="00101918" w:rsidRDefault="002F7E9D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Q-023</w:t>
            </w:r>
          </w:p>
        </w:tc>
        <w:tc>
          <w:tcPr>
            <w:tcW w:w="1649" w:type="dxa"/>
            <w:vAlign w:val="center"/>
          </w:tcPr>
          <w:p w:rsidR="002F7E9D" w:rsidRPr="00101918" w:rsidRDefault="002F7E9D">
            <w:pPr>
              <w:ind w:right="-102"/>
              <w:jc w:val="center"/>
              <w:rPr>
                <w:rFonts w:ascii="宋体" w:eastAsia="宋体" w:hAnsi="宋体" w:cs="宋体" w:hint="eastAsia"/>
              </w:rPr>
            </w:pPr>
            <w:r w:rsidRPr="002F7E9D">
              <w:rPr>
                <w:rFonts w:ascii="宋体" w:eastAsia="宋体" w:hAnsi="宋体" w:cs="宋体"/>
              </w:rPr>
              <w:t>KXN-3030D</w:t>
            </w:r>
          </w:p>
        </w:tc>
        <w:tc>
          <w:tcPr>
            <w:tcW w:w="1960" w:type="dxa"/>
            <w:vAlign w:val="center"/>
          </w:tcPr>
          <w:p w:rsidR="002F7E9D" w:rsidRPr="00101918" w:rsidRDefault="002F7E9D">
            <w:pPr>
              <w:ind w:right="-102"/>
              <w:jc w:val="center"/>
              <w:rPr>
                <w:rFonts w:ascii="宋体" w:eastAsia="宋体" w:hAnsi="宋体" w:cs="宋体" w:hint="eastAsia"/>
              </w:rPr>
            </w:pPr>
            <w:proofErr w:type="gramStart"/>
            <w:r w:rsidRPr="002F7E9D">
              <w:rPr>
                <w:rFonts w:ascii="宋体" w:eastAsia="宋体" w:hAnsi="宋体" w:cs="宋体" w:hint="eastAsia"/>
              </w:rPr>
              <w:t>深圳市兆信电子</w:t>
            </w:r>
            <w:proofErr w:type="gramEnd"/>
            <w:r w:rsidRPr="002F7E9D">
              <w:rPr>
                <w:rFonts w:ascii="宋体" w:eastAsia="宋体" w:hAnsi="宋体" w:cs="宋体" w:hint="eastAsia"/>
              </w:rPr>
              <w:t>仪器设备有限公司</w:t>
            </w:r>
          </w:p>
        </w:tc>
        <w:tc>
          <w:tcPr>
            <w:tcW w:w="1210" w:type="dxa"/>
            <w:vAlign w:val="center"/>
          </w:tcPr>
          <w:p w:rsidR="002F7E9D" w:rsidRPr="00101918" w:rsidRDefault="002F7E9D">
            <w:pPr>
              <w:ind w:right="-102"/>
              <w:jc w:val="center"/>
              <w:rPr>
                <w:rFonts w:ascii="宋体" w:eastAsia="宋体" w:hAnsi="宋体" w:cs="宋体" w:hint="eastAsia"/>
              </w:rPr>
            </w:pPr>
            <w:r>
              <w:rPr>
                <w:rFonts w:ascii="宋体" w:eastAsia="宋体" w:hAnsi="宋体" w:cs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2F7E9D" w:rsidRDefault="002F7E9D">
            <w:pPr>
              <w:ind w:right="-102"/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2023年7月27日</w:t>
            </w:r>
          </w:p>
        </w:tc>
      </w:tr>
    </w:tbl>
    <w:p w:rsidR="009B4FCD" w:rsidRDefault="0027134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9B4FCD">
        <w:tc>
          <w:tcPr>
            <w:tcW w:w="10564" w:type="dxa"/>
          </w:tcPr>
          <w:p w:rsidR="009B4FCD" w:rsidRDefault="00271343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9B4FCD">
        <w:trPr>
          <w:trHeight w:val="1129"/>
        </w:trPr>
        <w:tc>
          <w:tcPr>
            <w:tcW w:w="10564" w:type="dxa"/>
          </w:tcPr>
          <w:p w:rsidR="002135FB" w:rsidRDefault="002F7E9D"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62D5E8E" wp14:editId="45915D74">
                  <wp:extent cx="5486400" cy="1823720"/>
                  <wp:effectExtent l="0" t="0" r="0" b="508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0" cy="1823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FCD">
        <w:tc>
          <w:tcPr>
            <w:tcW w:w="10564" w:type="dxa"/>
          </w:tcPr>
          <w:p w:rsidR="009B4FCD" w:rsidRDefault="00271343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9B4FCD" w:rsidTr="00296D3A">
        <w:trPr>
          <w:trHeight w:val="797"/>
        </w:trPr>
        <w:tc>
          <w:tcPr>
            <w:tcW w:w="10564" w:type="dxa"/>
            <w:vAlign w:val="center"/>
          </w:tcPr>
          <w:p w:rsidR="009B4FCD" w:rsidRDefault="002F7E9D">
            <w:pPr>
              <w:widowControl/>
              <w:jc w:val="left"/>
              <w:rPr>
                <w:rFonts w:asciiTheme="minorEastAsia" w:hAnsiTheme="minorEastAsia"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26C2A964" wp14:editId="14E91DB9">
                  <wp:extent cx="5486400" cy="44132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0" cy="441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B4FCD" w:rsidRDefault="0027134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9B4FCD">
        <w:tc>
          <w:tcPr>
            <w:tcW w:w="10564" w:type="dxa"/>
          </w:tcPr>
          <w:p w:rsidR="009B4FCD" w:rsidRDefault="00271343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9B4FCD">
        <w:tc>
          <w:tcPr>
            <w:tcW w:w="10564" w:type="dxa"/>
          </w:tcPr>
          <w:p w:rsidR="009B4FCD" w:rsidRDefault="00271343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9B4FCD" w:rsidRDefault="0027134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0564"/>
      </w:tblGrid>
      <w:tr w:rsidR="009B4FCD">
        <w:tc>
          <w:tcPr>
            <w:tcW w:w="10564" w:type="dxa"/>
          </w:tcPr>
          <w:p w:rsidR="009B4FCD" w:rsidRDefault="00271343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9B4FCD">
        <w:trPr>
          <w:trHeight w:val="396"/>
        </w:trPr>
        <w:tc>
          <w:tcPr>
            <w:tcW w:w="10564" w:type="dxa"/>
          </w:tcPr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827"/>
              <w:gridCol w:w="1827"/>
              <w:gridCol w:w="1827"/>
              <w:gridCol w:w="1827"/>
              <w:gridCol w:w="1827"/>
            </w:tblGrid>
            <w:tr w:rsidR="002F7E9D" w:rsidTr="00F04ADD">
              <w:tc>
                <w:tcPr>
                  <w:tcW w:w="1827" w:type="dxa"/>
                  <w:vAlign w:val="center"/>
                </w:tcPr>
                <w:p w:rsidR="002F7E9D" w:rsidRDefault="002F7E9D" w:rsidP="00F04AD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sz w:val="22"/>
                    </w:rPr>
                    <w:t>样品名称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F04AD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sz w:val="22"/>
                    </w:rPr>
                    <w:t>样品编号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F04AD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sz w:val="22"/>
                    </w:rPr>
                    <w:t>是否有对初始位置的镜子安装和维护造成任何困难的磨损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F04AD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sz w:val="22"/>
                    </w:rPr>
                    <w:t>是否产生异响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F04AD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sz w:val="22"/>
                    </w:rPr>
                    <w:t>各项功能是否正常</w:t>
                  </w:r>
                </w:p>
              </w:tc>
            </w:tr>
            <w:tr w:rsidR="002F7E9D" w:rsidTr="0084176D">
              <w:trPr>
                <w:trHeight w:val="898"/>
              </w:trPr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左后视镜总成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033-031-202303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否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否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是</w:t>
                  </w:r>
                </w:p>
              </w:tc>
            </w:tr>
            <w:tr w:rsidR="002F7E9D" w:rsidTr="0084176D">
              <w:trPr>
                <w:trHeight w:val="709"/>
              </w:trPr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左后视镜总成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033-033-202303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否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否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是</w:t>
                  </w:r>
                </w:p>
              </w:tc>
            </w:tr>
            <w:tr w:rsidR="002F7E9D" w:rsidTr="0084176D">
              <w:trPr>
                <w:trHeight w:val="759"/>
              </w:trPr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lastRenderedPageBreak/>
                    <w:t>左后视镜总成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033-023-202303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否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否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是</w:t>
                  </w:r>
                </w:p>
              </w:tc>
            </w:tr>
            <w:tr w:rsidR="002F7E9D" w:rsidTr="0084176D">
              <w:trPr>
                <w:trHeight w:val="759"/>
              </w:trPr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右后视镜总成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033-018-202303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否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否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是</w:t>
                  </w:r>
                </w:p>
              </w:tc>
            </w:tr>
            <w:tr w:rsidR="002F7E9D" w:rsidTr="0084176D">
              <w:trPr>
                <w:trHeight w:val="759"/>
              </w:trPr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右后视镜总成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033-016-202303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否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否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是</w:t>
                  </w:r>
                </w:p>
              </w:tc>
            </w:tr>
            <w:tr w:rsidR="002F7E9D" w:rsidTr="0084176D">
              <w:trPr>
                <w:trHeight w:val="759"/>
              </w:trPr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右后视镜总成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033-034-202303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否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否</w:t>
                  </w:r>
                </w:p>
              </w:tc>
              <w:tc>
                <w:tcPr>
                  <w:tcW w:w="1827" w:type="dxa"/>
                  <w:vAlign w:val="center"/>
                </w:tcPr>
                <w:p w:rsidR="002F7E9D" w:rsidRDefault="002F7E9D" w:rsidP="0084176D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是</w:t>
                  </w:r>
                </w:p>
              </w:tc>
            </w:tr>
          </w:tbl>
          <w:p w:rsidR="009B4FCD" w:rsidRPr="002135FB" w:rsidRDefault="009B4FCD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9B4FCD" w:rsidRDefault="00271343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lastRenderedPageBreak/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9B4FCD">
        <w:trPr>
          <w:trHeight w:val="1802"/>
        </w:trPr>
        <w:tc>
          <w:tcPr>
            <w:tcW w:w="10564" w:type="dxa"/>
          </w:tcPr>
          <w:p w:rsidR="009B4FCD" w:rsidRDefault="002F7E9D" w:rsidP="002135FB">
            <w:pPr>
              <w:tabs>
                <w:tab w:val="left" w:pos="2581"/>
                <w:tab w:val="center" w:pos="5225"/>
              </w:tabs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7D49E931" wp14:editId="1783F9EF">
                  <wp:extent cx="2226365" cy="2161363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1521" cy="2166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82BF23C" wp14:editId="18F893B5">
                  <wp:extent cx="2161599" cy="2159401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165030" cy="2162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FCD">
        <w:trPr>
          <w:trHeight w:val="269"/>
        </w:trPr>
        <w:tc>
          <w:tcPr>
            <w:tcW w:w="10564" w:type="dxa"/>
          </w:tcPr>
          <w:p w:rsidR="009B4FCD" w:rsidRDefault="00271343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9B4FCD">
        <w:trPr>
          <w:trHeight w:val="1648"/>
        </w:trPr>
        <w:tc>
          <w:tcPr>
            <w:tcW w:w="10564" w:type="dxa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489012" cy="1867489"/>
                  <wp:effectExtent l="0" t="0" r="0" b="0"/>
                  <wp:docPr id="8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9012" cy="1867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9B4FCD">
        <w:trPr>
          <w:trHeight w:val="282"/>
        </w:trPr>
        <w:tc>
          <w:tcPr>
            <w:tcW w:w="10564" w:type="dxa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9B4FCD">
        <w:trPr>
          <w:trHeight w:val="1662"/>
        </w:trPr>
        <w:tc>
          <w:tcPr>
            <w:tcW w:w="10564" w:type="dxa"/>
          </w:tcPr>
          <w:p w:rsidR="009B4FCD" w:rsidRDefault="002F7E9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6A881E4" wp14:editId="4A0364C3">
                  <wp:extent cx="2519858" cy="2101872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937" cy="2097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CFE0BF4" wp14:editId="531A8244">
                  <wp:extent cx="2522482" cy="2093893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652" cy="2095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FCD">
        <w:tc>
          <w:tcPr>
            <w:tcW w:w="10564" w:type="dxa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9B4FCD" w:rsidRDefault="00271343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9B4FCD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A2C" w:rsidRDefault="000F7A2C">
      <w:r>
        <w:separator/>
      </w:r>
    </w:p>
  </w:endnote>
  <w:endnote w:type="continuationSeparator" w:id="0">
    <w:p w:rsidR="000F7A2C" w:rsidRDefault="000F7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FCD" w:rsidRDefault="00271343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2FB5DCFC" wp14:editId="6EEB8D48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A2C" w:rsidRDefault="000F7A2C">
      <w:r>
        <w:separator/>
      </w:r>
    </w:p>
  </w:footnote>
  <w:footnote w:type="continuationSeparator" w:id="0">
    <w:p w:rsidR="000F7A2C" w:rsidRDefault="000F7A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FCD" w:rsidRDefault="00271343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50B00FD7" wp14:editId="0D5C79B5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2F7E9D" w:rsidRPr="002F7E9D">
      <w:rPr>
        <w:rFonts w:ascii="宋体" w:eastAsia="宋体" w:hAnsi="宋体"/>
        <w:sz w:val="21"/>
        <w:szCs w:val="21"/>
      </w:rPr>
      <w:t>GR20230317SQS033-0105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84176D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84176D">
      <w:rPr>
        <w:rFonts w:ascii="宋体" w:eastAsia="宋体" w:hAnsi="宋体"/>
        <w:noProof/>
        <w:sz w:val="21"/>
        <w:szCs w:val="21"/>
      </w:rPr>
      <w:t>6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646BB"/>
    <w:rsid w:val="0007406C"/>
    <w:rsid w:val="0008795F"/>
    <w:rsid w:val="00093D31"/>
    <w:rsid w:val="00096C04"/>
    <w:rsid w:val="000C11F8"/>
    <w:rsid w:val="000C1BE7"/>
    <w:rsid w:val="000D4C7F"/>
    <w:rsid w:val="000D7121"/>
    <w:rsid w:val="000E1074"/>
    <w:rsid w:val="000F2DA9"/>
    <w:rsid w:val="000F7A2C"/>
    <w:rsid w:val="00101918"/>
    <w:rsid w:val="001077F4"/>
    <w:rsid w:val="00113905"/>
    <w:rsid w:val="00115511"/>
    <w:rsid w:val="00121B08"/>
    <w:rsid w:val="001248B2"/>
    <w:rsid w:val="00125DC5"/>
    <w:rsid w:val="001306A6"/>
    <w:rsid w:val="00131904"/>
    <w:rsid w:val="00135019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135FB"/>
    <w:rsid w:val="00235C75"/>
    <w:rsid w:val="002369D2"/>
    <w:rsid w:val="002469A6"/>
    <w:rsid w:val="00251910"/>
    <w:rsid w:val="00263CEC"/>
    <w:rsid w:val="00271343"/>
    <w:rsid w:val="002823E6"/>
    <w:rsid w:val="0029044D"/>
    <w:rsid w:val="00291E93"/>
    <w:rsid w:val="002940D3"/>
    <w:rsid w:val="00296D3A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08B1"/>
    <w:rsid w:val="002F55C9"/>
    <w:rsid w:val="002F7E9D"/>
    <w:rsid w:val="003053CB"/>
    <w:rsid w:val="0031654A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83AA7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83145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07B3B"/>
    <w:rsid w:val="00812ADF"/>
    <w:rsid w:val="008300E5"/>
    <w:rsid w:val="00835715"/>
    <w:rsid w:val="008362EC"/>
    <w:rsid w:val="0084176D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C72EA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86B8C"/>
    <w:rsid w:val="009A336A"/>
    <w:rsid w:val="009B4FCD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BF6915"/>
    <w:rsid w:val="00C01494"/>
    <w:rsid w:val="00C0377D"/>
    <w:rsid w:val="00C14177"/>
    <w:rsid w:val="00C20ACB"/>
    <w:rsid w:val="00C25E7C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287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A10BC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26417CA"/>
    <w:rsid w:val="05341DD6"/>
    <w:rsid w:val="07613623"/>
    <w:rsid w:val="07B05960"/>
    <w:rsid w:val="087F5A5E"/>
    <w:rsid w:val="08F024B8"/>
    <w:rsid w:val="09F14739"/>
    <w:rsid w:val="0CC14EFE"/>
    <w:rsid w:val="1088747A"/>
    <w:rsid w:val="11235F50"/>
    <w:rsid w:val="161E22B6"/>
    <w:rsid w:val="192817FA"/>
    <w:rsid w:val="1A127D96"/>
    <w:rsid w:val="1C3404B6"/>
    <w:rsid w:val="1DB23D88"/>
    <w:rsid w:val="20A35C0A"/>
    <w:rsid w:val="20A756FA"/>
    <w:rsid w:val="21354B49"/>
    <w:rsid w:val="21E52336"/>
    <w:rsid w:val="252D2B24"/>
    <w:rsid w:val="290D27BA"/>
    <w:rsid w:val="2B674404"/>
    <w:rsid w:val="2D5447FE"/>
    <w:rsid w:val="2D6B31FC"/>
    <w:rsid w:val="2D6C7341"/>
    <w:rsid w:val="310F1977"/>
    <w:rsid w:val="3185243F"/>
    <w:rsid w:val="337771AE"/>
    <w:rsid w:val="33DA12C1"/>
    <w:rsid w:val="35F03248"/>
    <w:rsid w:val="37A442EA"/>
    <w:rsid w:val="37E27C6B"/>
    <w:rsid w:val="37F660B4"/>
    <w:rsid w:val="385B3214"/>
    <w:rsid w:val="3B3B4F65"/>
    <w:rsid w:val="3C8666B4"/>
    <w:rsid w:val="3D69400B"/>
    <w:rsid w:val="425E07E0"/>
    <w:rsid w:val="450D7972"/>
    <w:rsid w:val="45441E26"/>
    <w:rsid w:val="47F62758"/>
    <w:rsid w:val="49250B94"/>
    <w:rsid w:val="4A1277D9"/>
    <w:rsid w:val="4E66134C"/>
    <w:rsid w:val="537957C3"/>
    <w:rsid w:val="58E87DB7"/>
    <w:rsid w:val="5C78796F"/>
    <w:rsid w:val="5CD10A57"/>
    <w:rsid w:val="5F6D4EA9"/>
    <w:rsid w:val="5FFB68ED"/>
    <w:rsid w:val="62C63DA4"/>
    <w:rsid w:val="647B685A"/>
    <w:rsid w:val="64CC0858"/>
    <w:rsid w:val="65ED4F2A"/>
    <w:rsid w:val="6B2036AC"/>
    <w:rsid w:val="6FE92CEC"/>
    <w:rsid w:val="728E1BE5"/>
    <w:rsid w:val="73216B57"/>
    <w:rsid w:val="73905147"/>
    <w:rsid w:val="75E061D7"/>
    <w:rsid w:val="76961786"/>
    <w:rsid w:val="7D0746CC"/>
    <w:rsid w:val="7DE60A86"/>
    <w:rsid w:val="7DF5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71">
    <w:name w:val="font7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61">
    <w:name w:val="font61"/>
    <w:basedOn w:val="a1"/>
    <w:rPr>
      <w:rFonts w:ascii="宋体" w:eastAsia="宋体" w:hAnsi="宋体" w:cs="宋体" w:hint="eastAsia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7C719-3D55-4F31-939D-203D97579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6</Pages>
  <Words>191</Words>
  <Characters>1090</Characters>
  <Application>Microsoft Office Word</Application>
  <DocSecurity>0</DocSecurity>
  <Lines>9</Lines>
  <Paragraphs>2</Paragraphs>
  <ScaleCrop>false</ScaleCrop>
  <Company>微软中国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274</cp:revision>
  <cp:lastPrinted>2022-09-23T05:27:00Z</cp:lastPrinted>
  <dcterms:created xsi:type="dcterms:W3CDTF">2018-06-14T07:26:00Z</dcterms:created>
  <dcterms:modified xsi:type="dcterms:W3CDTF">2023-05-30T05:55:00Z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C51B4FA5D9DD4BBDA3282C1014ABD8E6</vt:lpwstr>
  </property>
</Properties>
</file>