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/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587D69">
        <w:rPr>
          <w:rFonts w:ascii="宋体" w:eastAsia="宋体" w:hAnsi="宋体" w:hint="eastAsia"/>
          <w:b/>
          <w:sz w:val="32"/>
          <w:szCs w:val="32"/>
        </w:rPr>
        <w:t>硬度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587D69">
        <w:trPr>
          <w:trHeight w:hRule="exact" w:val="721"/>
        </w:trPr>
        <w:tc>
          <w:tcPr>
            <w:tcW w:w="1951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87D69" w:rsidRDefault="00795E8C" w:rsidP="00587D6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靠背发泡/坐垫发泡</w:t>
            </w:r>
          </w:p>
        </w:tc>
        <w:tc>
          <w:tcPr>
            <w:tcW w:w="2056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587D69" w:rsidRDefault="00795E8C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J6P</w:t>
            </w:r>
          </w:p>
        </w:tc>
      </w:tr>
      <w:tr w:rsidR="00587D69">
        <w:trPr>
          <w:trHeight w:hRule="exact" w:val="703"/>
        </w:trPr>
        <w:tc>
          <w:tcPr>
            <w:tcW w:w="1951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587D69" w:rsidRDefault="00795E8C" w:rsidP="00587D6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SHT0015672/SHT00011281</w:t>
            </w:r>
          </w:p>
        </w:tc>
        <w:tc>
          <w:tcPr>
            <w:tcW w:w="2056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587D69" w:rsidRDefault="00795E8C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</w:t>
            </w:r>
            <w:r w:rsidR="00587D69">
              <w:rPr>
                <w:rFonts w:ascii="宋体" w:eastAsia="宋体" w:hAnsi="宋体" w:hint="eastAsia"/>
              </w:rPr>
              <w:t>件</w:t>
            </w:r>
          </w:p>
        </w:tc>
      </w:tr>
      <w:tr w:rsidR="00587D69">
        <w:trPr>
          <w:trHeight w:hRule="exact" w:val="718"/>
        </w:trPr>
        <w:tc>
          <w:tcPr>
            <w:tcW w:w="1951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587D69" w:rsidRDefault="00795E8C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587D69">
        <w:trPr>
          <w:trHeight w:hRule="exact" w:val="700"/>
        </w:trPr>
        <w:tc>
          <w:tcPr>
            <w:tcW w:w="1951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587D69" w:rsidRDefault="00795E8C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>
              <w:rPr>
                <w:rFonts w:ascii="宋体" w:eastAsia="宋体" w:hAnsi="宋体" w:hint="eastAsia"/>
              </w:rPr>
              <w:t>世</w:t>
            </w:r>
            <w:proofErr w:type="gramEnd"/>
            <w:r>
              <w:rPr>
                <w:rFonts w:ascii="宋体" w:eastAsia="宋体" w:hAnsi="宋体" w:hint="eastAsia"/>
              </w:rPr>
              <w:t>新</w:t>
            </w:r>
          </w:p>
          <w:p w:rsidR="00587D69" w:rsidRDefault="00587D69" w:rsidP="00795E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206CA2">
              <w:rPr>
                <w:rFonts w:ascii="宋体" w:eastAsia="宋体" w:hAnsi="宋体" w:hint="eastAsia"/>
              </w:rPr>
              <w:t>1</w:t>
            </w:r>
            <w:r w:rsidR="00795E8C">
              <w:rPr>
                <w:rFonts w:ascii="宋体" w:eastAsia="宋体" w:hAnsi="宋体" w:hint="eastAsia"/>
              </w:rPr>
              <w:t>8612905895</w:t>
            </w:r>
          </w:p>
        </w:tc>
        <w:tc>
          <w:tcPr>
            <w:tcW w:w="2056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6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587D69" w:rsidRDefault="00795E8C" w:rsidP="00795E8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2023年6月5日</w:t>
                </w:r>
              </w:p>
            </w:sdtContent>
          </w:sdt>
        </w:tc>
      </w:tr>
      <w:tr w:rsidR="00587D69">
        <w:trPr>
          <w:trHeight w:hRule="exact" w:val="711"/>
        </w:trPr>
        <w:tc>
          <w:tcPr>
            <w:tcW w:w="1951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6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587D69" w:rsidRDefault="00795E8C" w:rsidP="00587D6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2023年6月6日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5D36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硬度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795E8C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JF03-17-2010</w:t>
            </w:r>
            <w:r w:rsidR="00F908A8">
              <w:rPr>
                <w:rFonts w:ascii="宋体" w:hAnsi="宋体" w:hint="eastAsia"/>
                <w:kern w:val="0"/>
                <w:szCs w:val="20"/>
              </w:rPr>
              <w:t xml:space="preserve"> 4.14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292853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5D36D9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587D69" w:rsidP="00884A5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对2023年</w:t>
            </w:r>
            <w:r w:rsidR="00795E8C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795E8C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日</w:t>
            </w:r>
            <w:r w:rsidR="00795E8C">
              <w:rPr>
                <w:rFonts w:ascii="宋体" w:eastAsia="宋体" w:hAnsi="宋体" w:hint="eastAsia"/>
              </w:rPr>
              <w:t>座椅开发部</w:t>
            </w:r>
            <w:r>
              <w:rPr>
                <w:rFonts w:ascii="宋体" w:eastAsia="宋体" w:hAnsi="宋体" w:hint="eastAsia"/>
              </w:rPr>
              <w:t>送检的J</w:t>
            </w:r>
            <w:r w:rsidR="00795E8C">
              <w:rPr>
                <w:rFonts w:ascii="宋体" w:eastAsia="宋体" w:hAnsi="宋体" w:hint="eastAsia"/>
              </w:rPr>
              <w:t>6P</w:t>
            </w:r>
            <w:r w:rsidR="00795E8C">
              <w:rPr>
                <w:rFonts w:ascii="宋体" w:hAnsi="宋体" w:hint="eastAsia"/>
                <w:kern w:val="0"/>
                <w:szCs w:val="20"/>
              </w:rPr>
              <w:t>靠背发泡/坐垫发泡</w:t>
            </w:r>
            <w:r w:rsidR="001B287B">
              <w:rPr>
                <w:rFonts w:ascii="宋体" w:eastAsia="宋体" w:hAnsi="宋体" w:hint="eastAsia"/>
              </w:rPr>
              <w:t>按照</w:t>
            </w:r>
            <w:r w:rsidR="00795E8C">
              <w:rPr>
                <w:rFonts w:ascii="宋体" w:hAnsi="宋体" w:hint="eastAsia"/>
                <w:kern w:val="0"/>
                <w:szCs w:val="20"/>
              </w:rPr>
              <w:t xml:space="preserve"> JF03-17-2010</w:t>
            </w:r>
            <w:r w:rsidR="0061322F">
              <w:rPr>
                <w:rFonts w:ascii="宋体" w:eastAsia="宋体" w:hAnsi="宋体" w:hint="eastAsia"/>
              </w:rPr>
              <w:t>进行</w:t>
            </w:r>
            <w:r w:rsidR="005D36D9">
              <w:rPr>
                <w:rFonts w:ascii="宋体" w:eastAsia="宋体" w:hAnsi="宋体" w:hint="eastAsia"/>
              </w:rPr>
              <w:t>硬度检测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884A54">
              <w:rPr>
                <w:rFonts w:ascii="宋体" w:eastAsia="宋体" w:hAnsi="宋体" w:hint="eastAsia"/>
              </w:rPr>
              <w:t>检测结果</w:t>
            </w:r>
            <w:r w:rsidR="00795E8C">
              <w:rPr>
                <w:rFonts w:ascii="宋体" w:eastAsia="宋体" w:hAnsi="宋体" w:hint="eastAsia"/>
              </w:rPr>
              <w:t>不</w:t>
            </w:r>
            <w:r w:rsidR="00884A54">
              <w:rPr>
                <w:rFonts w:ascii="宋体" w:eastAsia="宋体" w:hAnsi="宋体" w:hint="eastAsia"/>
              </w:rPr>
              <w:t>做</w:t>
            </w:r>
            <w:r w:rsidR="00795E8C">
              <w:rPr>
                <w:rFonts w:ascii="宋体" w:eastAsia="宋体" w:hAnsi="宋体" w:hint="eastAsia"/>
              </w:rPr>
              <w:t>评价</w:t>
            </w:r>
            <w:r w:rsidR="001B287B"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A56E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292853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6-0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95E8C">
                  <w:rPr>
                    <w:rFonts w:eastAsia="宋体" w:cs="Arial" w:hint="eastAsia"/>
                    <w:color w:val="000000"/>
                  </w:rPr>
                  <w:t>2023</w:t>
                </w:r>
                <w:r w:rsidR="00795E8C">
                  <w:rPr>
                    <w:rFonts w:eastAsia="宋体" w:cs="Arial" w:hint="eastAsia"/>
                    <w:color w:val="000000"/>
                  </w:rPr>
                  <w:t>年</w:t>
                </w:r>
                <w:r w:rsidR="00795E8C">
                  <w:rPr>
                    <w:rFonts w:eastAsia="宋体" w:cs="Arial" w:hint="eastAsia"/>
                    <w:color w:val="000000"/>
                  </w:rPr>
                  <w:t>6</w:t>
                </w:r>
                <w:r w:rsidR="00795E8C">
                  <w:rPr>
                    <w:rFonts w:eastAsia="宋体" w:cs="Arial" w:hint="eastAsia"/>
                    <w:color w:val="000000"/>
                  </w:rPr>
                  <w:t>月</w:t>
                </w:r>
                <w:r w:rsidR="00795E8C">
                  <w:rPr>
                    <w:rFonts w:eastAsia="宋体" w:cs="Arial" w:hint="eastAsia"/>
                    <w:color w:val="000000"/>
                  </w:rPr>
                  <w:t>6</w:t>
                </w:r>
                <w:r w:rsidR="00795E8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6-0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95E8C">
                  <w:rPr>
                    <w:rFonts w:eastAsia="宋体" w:cs="Arial" w:hint="eastAsia"/>
                    <w:color w:val="000000"/>
                  </w:rPr>
                  <w:t>2023</w:t>
                </w:r>
                <w:r w:rsidR="00795E8C">
                  <w:rPr>
                    <w:rFonts w:eastAsia="宋体" w:cs="Arial" w:hint="eastAsia"/>
                    <w:color w:val="000000"/>
                  </w:rPr>
                  <w:t>年</w:t>
                </w:r>
                <w:r w:rsidR="00795E8C">
                  <w:rPr>
                    <w:rFonts w:eastAsia="宋体" w:cs="Arial" w:hint="eastAsia"/>
                    <w:color w:val="000000"/>
                  </w:rPr>
                  <w:t>6</w:t>
                </w:r>
                <w:r w:rsidR="00795E8C">
                  <w:rPr>
                    <w:rFonts w:eastAsia="宋体" w:cs="Arial" w:hint="eastAsia"/>
                    <w:color w:val="000000"/>
                  </w:rPr>
                  <w:t>月</w:t>
                </w:r>
                <w:r w:rsidR="00795E8C">
                  <w:rPr>
                    <w:rFonts w:eastAsia="宋体" w:cs="Arial" w:hint="eastAsia"/>
                    <w:color w:val="000000"/>
                  </w:rPr>
                  <w:t>6</w:t>
                </w:r>
                <w:r w:rsidR="00795E8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587D6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253E9">
              <w:rPr>
                <w:rFonts w:eastAsia="宋体" w:cs="Arial" w:hint="eastAsia"/>
                <w:color w:val="000000"/>
              </w:rPr>
              <w:t>2</w:t>
            </w:r>
            <w:r w:rsidR="005D36D9">
              <w:rPr>
                <w:rFonts w:eastAsia="宋体" w:cs="Arial" w:hint="eastAsia"/>
                <w:color w:val="000000"/>
              </w:rPr>
              <w:t>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253E9">
              <w:rPr>
                <w:rFonts w:eastAsia="宋体" w:cs="Arial" w:hint="eastAsia"/>
                <w:color w:val="000000"/>
              </w:rPr>
              <w:t>5</w:t>
            </w:r>
            <w:r w:rsidR="005D36D9">
              <w:rPr>
                <w:rFonts w:eastAsia="宋体" w:cs="Arial" w:hint="eastAsia"/>
                <w:color w:val="000000"/>
              </w:rPr>
              <w:t>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26"/>
        <w:gridCol w:w="1276"/>
        <w:gridCol w:w="1843"/>
      </w:tblGrid>
      <w:tr w:rsidR="002A220A" w:rsidTr="00781BE3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421DF" w:rsidTr="00781BE3">
        <w:tc>
          <w:tcPr>
            <w:tcW w:w="675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2421DF" w:rsidRPr="0033390F" w:rsidRDefault="00781BE3" w:rsidP="00ED1384">
            <w:pPr>
              <w:ind w:right="-102"/>
              <w:jc w:val="center"/>
              <w:rPr>
                <w:rFonts w:ascii="宋体" w:hAnsi="宋体"/>
              </w:rPr>
            </w:pPr>
            <w:r w:rsidRPr="00CB46EF">
              <w:rPr>
                <w:rFonts w:ascii="宋体" w:hAnsi="宋体" w:hint="eastAsia"/>
                <w:kern w:val="0"/>
                <w:szCs w:val="20"/>
              </w:rPr>
              <w:t>泡棉压缩硬度试验机</w:t>
            </w:r>
          </w:p>
        </w:tc>
        <w:tc>
          <w:tcPr>
            <w:tcW w:w="1418" w:type="dxa"/>
            <w:vAlign w:val="center"/>
          </w:tcPr>
          <w:p w:rsidR="002421DF" w:rsidRPr="0033390F" w:rsidRDefault="00781BE3" w:rsidP="00ED1384">
            <w:pPr>
              <w:ind w:right="-102"/>
              <w:jc w:val="center"/>
              <w:rPr>
                <w:rFonts w:ascii="宋体" w:hAnsi="宋体"/>
              </w:rPr>
            </w:pPr>
            <w:r w:rsidRPr="00CB46EF">
              <w:rPr>
                <w:rFonts w:ascii="宋体" w:hAnsi="宋体"/>
                <w:kern w:val="0"/>
                <w:szCs w:val="20"/>
              </w:rPr>
              <w:t>Q-014</w:t>
            </w:r>
          </w:p>
        </w:tc>
        <w:tc>
          <w:tcPr>
            <w:tcW w:w="1417" w:type="dxa"/>
            <w:vAlign w:val="center"/>
          </w:tcPr>
          <w:p w:rsidR="002421DF" w:rsidRPr="0033390F" w:rsidRDefault="00781BE3" w:rsidP="00ED1384">
            <w:pPr>
              <w:ind w:right="-102"/>
              <w:jc w:val="center"/>
              <w:rPr>
                <w:rFonts w:ascii="宋体" w:hAnsi="宋体"/>
              </w:rPr>
            </w:pPr>
            <w:r w:rsidRPr="00781BE3">
              <w:rPr>
                <w:rFonts w:ascii="宋体" w:hAnsi="宋体"/>
              </w:rPr>
              <w:t>WZN-9010</w:t>
            </w:r>
          </w:p>
        </w:tc>
        <w:tc>
          <w:tcPr>
            <w:tcW w:w="2126" w:type="dxa"/>
            <w:vAlign w:val="center"/>
          </w:tcPr>
          <w:p w:rsidR="002421DF" w:rsidRPr="0033390F" w:rsidRDefault="00781BE3" w:rsidP="00ED1384">
            <w:pPr>
              <w:ind w:right="-102"/>
              <w:jc w:val="center"/>
              <w:rPr>
                <w:rFonts w:ascii="宋体" w:hAnsi="宋体"/>
              </w:rPr>
            </w:pPr>
            <w:r w:rsidRPr="00781BE3">
              <w:rPr>
                <w:rFonts w:ascii="宋体" w:hAnsi="宋体" w:hint="eastAsia"/>
              </w:rPr>
              <w:t>深圳市</w:t>
            </w:r>
            <w:proofErr w:type="gramStart"/>
            <w:r w:rsidRPr="00781BE3">
              <w:rPr>
                <w:rFonts w:ascii="宋体" w:hAnsi="宋体" w:hint="eastAsia"/>
              </w:rPr>
              <w:t>维智纳</w:t>
            </w:r>
            <w:proofErr w:type="gramEnd"/>
            <w:r w:rsidRPr="00781BE3">
              <w:rPr>
                <w:rFonts w:ascii="宋体" w:hAnsi="宋体" w:hint="eastAsia"/>
              </w:rPr>
              <w:t>精密仪器有限公司</w:t>
            </w:r>
          </w:p>
        </w:tc>
        <w:tc>
          <w:tcPr>
            <w:tcW w:w="1276" w:type="dxa"/>
            <w:vAlign w:val="center"/>
          </w:tcPr>
          <w:p w:rsidR="002421DF" w:rsidRPr="0033390F" w:rsidRDefault="00781BE3" w:rsidP="00ED1384">
            <w:pPr>
              <w:ind w:right="-102"/>
              <w:jc w:val="center"/>
              <w:rPr>
                <w:rFonts w:ascii="宋体" w:hAnsi="宋体"/>
              </w:rPr>
            </w:pPr>
            <w:r w:rsidRPr="00781BE3">
              <w:rPr>
                <w:rFonts w:ascii="宋体" w:hAnsi="宋体" w:hint="eastAsia"/>
              </w:rPr>
              <w:t>±</w:t>
            </w:r>
            <w:r w:rsidRPr="00781BE3"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:rsidR="002421DF" w:rsidRPr="0033390F" w:rsidRDefault="002421DF" w:rsidP="00781BE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</w:t>
            </w:r>
            <w:r w:rsidR="00781BE3">
              <w:rPr>
                <w:rFonts w:ascii="宋体" w:hAnsi="宋体" w:hint="eastAsia"/>
              </w:rPr>
              <w:t>11</w:t>
            </w:r>
            <w:r>
              <w:rPr>
                <w:rFonts w:ascii="宋体" w:hAnsi="宋体" w:hint="eastAsia"/>
              </w:rPr>
              <w:t>月</w:t>
            </w:r>
            <w:r w:rsidR="00781BE3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421DF" w:rsidTr="006C3479">
        <w:trPr>
          <w:trHeight w:val="870"/>
        </w:trPr>
        <w:tc>
          <w:tcPr>
            <w:tcW w:w="10564" w:type="dxa"/>
            <w:vAlign w:val="center"/>
          </w:tcPr>
          <w:p w:rsidR="00795E8C" w:rsidRDefault="00795E8C" w:rsidP="00795E8C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取三个经过预处理的制品，放置在试验台架上，试验台架为直径</w:t>
            </w:r>
            <w:r>
              <w:rPr>
                <w:rFonts w:hint="eastAsia"/>
              </w:rPr>
              <w:t>160mm</w:t>
            </w:r>
            <w:r>
              <w:rPr>
                <w:rFonts w:hint="eastAsia"/>
              </w:rPr>
              <w:t>的阳模，试验用压头为万向球头上连接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圆形压板，其倒角为</w:t>
            </w:r>
            <w:r>
              <w:rPr>
                <w:rFonts w:hint="eastAsia"/>
              </w:rPr>
              <w:t>5mm</w:t>
            </w:r>
            <w:r>
              <w:rPr>
                <w:rFonts w:hint="eastAsia"/>
              </w:rPr>
              <w:t>，直径</w:t>
            </w:r>
            <w:r>
              <w:rPr>
                <w:rFonts w:hint="eastAsia"/>
              </w:rPr>
              <w:t>112.8mm</w:t>
            </w:r>
            <w:r>
              <w:rPr>
                <w:rFonts w:hint="eastAsia"/>
              </w:rPr>
              <w:t>。</w:t>
            </w:r>
          </w:p>
          <w:p w:rsidR="002421DF" w:rsidRPr="00D10997" w:rsidRDefault="00795E8C" w:rsidP="00795E8C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通过压头先施加预压力</w:t>
            </w:r>
            <w:r>
              <w:rPr>
                <w:rFonts w:hint="eastAsia"/>
              </w:rPr>
              <w:t>20N</w:t>
            </w:r>
            <w:r>
              <w:rPr>
                <w:rFonts w:hint="eastAsia"/>
              </w:rPr>
              <w:t>，然后以</w:t>
            </w:r>
            <w:r>
              <w:rPr>
                <w:rFonts w:hint="eastAsia"/>
              </w:rPr>
              <w:t>400mm/min</w:t>
            </w:r>
            <w:r>
              <w:rPr>
                <w:rFonts w:hint="eastAsia"/>
              </w:rPr>
              <w:t>的速度，压缩制品厚度的</w:t>
            </w:r>
            <w:r>
              <w:rPr>
                <w:rFonts w:hint="eastAsia"/>
              </w:rPr>
              <w:t>40%</w:t>
            </w:r>
            <w:r>
              <w:rPr>
                <w:rFonts w:hint="eastAsia"/>
              </w:rPr>
              <w:t>。在达到规定变形</w:t>
            </w:r>
            <w:r>
              <w:rPr>
                <w:rFonts w:hint="eastAsia"/>
              </w:rPr>
              <w:t>2-3</w:t>
            </w:r>
            <w:r>
              <w:rPr>
                <w:rFonts w:hint="eastAsia"/>
              </w:rPr>
              <w:t>秒后，读出此时施加的力。预压力应从终值中扣除。</w:t>
            </w:r>
          </w:p>
        </w:tc>
      </w:tr>
      <w:tr w:rsidR="002421DF">
        <w:tc>
          <w:tcPr>
            <w:tcW w:w="10564" w:type="dxa"/>
          </w:tcPr>
          <w:p w:rsidR="002421DF" w:rsidRDefault="002421D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421DF">
        <w:tc>
          <w:tcPr>
            <w:tcW w:w="10564" w:type="dxa"/>
          </w:tcPr>
          <w:p w:rsidR="002421DF" w:rsidRDefault="00795E8C" w:rsidP="00831246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不评价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6C3479">
        <w:trPr>
          <w:trHeight w:val="2558"/>
        </w:trPr>
        <w:tc>
          <w:tcPr>
            <w:tcW w:w="10564" w:type="dxa"/>
          </w:tcPr>
          <w:tbl>
            <w:tblPr>
              <w:tblStyle w:val="a7"/>
              <w:tblW w:w="6833" w:type="dxa"/>
              <w:tblLook w:val="04A0" w:firstRow="1" w:lastRow="0" w:firstColumn="1" w:lastColumn="0" w:noHBand="0" w:noVBand="1"/>
            </w:tblPr>
            <w:tblGrid>
              <w:gridCol w:w="2281"/>
              <w:gridCol w:w="3111"/>
              <w:gridCol w:w="1441"/>
            </w:tblGrid>
            <w:tr w:rsidR="00795E8C" w:rsidTr="008372F6">
              <w:trPr>
                <w:trHeight w:val="916"/>
              </w:trPr>
              <w:tc>
                <w:tcPr>
                  <w:tcW w:w="2281" w:type="dxa"/>
                  <w:vAlign w:val="center"/>
                </w:tcPr>
                <w:p w:rsidR="00795E8C" w:rsidRDefault="00795E8C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3111" w:type="dxa"/>
                  <w:vAlign w:val="center"/>
                </w:tcPr>
                <w:p w:rsidR="00795E8C" w:rsidRDefault="00795E8C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441" w:type="dxa"/>
                  <w:vAlign w:val="center"/>
                </w:tcPr>
                <w:p w:rsidR="00795E8C" w:rsidRDefault="00795E8C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硬度（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795E8C" w:rsidTr="008372F6">
              <w:trPr>
                <w:trHeight w:val="448"/>
              </w:trPr>
              <w:tc>
                <w:tcPr>
                  <w:tcW w:w="2281" w:type="dxa"/>
                  <w:vMerge w:val="restart"/>
                  <w:vAlign w:val="center"/>
                </w:tcPr>
                <w:p w:rsidR="00795E8C" w:rsidRDefault="00795E8C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靠背发泡</w:t>
                  </w:r>
                </w:p>
              </w:tc>
              <w:tc>
                <w:tcPr>
                  <w:tcW w:w="3111" w:type="dxa"/>
                  <w:vAlign w:val="center"/>
                </w:tcPr>
                <w:p w:rsidR="00795E8C" w:rsidRDefault="00795E8C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075-001-202306</w:t>
                  </w:r>
                </w:p>
              </w:tc>
              <w:tc>
                <w:tcPr>
                  <w:tcW w:w="1441" w:type="dxa"/>
                  <w:vAlign w:val="center"/>
                </w:tcPr>
                <w:p w:rsidR="00795E8C" w:rsidRDefault="00795E8C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198</w:t>
                  </w:r>
                </w:p>
              </w:tc>
            </w:tr>
            <w:tr w:rsidR="00795E8C" w:rsidTr="008372F6">
              <w:trPr>
                <w:trHeight w:val="425"/>
              </w:trPr>
              <w:tc>
                <w:tcPr>
                  <w:tcW w:w="2281" w:type="dxa"/>
                  <w:vMerge/>
                  <w:vAlign w:val="center"/>
                </w:tcPr>
                <w:p w:rsidR="00795E8C" w:rsidRDefault="00795E8C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111" w:type="dxa"/>
                  <w:vAlign w:val="center"/>
                </w:tcPr>
                <w:p w:rsidR="00795E8C" w:rsidRDefault="00795E8C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075-002-202306</w:t>
                  </w:r>
                </w:p>
              </w:tc>
              <w:tc>
                <w:tcPr>
                  <w:tcW w:w="1441" w:type="dxa"/>
                  <w:vAlign w:val="center"/>
                </w:tcPr>
                <w:p w:rsidR="00795E8C" w:rsidRDefault="00795E8C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202</w:t>
                  </w:r>
                </w:p>
              </w:tc>
            </w:tr>
            <w:tr w:rsidR="00795E8C" w:rsidTr="008372F6">
              <w:trPr>
                <w:trHeight w:val="417"/>
              </w:trPr>
              <w:tc>
                <w:tcPr>
                  <w:tcW w:w="2281" w:type="dxa"/>
                  <w:vMerge/>
                  <w:vAlign w:val="center"/>
                </w:tcPr>
                <w:p w:rsidR="00795E8C" w:rsidRDefault="00795E8C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111" w:type="dxa"/>
                  <w:vAlign w:val="center"/>
                </w:tcPr>
                <w:p w:rsidR="00795E8C" w:rsidRPr="00795E8C" w:rsidRDefault="00795E8C" w:rsidP="008372F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075-003-202306</w:t>
                  </w:r>
                </w:p>
              </w:tc>
              <w:tc>
                <w:tcPr>
                  <w:tcW w:w="1441" w:type="dxa"/>
                  <w:vAlign w:val="center"/>
                </w:tcPr>
                <w:p w:rsidR="00795E8C" w:rsidRDefault="00795E8C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158</w:t>
                  </w:r>
                </w:p>
              </w:tc>
            </w:tr>
            <w:tr w:rsidR="00795E8C" w:rsidTr="008372F6">
              <w:trPr>
                <w:trHeight w:val="417"/>
              </w:trPr>
              <w:tc>
                <w:tcPr>
                  <w:tcW w:w="2281" w:type="dxa"/>
                  <w:vMerge/>
                  <w:vAlign w:val="center"/>
                </w:tcPr>
                <w:p w:rsidR="00795E8C" w:rsidRDefault="00795E8C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111" w:type="dxa"/>
                  <w:vAlign w:val="center"/>
                </w:tcPr>
                <w:p w:rsidR="00795E8C" w:rsidRDefault="00795E8C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075-004-202306</w:t>
                  </w:r>
                </w:p>
              </w:tc>
              <w:tc>
                <w:tcPr>
                  <w:tcW w:w="1441" w:type="dxa"/>
                  <w:vAlign w:val="center"/>
                </w:tcPr>
                <w:p w:rsidR="00795E8C" w:rsidRDefault="00795E8C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170</w:t>
                  </w:r>
                </w:p>
              </w:tc>
            </w:tr>
            <w:tr w:rsidR="00795E8C" w:rsidTr="008372F6">
              <w:trPr>
                <w:trHeight w:val="396"/>
              </w:trPr>
              <w:tc>
                <w:tcPr>
                  <w:tcW w:w="2281" w:type="dxa"/>
                  <w:vMerge/>
                  <w:vAlign w:val="center"/>
                </w:tcPr>
                <w:p w:rsidR="00795E8C" w:rsidRDefault="00795E8C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111" w:type="dxa"/>
                  <w:vAlign w:val="center"/>
                </w:tcPr>
                <w:p w:rsidR="00795E8C" w:rsidRDefault="00795E8C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075-010-202306</w:t>
                  </w:r>
                </w:p>
              </w:tc>
              <w:tc>
                <w:tcPr>
                  <w:tcW w:w="1441" w:type="dxa"/>
                  <w:vAlign w:val="center"/>
                </w:tcPr>
                <w:p w:rsidR="00795E8C" w:rsidRDefault="00795E8C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92</w:t>
                  </w:r>
                </w:p>
              </w:tc>
            </w:tr>
            <w:tr w:rsidR="00795E8C" w:rsidTr="008372F6">
              <w:trPr>
                <w:trHeight w:val="402"/>
              </w:trPr>
              <w:tc>
                <w:tcPr>
                  <w:tcW w:w="2281" w:type="dxa"/>
                  <w:vMerge w:val="restart"/>
                  <w:vAlign w:val="center"/>
                </w:tcPr>
                <w:p w:rsidR="00795E8C" w:rsidRDefault="00795E8C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坐垫发泡</w:t>
                  </w:r>
                </w:p>
              </w:tc>
              <w:tc>
                <w:tcPr>
                  <w:tcW w:w="3111" w:type="dxa"/>
                  <w:vAlign w:val="center"/>
                </w:tcPr>
                <w:p w:rsidR="00795E8C" w:rsidRDefault="00795E8C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075-005-202306</w:t>
                  </w:r>
                </w:p>
              </w:tc>
              <w:tc>
                <w:tcPr>
                  <w:tcW w:w="1441" w:type="dxa"/>
                  <w:vAlign w:val="center"/>
                </w:tcPr>
                <w:p w:rsidR="00795E8C" w:rsidRDefault="00795E8C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200</w:t>
                  </w:r>
                </w:p>
              </w:tc>
            </w:tr>
            <w:tr w:rsidR="00795E8C" w:rsidTr="008372F6">
              <w:trPr>
                <w:trHeight w:val="479"/>
              </w:trPr>
              <w:tc>
                <w:tcPr>
                  <w:tcW w:w="2281" w:type="dxa"/>
                  <w:vMerge/>
                  <w:vAlign w:val="center"/>
                </w:tcPr>
                <w:p w:rsidR="00795E8C" w:rsidRDefault="00795E8C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111" w:type="dxa"/>
                  <w:vAlign w:val="center"/>
                </w:tcPr>
                <w:p w:rsidR="00795E8C" w:rsidRDefault="00795E8C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075-006-202306</w:t>
                  </w:r>
                </w:p>
              </w:tc>
              <w:tc>
                <w:tcPr>
                  <w:tcW w:w="1441" w:type="dxa"/>
                  <w:vAlign w:val="center"/>
                </w:tcPr>
                <w:p w:rsidR="00795E8C" w:rsidRDefault="00795E8C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198</w:t>
                  </w:r>
                </w:p>
              </w:tc>
            </w:tr>
            <w:tr w:rsidR="00795E8C" w:rsidTr="008372F6">
              <w:trPr>
                <w:trHeight w:val="479"/>
              </w:trPr>
              <w:tc>
                <w:tcPr>
                  <w:tcW w:w="2281" w:type="dxa"/>
                  <w:vMerge/>
                  <w:vAlign w:val="center"/>
                </w:tcPr>
                <w:p w:rsidR="00795E8C" w:rsidRDefault="00795E8C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111" w:type="dxa"/>
                  <w:vAlign w:val="center"/>
                </w:tcPr>
                <w:p w:rsidR="00795E8C" w:rsidRDefault="00795E8C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075-007-202306</w:t>
                  </w:r>
                </w:p>
              </w:tc>
              <w:tc>
                <w:tcPr>
                  <w:tcW w:w="1441" w:type="dxa"/>
                  <w:vAlign w:val="center"/>
                </w:tcPr>
                <w:p w:rsidR="00795E8C" w:rsidRDefault="00795E8C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208</w:t>
                  </w:r>
                </w:p>
              </w:tc>
            </w:tr>
            <w:tr w:rsidR="00795E8C" w:rsidTr="008372F6">
              <w:trPr>
                <w:trHeight w:val="462"/>
              </w:trPr>
              <w:tc>
                <w:tcPr>
                  <w:tcW w:w="2281" w:type="dxa"/>
                  <w:vMerge/>
                  <w:vAlign w:val="center"/>
                </w:tcPr>
                <w:p w:rsidR="00795E8C" w:rsidRDefault="00795E8C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111" w:type="dxa"/>
                  <w:vAlign w:val="center"/>
                </w:tcPr>
                <w:p w:rsidR="00795E8C" w:rsidRDefault="00795E8C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075-008-202306</w:t>
                  </w:r>
                </w:p>
              </w:tc>
              <w:tc>
                <w:tcPr>
                  <w:tcW w:w="1441" w:type="dxa"/>
                  <w:vAlign w:val="center"/>
                </w:tcPr>
                <w:p w:rsidR="00795E8C" w:rsidRDefault="00795E8C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188</w:t>
                  </w:r>
                </w:p>
              </w:tc>
            </w:tr>
            <w:tr w:rsidR="00795E8C" w:rsidTr="008372F6">
              <w:trPr>
                <w:trHeight w:val="437"/>
              </w:trPr>
              <w:tc>
                <w:tcPr>
                  <w:tcW w:w="2281" w:type="dxa"/>
                  <w:vMerge/>
                  <w:vAlign w:val="center"/>
                </w:tcPr>
                <w:p w:rsidR="00795E8C" w:rsidRDefault="00795E8C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111" w:type="dxa"/>
                  <w:vAlign w:val="center"/>
                </w:tcPr>
                <w:p w:rsidR="00795E8C" w:rsidRDefault="00795E8C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075-009-202306</w:t>
                  </w:r>
                </w:p>
              </w:tc>
              <w:tc>
                <w:tcPr>
                  <w:tcW w:w="1441" w:type="dxa"/>
                  <w:vAlign w:val="center"/>
                </w:tcPr>
                <w:p w:rsidR="00795E8C" w:rsidRDefault="00795E8C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154</w:t>
                  </w:r>
                </w:p>
              </w:tc>
            </w:tr>
          </w:tbl>
          <w:p w:rsidR="002A220A" w:rsidRDefault="002A220A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418BF5DF" wp14:editId="3164536A">
                  <wp:extent cx="3018244" cy="2263683"/>
                  <wp:effectExtent l="0" t="0" r="0" b="381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8244" cy="2263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 w:rsidR="005D36D9">
              <w:rPr>
                <w:noProof/>
              </w:rPr>
              <w:drawing>
                <wp:inline distT="0" distB="0" distL="114300" distR="114300" wp14:anchorId="3751D270" wp14:editId="5902F238">
                  <wp:extent cx="3018244" cy="2263683"/>
                  <wp:effectExtent l="0" t="0" r="0" b="381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8244" cy="2263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70A36F1" wp14:editId="6DEA9384">
                  <wp:extent cx="3018244" cy="2263683"/>
                  <wp:effectExtent l="0" t="0" r="0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8244" cy="2263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1B85B98C" wp14:editId="742BE0C9">
                  <wp:extent cx="3041883" cy="2281412"/>
                  <wp:effectExtent l="0" t="0" r="6350" b="508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883" cy="2281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D36D9">
              <w:rPr>
                <w:noProof/>
              </w:rPr>
              <w:drawing>
                <wp:inline distT="0" distB="0" distL="114300" distR="114300" wp14:anchorId="1DF221A6" wp14:editId="6D01A9F4">
                  <wp:extent cx="3041883" cy="2281412"/>
                  <wp:effectExtent l="0" t="0" r="6350" b="5080"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883" cy="2281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853" w:rsidRDefault="00292853">
      <w:r>
        <w:separator/>
      </w:r>
    </w:p>
  </w:endnote>
  <w:endnote w:type="continuationSeparator" w:id="0">
    <w:p w:rsidR="00292853" w:rsidRDefault="0029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3F0F69DF" wp14:editId="4D5D61C2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853" w:rsidRDefault="00292853">
      <w:r>
        <w:separator/>
      </w:r>
    </w:p>
  </w:footnote>
  <w:footnote w:type="continuationSeparator" w:id="0">
    <w:p w:rsidR="00292853" w:rsidRDefault="00292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4E40C635" wp14:editId="2600B366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795E8C" w:rsidRPr="00795E8C">
      <w:rPr>
        <w:rFonts w:ascii="宋体" w:eastAsia="宋体" w:hAnsi="宋体"/>
        <w:sz w:val="21"/>
        <w:szCs w:val="21"/>
      </w:rPr>
      <w:t>GR20230605SQS075-0188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E3F84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E3F84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E318A"/>
    <w:multiLevelType w:val="multilevel"/>
    <w:tmpl w:val="4D2E31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0644A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06CA2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2853"/>
    <w:rsid w:val="0029599C"/>
    <w:rsid w:val="002A220A"/>
    <w:rsid w:val="002A53B2"/>
    <w:rsid w:val="002D11A0"/>
    <w:rsid w:val="002E414F"/>
    <w:rsid w:val="002F2446"/>
    <w:rsid w:val="002F63C4"/>
    <w:rsid w:val="00322FB5"/>
    <w:rsid w:val="00325B4F"/>
    <w:rsid w:val="003271E1"/>
    <w:rsid w:val="0033390F"/>
    <w:rsid w:val="00364544"/>
    <w:rsid w:val="00366FB0"/>
    <w:rsid w:val="0038188C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70C86"/>
    <w:rsid w:val="00571222"/>
    <w:rsid w:val="00587D69"/>
    <w:rsid w:val="0059299A"/>
    <w:rsid w:val="0059670D"/>
    <w:rsid w:val="005A1C75"/>
    <w:rsid w:val="005A487D"/>
    <w:rsid w:val="005A61DD"/>
    <w:rsid w:val="005B5ADE"/>
    <w:rsid w:val="005D2C8F"/>
    <w:rsid w:val="005D36D9"/>
    <w:rsid w:val="0061322F"/>
    <w:rsid w:val="00623EAE"/>
    <w:rsid w:val="00664B1B"/>
    <w:rsid w:val="00667513"/>
    <w:rsid w:val="00675B51"/>
    <w:rsid w:val="00680582"/>
    <w:rsid w:val="00690336"/>
    <w:rsid w:val="006B6731"/>
    <w:rsid w:val="006C28F8"/>
    <w:rsid w:val="006C3479"/>
    <w:rsid w:val="006D6DD5"/>
    <w:rsid w:val="006E1F42"/>
    <w:rsid w:val="006E3F84"/>
    <w:rsid w:val="006F6C14"/>
    <w:rsid w:val="00700BF5"/>
    <w:rsid w:val="0070187E"/>
    <w:rsid w:val="00715664"/>
    <w:rsid w:val="007253E9"/>
    <w:rsid w:val="007706EB"/>
    <w:rsid w:val="00781BE3"/>
    <w:rsid w:val="00795E8C"/>
    <w:rsid w:val="007B268A"/>
    <w:rsid w:val="007C12ED"/>
    <w:rsid w:val="007C4143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84A54"/>
    <w:rsid w:val="00890A68"/>
    <w:rsid w:val="00892A8B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B79CC"/>
    <w:rsid w:val="009C7DFC"/>
    <w:rsid w:val="009F2203"/>
    <w:rsid w:val="00A11C8F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05CA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72652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3253"/>
    <w:rsid w:val="00E47344"/>
    <w:rsid w:val="00E62B1E"/>
    <w:rsid w:val="00E94E15"/>
    <w:rsid w:val="00EB2A3D"/>
    <w:rsid w:val="00F261B1"/>
    <w:rsid w:val="00F26B63"/>
    <w:rsid w:val="00F33821"/>
    <w:rsid w:val="00F528AD"/>
    <w:rsid w:val="00F53F2E"/>
    <w:rsid w:val="00F61A73"/>
    <w:rsid w:val="00F8503A"/>
    <w:rsid w:val="00F908A8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E1E41-AD60-4510-9A84-C3874F8F4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5</Pages>
  <Words>200</Words>
  <Characters>1145</Characters>
  <Application>Microsoft Office Word</Application>
  <DocSecurity>0</DocSecurity>
  <Lines>9</Lines>
  <Paragraphs>2</Paragraphs>
  <ScaleCrop>false</ScaleCrop>
  <Company>微软中国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zhangliang</cp:lastModifiedBy>
  <cp:revision>46</cp:revision>
  <dcterms:created xsi:type="dcterms:W3CDTF">2022-11-04T08:53:00Z</dcterms:created>
  <dcterms:modified xsi:type="dcterms:W3CDTF">2023-06-08T09:11:00Z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