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合同编号：HBGHRC-CG-2023  </w:t>
      </w:r>
      <w:r>
        <w:rPr>
          <w:rFonts w:hint="eastAsia" w:ascii="仿宋" w:hAnsi="仿宋" w:eastAsia="仿宋"/>
          <w:sz w:val="24"/>
          <w:lang w:val="en-US" w:eastAsia="zh-CN"/>
        </w:rPr>
        <w:t>06</w:t>
      </w:r>
      <w:r>
        <w:rPr>
          <w:rFonts w:hint="eastAsia" w:ascii="仿宋" w:hAnsi="仿宋" w:eastAsia="仿宋"/>
          <w:sz w:val="24"/>
        </w:rPr>
        <w:t xml:space="preserve"> -T01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eastAsia="zh-CN"/>
        </w:rPr>
        <w:t>河北</w:t>
      </w:r>
      <w:r>
        <w:rPr>
          <w:rFonts w:hint="eastAsia" w:ascii="仿宋" w:hAnsi="仿宋" w:eastAsia="仿宋"/>
          <w:b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  <w:t>91130983077498644J</w:t>
      </w:r>
      <w:bookmarkStart w:id="1" w:name="_GoBack"/>
      <w:bookmarkEnd w:id="1"/>
    </w:p>
    <w:p>
      <w:pPr>
        <w:tabs>
          <w:tab w:val="center" w:pos="4153"/>
        </w:tabs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lang w:eastAsia="zh-CN"/>
        </w:rPr>
        <w:t>黄骅市腾双五金门市部</w:t>
      </w:r>
    </w:p>
    <w:p>
      <w:pPr>
        <w:tabs>
          <w:tab w:val="center" w:pos="4153"/>
        </w:tabs>
        <w:spacing w:line="360" w:lineRule="auto"/>
        <w:rPr>
          <w:rFonts w:hint="default" w:ascii="仿宋" w:hAnsi="仿宋" w:eastAsia="仿宋"/>
          <w:b/>
          <w:sz w:val="24"/>
          <w:u w:val="single"/>
          <w:lang w:val="en-US" w:eastAsia="zh-CN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  详见附件清单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23433.16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贰万叁仟肆佰叁拾叁元壹角陆分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整，含增值税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普通发票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30天/□60天/□90天）以电汇或商业汇票支付给乙方。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：三天内送至甲方厂区内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河北</w:t>
      </w:r>
      <w:r>
        <w:rPr>
          <w:rFonts w:hint="eastAsia" w:ascii="仿宋" w:hAnsi="仿宋" w:eastAsia="仿宋" w:cs="仿宋"/>
          <w:color w:val="000000"/>
          <w:sz w:val="24"/>
        </w:rPr>
        <w:t>光华荣昌汽车部件有限公司       乙方: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黄骅市腾双五金门市部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</w:p>
    <w:p>
      <w:pPr>
        <w:widowControl/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eastAsia="zh-CN"/>
        </w:rPr>
        <w:t>河北黄骅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NzRkYjllYTgxNTBiOWRjZGUxZmIzOGU5OWYyNDM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B7725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97F1BA8"/>
    <w:rsid w:val="0E1813C8"/>
    <w:rsid w:val="0F506743"/>
    <w:rsid w:val="0FA135D1"/>
    <w:rsid w:val="1C9B591D"/>
    <w:rsid w:val="23EA50FF"/>
    <w:rsid w:val="273B4E0C"/>
    <w:rsid w:val="298C087B"/>
    <w:rsid w:val="2A064E1F"/>
    <w:rsid w:val="2B4A601E"/>
    <w:rsid w:val="2F131B5A"/>
    <w:rsid w:val="324C1B48"/>
    <w:rsid w:val="36816FA5"/>
    <w:rsid w:val="3DA031D1"/>
    <w:rsid w:val="3E720C9E"/>
    <w:rsid w:val="4BA603BD"/>
    <w:rsid w:val="4BE51CBA"/>
    <w:rsid w:val="4D8B45C8"/>
    <w:rsid w:val="4DA76EF0"/>
    <w:rsid w:val="523635D4"/>
    <w:rsid w:val="543F45B6"/>
    <w:rsid w:val="562B7631"/>
    <w:rsid w:val="58777868"/>
    <w:rsid w:val="5C157AD0"/>
    <w:rsid w:val="61A01ECC"/>
    <w:rsid w:val="662F445E"/>
    <w:rsid w:val="6A4264CC"/>
    <w:rsid w:val="6D605FE2"/>
    <w:rsid w:val="6E9E36FB"/>
    <w:rsid w:val="72EB7288"/>
    <w:rsid w:val="763228A1"/>
    <w:rsid w:val="769C75B5"/>
    <w:rsid w:val="77951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922</Words>
  <Characters>970</Characters>
  <Lines>11</Lines>
  <Paragraphs>3</Paragraphs>
  <TotalTime>111</TotalTime>
  <ScaleCrop>false</ScaleCrop>
  <LinksUpToDate>false</LinksUpToDate>
  <CharactersWithSpaces>1190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GHRC</cp:lastModifiedBy>
  <cp:lastPrinted>2022-04-26T08:32:00Z</cp:lastPrinted>
  <dcterms:modified xsi:type="dcterms:W3CDTF">2023-06-19T03:33:15Z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144802DF0925435E9C6E3897DAE44354_13</vt:lpwstr>
  </property>
</Properties>
</file>