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32"/>
          <w:szCs w:val="32"/>
        </w:rPr>
      </w:pPr>
      <w:r>
        <w:rPr>
          <w:rFonts w:hint="eastAsia" w:ascii="宋体" w:hAnsi="宋体"/>
          <w:b/>
          <w:sz w:val="32"/>
          <w:szCs w:val="32"/>
        </w:rPr>
        <w:t>汽车座椅及头枕 产品描述</w:t>
      </w:r>
    </w:p>
    <w:tbl>
      <w:tblPr>
        <w:tblStyle w:val="7"/>
        <w:tblW w:w="10047" w:type="dxa"/>
        <w:tblInd w:w="-158" w:type="dxa"/>
        <w:tblLayout w:type="fixed"/>
        <w:tblCellMar>
          <w:top w:w="0" w:type="dxa"/>
          <w:left w:w="108" w:type="dxa"/>
          <w:bottom w:w="0" w:type="dxa"/>
          <w:right w:w="108" w:type="dxa"/>
        </w:tblCellMar>
      </w:tblPr>
      <w:tblGrid>
        <w:gridCol w:w="679"/>
        <w:gridCol w:w="3273"/>
        <w:gridCol w:w="425"/>
        <w:gridCol w:w="5387"/>
        <w:gridCol w:w="283"/>
      </w:tblGrid>
      <w:tr>
        <w:tblPrEx>
          <w:tblCellMar>
            <w:top w:w="0" w:type="dxa"/>
            <w:left w:w="108" w:type="dxa"/>
            <w:bottom w:w="0" w:type="dxa"/>
            <w:right w:w="108" w:type="dxa"/>
          </w:tblCellMar>
        </w:tblPrEx>
        <w:trPr>
          <w:trHeight w:val="2808" w:hRule="atLeast"/>
        </w:trPr>
        <w:tc>
          <w:tcPr>
            <w:tcW w:w="10047" w:type="dxa"/>
            <w:gridSpan w:val="5"/>
          </w:tcPr>
          <w:p>
            <w:pPr>
              <w:rPr>
                <w:rFonts w:ascii="宋体" w:hAnsi="宋体"/>
                <w:b/>
                <w:sz w:val="28"/>
                <w:szCs w:val="28"/>
              </w:rPr>
            </w:pPr>
            <w:r>
              <w:rPr>
                <w:rFonts w:hint="eastAsia" w:ascii="宋体" w:hAnsi="宋体"/>
                <w:b/>
                <w:sz w:val="28"/>
                <w:szCs w:val="28"/>
              </w:rPr>
              <w:t>委托单位名称：</w:t>
            </w:r>
            <w:r>
              <w:rPr>
                <w:rFonts w:hint="eastAsia" w:ascii="宋体" w:hAnsi="宋体"/>
                <w:b/>
                <w:sz w:val="28"/>
                <w:szCs w:val="28"/>
                <w:u w:val="single"/>
              </w:rPr>
              <w:t>_</w:t>
            </w:r>
            <w:r>
              <w:rPr>
                <w:rFonts w:hint="eastAsia" w:ascii="宋体" w:hAnsi="宋体"/>
                <w:b/>
                <w:sz w:val="28"/>
                <w:szCs w:val="28"/>
                <w:u w:val="single"/>
                <w:lang w:val="en-US" w:eastAsia="zh-CN"/>
              </w:rPr>
              <w:t>北京光华荣昌汽车部件有限公司</w:t>
            </w:r>
          </w:p>
          <w:p>
            <w:pPr>
              <w:spacing w:line="480" w:lineRule="auto"/>
              <w:rPr>
                <w:rFonts w:ascii="宋体" w:hAnsi="宋体"/>
                <w:b/>
                <w:sz w:val="28"/>
                <w:szCs w:val="28"/>
              </w:rPr>
            </w:pPr>
            <w:r>
              <w:rPr>
                <w:rFonts w:hint="eastAsia" w:ascii="宋体" w:hAnsi="宋体"/>
                <w:b/>
                <w:sz w:val="28"/>
                <w:szCs w:val="28"/>
              </w:rPr>
              <w:t>生产单位名称：</w:t>
            </w:r>
            <w:r>
              <w:rPr>
                <w:rFonts w:hint="eastAsia" w:ascii="宋体" w:hAnsi="宋体"/>
                <w:b/>
                <w:sz w:val="28"/>
                <w:szCs w:val="28"/>
                <w:lang w:val="en-US" w:eastAsia="zh-CN"/>
              </w:rPr>
              <w:t xml:space="preserve"> </w:t>
            </w:r>
            <w:r>
              <w:rPr>
                <w:rFonts w:hint="eastAsia" w:ascii="宋体" w:hAnsi="宋体"/>
                <w:b/>
                <w:sz w:val="28"/>
                <w:szCs w:val="28"/>
                <w:u w:val="single"/>
                <w:lang w:val="en-US" w:eastAsia="zh-CN"/>
              </w:rPr>
              <w:t>长春光华荣昌汽车部件有限公司</w:t>
            </w:r>
          </w:p>
          <w:p>
            <w:pPr>
              <w:pStyle w:val="15"/>
              <w:numPr>
                <w:ilvl w:val="0"/>
                <w:numId w:val="1"/>
              </w:numPr>
              <w:ind w:firstLineChars="0"/>
              <w:rPr>
                <w:rFonts w:ascii="宋体" w:hAnsi="宋体"/>
                <w:b/>
                <w:sz w:val="24"/>
                <w:szCs w:val="24"/>
              </w:rPr>
            </w:pPr>
            <w:r>
              <w:rPr>
                <w:rFonts w:hint="eastAsia" w:ascii="宋体" w:hAnsi="宋体"/>
                <w:b/>
                <w:sz w:val="24"/>
                <w:szCs w:val="24"/>
              </w:rPr>
              <w:t>样品照片（</w:t>
            </w:r>
            <w:r>
              <w:rPr>
                <w:rFonts w:hint="eastAsia" w:eastAsia="楷体_GB2312"/>
                <w:sz w:val="21"/>
              </w:rPr>
              <w:t>正面、侧面、背面照片</w:t>
            </w:r>
            <w:r>
              <w:rPr>
                <w:rFonts w:hint="eastAsia" w:ascii="宋体" w:hAnsi="宋体"/>
                <w:b/>
                <w:sz w:val="24"/>
                <w:szCs w:val="24"/>
              </w:rPr>
              <w:t>）</w:t>
            </w:r>
          </w:p>
          <w:p>
            <w:pPr>
              <w:jc w:val="center"/>
            </w:pPr>
            <w:r>
              <w:drawing>
                <wp:inline distT="0" distB="0" distL="0" distR="0">
                  <wp:extent cx="1443355" cy="2579370"/>
                  <wp:effectExtent l="0" t="0" r="444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1443422" cy="2579370"/>
                          </a:xfrm>
                          <a:prstGeom prst="rect">
                            <a:avLst/>
                          </a:prstGeom>
                          <a:noFill/>
                          <a:ln>
                            <a:noFill/>
                          </a:ln>
                        </pic:spPr>
                      </pic:pic>
                    </a:graphicData>
                  </a:graphic>
                </wp:inline>
              </w:drawing>
            </w:r>
            <w:r>
              <w:drawing>
                <wp:inline distT="0" distB="0" distL="0" distR="0">
                  <wp:extent cx="1790700" cy="255651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93868" cy="2561549"/>
                          </a:xfrm>
                          <a:prstGeom prst="rect">
                            <a:avLst/>
                          </a:prstGeom>
                          <a:noFill/>
                          <a:ln>
                            <a:noFill/>
                          </a:ln>
                        </pic:spPr>
                      </pic:pic>
                    </a:graphicData>
                  </a:graphic>
                </wp:inline>
              </w:drawing>
            </w:r>
            <w:r>
              <w:drawing>
                <wp:inline distT="0" distB="0" distL="0" distR="0">
                  <wp:extent cx="1871345" cy="2551430"/>
                  <wp:effectExtent l="0" t="0" r="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1880127" cy="2563025"/>
                          </a:xfrm>
                          <a:prstGeom prst="rect">
                            <a:avLst/>
                          </a:prstGeom>
                          <a:noFill/>
                          <a:ln>
                            <a:noFill/>
                          </a:ln>
                        </pic:spPr>
                      </pic:pic>
                    </a:graphicData>
                  </a:graphic>
                </wp:inline>
              </w:drawing>
            </w:r>
          </w:p>
        </w:tc>
      </w:tr>
      <w:tr>
        <w:tblPrEx>
          <w:tblCellMar>
            <w:top w:w="0" w:type="dxa"/>
            <w:left w:w="108" w:type="dxa"/>
            <w:bottom w:w="0" w:type="dxa"/>
            <w:right w:w="108" w:type="dxa"/>
          </w:tblCellMar>
        </w:tblPrEx>
        <w:trPr>
          <w:gridAfter w:val="1"/>
          <w:wAfter w:w="283" w:type="dxa"/>
          <w:trHeight w:val="464" w:hRule="atLeast"/>
        </w:trPr>
        <w:tc>
          <w:tcPr>
            <w:tcW w:w="3952" w:type="dxa"/>
            <w:gridSpan w:val="2"/>
          </w:tcPr>
          <w:p>
            <w:pPr>
              <w:jc w:val="both"/>
              <w:rPr>
                <w:rFonts w:ascii="宋体" w:hAnsi="宋体"/>
                <w:sz w:val="24"/>
                <w:szCs w:val="24"/>
              </w:rPr>
            </w:pPr>
            <w:r>
              <w:rPr>
                <w:rFonts w:hint="eastAsia" w:ascii="宋体" w:hAnsi="宋体"/>
                <w:b/>
                <w:sz w:val="24"/>
                <w:szCs w:val="24"/>
              </w:rPr>
              <w:t>二、主机信息</w:t>
            </w:r>
          </w:p>
        </w:tc>
        <w:tc>
          <w:tcPr>
            <w:tcW w:w="425" w:type="dxa"/>
          </w:tcPr>
          <w:p>
            <w:pPr>
              <w:ind w:left="-108" w:leftChars="-54" w:right="-208" w:rightChars="-104" w:firstLine="108" w:firstLineChars="51"/>
              <w:jc w:val="both"/>
              <w:rPr>
                <w:rFonts w:eastAsia="楷体_GB2312"/>
                <w:b/>
                <w:sz w:val="21"/>
              </w:rPr>
            </w:pPr>
          </w:p>
          <w:p>
            <w:pPr>
              <w:ind w:right="-208" w:rightChars="-104"/>
              <w:jc w:val="both"/>
              <w:rPr>
                <w:rFonts w:eastAsia="楷体_GB2312"/>
                <w:b/>
                <w:sz w:val="21"/>
              </w:rPr>
            </w:pPr>
          </w:p>
        </w:tc>
        <w:tc>
          <w:tcPr>
            <w:tcW w:w="5387" w:type="dxa"/>
          </w:tcPr>
          <w:p>
            <w:pPr>
              <w:jc w:val="both"/>
              <w:rPr>
                <w:rFonts w:eastAsia="楷体_GB2312"/>
                <w:b/>
                <w:color w:val="FF0000"/>
                <w:sz w:val="21"/>
              </w:rPr>
            </w:pPr>
          </w:p>
        </w:tc>
      </w:tr>
      <w:tr>
        <w:tblPrEx>
          <w:tblCellMar>
            <w:top w:w="0" w:type="dxa"/>
            <w:left w:w="108" w:type="dxa"/>
            <w:bottom w:w="0" w:type="dxa"/>
            <w:right w:w="108" w:type="dxa"/>
          </w:tblCellMar>
        </w:tblPrEx>
        <w:trPr>
          <w:gridAfter w:val="1"/>
          <w:wAfter w:w="283" w:type="dxa"/>
          <w:trHeight w:val="474"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车辆名称、型号、商标</w:t>
            </w:r>
          </w:p>
        </w:tc>
        <w:tc>
          <w:tcPr>
            <w:tcW w:w="425" w:type="dxa"/>
          </w:tcPr>
          <w:p>
            <w:r>
              <w:rPr>
                <w:rFonts w:hint="eastAsia" w:ascii="宋体" w:hAnsi="宋体"/>
                <w:b/>
                <w:sz w:val="21"/>
                <w:szCs w:val="21"/>
              </w:rPr>
              <w:t>：</w:t>
            </w:r>
          </w:p>
        </w:tc>
        <w:tc>
          <w:tcPr>
            <w:tcW w:w="5387" w:type="dxa"/>
          </w:tcPr>
          <w:p>
            <w:pPr>
              <w:adjustRightInd w:val="0"/>
              <w:snapToGrid w:val="0"/>
              <w:spacing w:line="280" w:lineRule="exact"/>
              <w:jc w:val="both"/>
              <w:rPr>
                <w:rFonts w:ascii="宋体" w:hAnsi="宋体"/>
                <w:bCs/>
                <w:sz w:val="21"/>
                <w:szCs w:val="21"/>
              </w:rPr>
            </w:pPr>
            <w:r>
              <w:rPr>
                <w:rFonts w:hint="eastAsia" w:ascii="宋体" w:hAnsi="宋体"/>
                <w:bCs/>
                <w:sz w:val="21"/>
                <w:szCs w:val="21"/>
              </w:rPr>
              <w:t>平头柴油载货汽车/</w:t>
            </w:r>
            <w:r>
              <w:rPr>
                <w:rFonts w:ascii="宋体" w:hAnsi="宋体"/>
                <w:bCs/>
                <w:sz w:val="21"/>
                <w:szCs w:val="21"/>
              </w:rPr>
              <w:t>J6L/</w:t>
            </w:r>
            <w:r>
              <w:rPr>
                <w:rFonts w:hint="eastAsia" w:ascii="宋体" w:hAnsi="宋体"/>
                <w:bCs/>
                <w:sz w:val="21"/>
                <w:szCs w:val="21"/>
              </w:rPr>
              <w:t>解放牌</w:t>
            </w:r>
          </w:p>
        </w:tc>
      </w:tr>
      <w:tr>
        <w:tblPrEx>
          <w:tblCellMar>
            <w:top w:w="0" w:type="dxa"/>
            <w:left w:w="108" w:type="dxa"/>
            <w:bottom w:w="0" w:type="dxa"/>
            <w:right w:w="108" w:type="dxa"/>
          </w:tblCellMar>
        </w:tblPrEx>
        <w:trPr>
          <w:gridAfter w:val="1"/>
          <w:wAfter w:w="283" w:type="dxa"/>
          <w:trHeight w:val="474"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车辆类型</w:t>
            </w:r>
          </w:p>
        </w:tc>
        <w:tc>
          <w:tcPr>
            <w:tcW w:w="425" w:type="dxa"/>
          </w:tcPr>
          <w:p>
            <w:r>
              <w:rPr>
                <w:rFonts w:hint="eastAsia" w:ascii="宋体" w:hAnsi="宋体"/>
                <w:b/>
                <w:sz w:val="21"/>
                <w:szCs w:val="21"/>
              </w:rPr>
              <w:t>：</w:t>
            </w:r>
          </w:p>
        </w:tc>
        <w:tc>
          <w:tcPr>
            <w:tcW w:w="5387" w:type="dxa"/>
          </w:tcPr>
          <w:p>
            <w:pPr>
              <w:adjustRightInd w:val="0"/>
              <w:snapToGrid w:val="0"/>
              <w:spacing w:line="280" w:lineRule="exact"/>
              <w:jc w:val="both"/>
              <w:rPr>
                <w:rFonts w:ascii="宋体" w:hAnsi="宋体"/>
                <w:bCs/>
                <w:sz w:val="21"/>
                <w:szCs w:val="21"/>
              </w:rPr>
            </w:pPr>
            <w:r>
              <w:rPr>
                <w:rFonts w:hint="eastAsia" w:ascii="宋体" w:hAnsi="宋体"/>
                <w:bCs/>
                <w:sz w:val="21"/>
                <w:szCs w:val="21"/>
              </w:rPr>
              <w:t>N</w:t>
            </w:r>
            <w:r>
              <w:rPr>
                <w:rFonts w:ascii="宋体" w:hAnsi="宋体"/>
                <w:bCs/>
                <w:sz w:val="21"/>
                <w:szCs w:val="21"/>
              </w:rPr>
              <w:t>3</w:t>
            </w:r>
          </w:p>
        </w:tc>
      </w:tr>
      <w:tr>
        <w:tblPrEx>
          <w:tblCellMar>
            <w:top w:w="0" w:type="dxa"/>
            <w:left w:w="108" w:type="dxa"/>
            <w:bottom w:w="0" w:type="dxa"/>
            <w:right w:w="108" w:type="dxa"/>
          </w:tblCellMar>
        </w:tblPrEx>
        <w:trPr>
          <w:gridAfter w:val="1"/>
          <w:wAfter w:w="283" w:type="dxa"/>
          <w:trHeight w:val="474"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车辆生产企业</w:t>
            </w:r>
          </w:p>
        </w:tc>
        <w:tc>
          <w:tcPr>
            <w:tcW w:w="425" w:type="dxa"/>
          </w:tcPr>
          <w:p>
            <w:r>
              <w:rPr>
                <w:rFonts w:hint="eastAsia" w:ascii="宋体" w:hAnsi="宋体"/>
                <w:b/>
                <w:sz w:val="21"/>
                <w:szCs w:val="21"/>
              </w:rPr>
              <w:t>：</w:t>
            </w:r>
          </w:p>
        </w:tc>
        <w:tc>
          <w:tcPr>
            <w:tcW w:w="5387" w:type="dxa"/>
          </w:tcPr>
          <w:p>
            <w:pPr>
              <w:adjustRightInd w:val="0"/>
              <w:snapToGrid w:val="0"/>
              <w:spacing w:line="280" w:lineRule="exact"/>
              <w:jc w:val="both"/>
              <w:rPr>
                <w:rFonts w:ascii="宋体" w:hAnsi="宋体"/>
                <w:bCs/>
                <w:sz w:val="21"/>
                <w:szCs w:val="21"/>
              </w:rPr>
            </w:pPr>
            <w:r>
              <w:rPr>
                <w:rFonts w:hint="eastAsia" w:ascii="宋体" w:hAnsi="宋体"/>
                <w:bCs/>
                <w:sz w:val="21"/>
                <w:szCs w:val="21"/>
              </w:rPr>
              <w:t>中国第一汽车集团有限公司</w:t>
            </w:r>
          </w:p>
        </w:tc>
      </w:tr>
      <w:tr>
        <w:tblPrEx>
          <w:tblCellMar>
            <w:top w:w="0" w:type="dxa"/>
            <w:left w:w="108" w:type="dxa"/>
            <w:bottom w:w="0" w:type="dxa"/>
            <w:right w:w="108" w:type="dxa"/>
          </w:tblCellMar>
        </w:tblPrEx>
        <w:trPr>
          <w:gridAfter w:val="1"/>
          <w:wAfter w:w="283" w:type="dxa"/>
          <w:trHeight w:val="474"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车体型号及生产企业</w:t>
            </w:r>
          </w:p>
        </w:tc>
        <w:tc>
          <w:tcPr>
            <w:tcW w:w="425" w:type="dxa"/>
          </w:tcPr>
          <w:p>
            <w:pPr>
              <w:rPr>
                <w:rFonts w:ascii="宋体" w:hAnsi="宋体"/>
                <w:b/>
                <w:sz w:val="21"/>
                <w:szCs w:val="21"/>
              </w:rPr>
            </w:pPr>
            <w:r>
              <w:rPr>
                <w:rFonts w:ascii="宋体" w:hAnsi="宋体"/>
                <w:b/>
                <w:sz w:val="21"/>
                <w:szCs w:val="21"/>
              </w:rPr>
              <w:t>：</w:t>
            </w:r>
          </w:p>
        </w:tc>
        <w:tc>
          <w:tcPr>
            <w:tcW w:w="5387" w:type="dxa"/>
          </w:tcPr>
          <w:p>
            <w:pPr>
              <w:adjustRightInd w:val="0"/>
              <w:snapToGrid w:val="0"/>
              <w:spacing w:line="280" w:lineRule="exact"/>
              <w:jc w:val="both"/>
              <w:rPr>
                <w:rFonts w:ascii="宋体" w:hAnsi="宋体"/>
                <w:bCs/>
                <w:sz w:val="21"/>
                <w:szCs w:val="21"/>
              </w:rPr>
            </w:pPr>
            <w:r>
              <w:rPr>
                <w:rFonts w:hint="eastAsia" w:ascii="宋体" w:hAnsi="宋体"/>
                <w:bCs/>
                <w:sz w:val="21"/>
                <w:szCs w:val="21"/>
              </w:rPr>
              <w:t>5</w:t>
            </w:r>
            <w:r>
              <w:rPr>
                <w:rFonts w:ascii="宋体" w:hAnsi="宋体"/>
                <w:bCs/>
                <w:sz w:val="21"/>
                <w:szCs w:val="21"/>
              </w:rPr>
              <w:t>100010</w:t>
            </w:r>
            <w:r>
              <w:rPr>
                <w:rFonts w:hint="eastAsia" w:ascii="宋体" w:hAnsi="宋体"/>
                <w:bCs/>
                <w:sz w:val="21"/>
                <w:szCs w:val="21"/>
              </w:rPr>
              <w:t>，中国第一汽车集团有限公司</w:t>
            </w:r>
          </w:p>
        </w:tc>
      </w:tr>
      <w:tr>
        <w:tblPrEx>
          <w:tblCellMar>
            <w:top w:w="0" w:type="dxa"/>
            <w:left w:w="108" w:type="dxa"/>
            <w:bottom w:w="0" w:type="dxa"/>
            <w:right w:w="108" w:type="dxa"/>
          </w:tblCellMar>
        </w:tblPrEx>
        <w:trPr>
          <w:gridAfter w:val="1"/>
          <w:wAfter w:w="283" w:type="dxa"/>
          <w:trHeight w:val="474" w:hRule="atLeast"/>
        </w:trPr>
        <w:tc>
          <w:tcPr>
            <w:tcW w:w="4377" w:type="dxa"/>
            <w:gridSpan w:val="3"/>
          </w:tcPr>
          <w:p>
            <w:pPr>
              <w:rPr>
                <w:rFonts w:ascii="宋体" w:hAnsi="宋体"/>
                <w:b/>
                <w:sz w:val="21"/>
                <w:szCs w:val="21"/>
              </w:rPr>
            </w:pPr>
            <w:r>
              <w:rPr>
                <w:rFonts w:hint="eastAsia" w:ascii="宋体" w:hAnsi="宋体"/>
                <w:b/>
                <w:sz w:val="21"/>
                <w:szCs w:val="21"/>
              </w:rPr>
              <w:t>汽车座椅技术参数</w:t>
            </w:r>
          </w:p>
        </w:tc>
        <w:tc>
          <w:tcPr>
            <w:tcW w:w="5387" w:type="dxa"/>
          </w:tcPr>
          <w:p>
            <w:pPr>
              <w:rPr>
                <w:rFonts w:ascii="宋体" w:hAnsi="宋体"/>
                <w:sz w:val="21"/>
                <w:szCs w:val="21"/>
              </w:rPr>
            </w:pPr>
          </w:p>
        </w:tc>
      </w:tr>
      <w:tr>
        <w:tblPrEx>
          <w:tblCellMar>
            <w:top w:w="0" w:type="dxa"/>
            <w:left w:w="108" w:type="dxa"/>
            <w:bottom w:w="0" w:type="dxa"/>
            <w:right w:w="108" w:type="dxa"/>
          </w:tblCellMar>
        </w:tblPrEx>
        <w:trPr>
          <w:gridAfter w:val="1"/>
          <w:wAfter w:w="283" w:type="dxa"/>
          <w:trHeight w:val="474"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rPr>
                <w:rFonts w:ascii="宋体" w:hAnsi="宋体"/>
                <w:sz w:val="21"/>
                <w:szCs w:val="21"/>
              </w:rPr>
            </w:pPr>
            <w:r>
              <w:rPr>
                <w:rFonts w:hint="eastAsia" w:ascii="宋体" w:hAnsi="宋体"/>
                <w:sz w:val="21"/>
                <w:szCs w:val="21"/>
              </w:rPr>
              <w:t>产品名称</w:t>
            </w:r>
          </w:p>
        </w:tc>
        <w:tc>
          <w:tcPr>
            <w:tcW w:w="425" w:type="dxa"/>
          </w:tcPr>
          <w:p>
            <w:pPr>
              <w:rPr>
                <w:rFonts w:ascii="宋体" w:hAnsi="宋体"/>
                <w:sz w:val="21"/>
                <w:szCs w:val="21"/>
              </w:rPr>
            </w:pPr>
            <w:r>
              <w:rPr>
                <w:rFonts w:hint="eastAsia" w:ascii="宋体" w:hAnsi="宋体"/>
                <w:sz w:val="21"/>
                <w:szCs w:val="21"/>
              </w:rPr>
              <w:t>：</w:t>
            </w:r>
            <w:r>
              <w:rPr>
                <w:rFonts w:ascii="宋体" w:hAnsi="宋体"/>
                <w:sz w:val="21"/>
                <w:szCs w:val="21"/>
              </w:rPr>
              <w:t xml:space="preserve"> </w:t>
            </w:r>
          </w:p>
        </w:tc>
        <w:tc>
          <w:tcPr>
            <w:tcW w:w="5387" w:type="dxa"/>
          </w:tcPr>
          <w:p>
            <w:pPr>
              <w:rPr>
                <w:rFonts w:ascii="宋体" w:hAnsi="宋体"/>
                <w:sz w:val="21"/>
                <w:szCs w:val="21"/>
              </w:rPr>
            </w:pPr>
            <w:r>
              <w:rPr>
                <w:rFonts w:hint="eastAsia" w:ascii="宋体" w:hAnsi="宋体"/>
                <w:sz w:val="21"/>
                <w:szCs w:val="21"/>
              </w:rPr>
              <w:t>驾驶员座椅总成</w:t>
            </w:r>
          </w:p>
        </w:tc>
      </w:tr>
      <w:tr>
        <w:tblPrEx>
          <w:tblCellMar>
            <w:top w:w="0" w:type="dxa"/>
            <w:left w:w="108" w:type="dxa"/>
            <w:bottom w:w="0" w:type="dxa"/>
            <w:right w:w="108" w:type="dxa"/>
          </w:tblCellMar>
        </w:tblPrEx>
        <w:trPr>
          <w:gridAfter w:val="1"/>
          <w:wAfter w:w="283" w:type="dxa"/>
          <w:trHeight w:val="474"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rPr>
                <w:rFonts w:ascii="宋体" w:hAnsi="宋体"/>
                <w:sz w:val="21"/>
                <w:szCs w:val="21"/>
              </w:rPr>
            </w:pPr>
            <w:r>
              <w:rPr>
                <w:rFonts w:hint="eastAsia" w:ascii="宋体" w:hAnsi="宋体"/>
                <w:sz w:val="21"/>
                <w:szCs w:val="21"/>
              </w:rPr>
              <w:t>产品型号</w:t>
            </w:r>
          </w:p>
        </w:tc>
        <w:tc>
          <w:tcPr>
            <w:tcW w:w="425" w:type="dxa"/>
          </w:tcPr>
          <w:p>
            <w:pPr>
              <w:rPr>
                <w:rFonts w:ascii="宋体" w:hAnsi="宋体"/>
                <w:sz w:val="21"/>
                <w:szCs w:val="21"/>
              </w:rPr>
            </w:pPr>
          </w:p>
        </w:tc>
        <w:tc>
          <w:tcPr>
            <w:tcW w:w="5387" w:type="dxa"/>
          </w:tcPr>
          <w:p>
            <w:pPr>
              <w:rPr>
                <w:rFonts w:ascii="宋体" w:hAnsi="宋体"/>
                <w:sz w:val="21"/>
                <w:szCs w:val="21"/>
              </w:rPr>
            </w:pPr>
            <w:r>
              <w:rPr>
                <w:rFonts w:ascii="宋体" w:hAnsi="宋体"/>
                <w:bCs/>
                <w:sz w:val="21"/>
                <w:szCs w:val="21"/>
              </w:rPr>
              <w:t>6800010JH13-C00</w:t>
            </w:r>
          </w:p>
        </w:tc>
      </w:tr>
      <w:tr>
        <w:tblPrEx>
          <w:tblCellMar>
            <w:top w:w="0" w:type="dxa"/>
            <w:left w:w="108" w:type="dxa"/>
            <w:bottom w:w="0" w:type="dxa"/>
            <w:right w:w="108" w:type="dxa"/>
          </w:tblCellMar>
        </w:tblPrEx>
        <w:trPr>
          <w:gridAfter w:val="1"/>
          <w:wAfter w:w="283" w:type="dxa"/>
          <w:trHeight w:val="474"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rPr>
                <w:rFonts w:ascii="宋体" w:hAnsi="宋体"/>
                <w:sz w:val="21"/>
                <w:szCs w:val="21"/>
              </w:rPr>
            </w:pPr>
            <w:r>
              <w:rPr>
                <w:rFonts w:hint="eastAsia" w:ascii="宋体" w:hAnsi="宋体"/>
                <w:sz w:val="21"/>
                <w:szCs w:val="21"/>
              </w:rPr>
              <w:t>产品商标</w:t>
            </w:r>
          </w:p>
        </w:tc>
        <w:tc>
          <w:tcPr>
            <w:tcW w:w="425" w:type="dxa"/>
          </w:tcPr>
          <w:p>
            <w:pPr>
              <w:rPr>
                <w:rFonts w:ascii="宋体" w:hAnsi="宋体"/>
                <w:sz w:val="21"/>
                <w:szCs w:val="21"/>
              </w:rPr>
            </w:pPr>
          </w:p>
        </w:tc>
        <w:tc>
          <w:tcPr>
            <w:tcW w:w="5387" w:type="dxa"/>
          </w:tcPr>
          <w:p>
            <w:pPr>
              <w:rPr>
                <w:rFonts w:ascii="宋体" w:hAnsi="宋体"/>
                <w:sz w:val="21"/>
                <w:szCs w:val="21"/>
              </w:rPr>
            </w:pPr>
            <w:r>
              <w:rPr>
                <w:rFonts w:hint="eastAsia" w:ascii="宋体" w:hAnsi="宋体"/>
                <w:sz w:val="21"/>
                <w:szCs w:val="21"/>
              </w:rPr>
              <w:t>光华荣昌</w:t>
            </w:r>
          </w:p>
        </w:tc>
      </w:tr>
      <w:tr>
        <w:tblPrEx>
          <w:tblCellMar>
            <w:top w:w="0" w:type="dxa"/>
            <w:left w:w="108" w:type="dxa"/>
            <w:bottom w:w="0" w:type="dxa"/>
            <w:right w:w="108" w:type="dxa"/>
          </w:tblCellMar>
        </w:tblPrEx>
        <w:trPr>
          <w:gridAfter w:val="1"/>
          <w:wAfter w:w="283" w:type="dxa"/>
          <w:trHeight w:val="474"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rPr>
                <w:rFonts w:ascii="宋体" w:hAnsi="宋体"/>
                <w:sz w:val="21"/>
                <w:szCs w:val="21"/>
              </w:rPr>
            </w:pPr>
            <w:r>
              <w:rPr>
                <w:rFonts w:hint="eastAsia" w:ascii="宋体" w:hAnsi="宋体"/>
                <w:sz w:val="21"/>
                <w:szCs w:val="21"/>
              </w:rPr>
              <w:t>座椅结构型式</w:t>
            </w:r>
          </w:p>
        </w:tc>
        <w:tc>
          <w:tcPr>
            <w:tcW w:w="425" w:type="dxa"/>
          </w:tcPr>
          <w:p>
            <w:pPr>
              <w:rPr>
                <w:rFonts w:ascii="宋体" w:hAnsi="宋体"/>
                <w:sz w:val="21"/>
                <w:szCs w:val="21"/>
              </w:rPr>
            </w:pPr>
          </w:p>
        </w:tc>
        <w:tc>
          <w:tcPr>
            <w:tcW w:w="5387" w:type="dxa"/>
          </w:tcPr>
          <w:p>
            <w:pPr>
              <w:rPr>
                <w:rFonts w:ascii="宋体" w:hAnsi="宋体"/>
                <w:sz w:val="21"/>
                <w:szCs w:val="21"/>
              </w:rPr>
            </w:pPr>
            <w:r>
              <w:rPr>
                <w:rFonts w:hint="eastAsia" w:ascii="宋体" w:hAnsi="宋体"/>
                <w:sz w:val="21"/>
                <w:szCs w:val="21"/>
              </w:rPr>
              <w:t xml:space="preserve">□固定     </w:t>
            </w:r>
            <w:r>
              <w:rPr>
                <w:rFonts w:hint="eastAsia" w:ascii="宋体" w:hAnsi="宋体"/>
                <w:bCs/>
                <w:sz w:val="21"/>
                <w:szCs w:val="21"/>
              </w:rPr>
              <w:t>■</w:t>
            </w:r>
            <w:r>
              <w:rPr>
                <w:rFonts w:hint="eastAsia" w:ascii="宋体" w:hAnsi="宋体"/>
                <w:sz w:val="21"/>
                <w:szCs w:val="21"/>
              </w:rPr>
              <w:t xml:space="preserve">  可调</w:t>
            </w:r>
          </w:p>
        </w:tc>
      </w:tr>
      <w:tr>
        <w:tblPrEx>
          <w:tblCellMar>
            <w:top w:w="0" w:type="dxa"/>
            <w:left w:w="108" w:type="dxa"/>
            <w:bottom w:w="0" w:type="dxa"/>
            <w:right w:w="108" w:type="dxa"/>
          </w:tblCellMar>
        </w:tblPrEx>
        <w:trPr>
          <w:gridAfter w:val="1"/>
          <w:wAfter w:w="283" w:type="dxa"/>
          <w:trHeight w:val="466"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靠背设计角度</w:t>
            </w:r>
          </w:p>
        </w:tc>
        <w:tc>
          <w:tcPr>
            <w:tcW w:w="425"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87" w:type="dxa"/>
          </w:tcPr>
          <w:p>
            <w:pPr>
              <w:adjustRightInd w:val="0"/>
              <w:snapToGrid w:val="0"/>
              <w:spacing w:line="280" w:lineRule="exact"/>
              <w:jc w:val="both"/>
              <w:rPr>
                <w:rFonts w:ascii="宋体" w:hAnsi="宋体"/>
                <w:bCs/>
                <w:sz w:val="21"/>
                <w:szCs w:val="21"/>
              </w:rPr>
            </w:pPr>
            <w:r>
              <w:rPr>
                <w:rFonts w:hint="eastAsia" w:ascii="宋体" w:hAnsi="宋体"/>
                <w:bCs/>
                <w:sz w:val="21"/>
                <w:szCs w:val="21"/>
              </w:rPr>
              <w:t>10</w:t>
            </w:r>
            <w:r>
              <w:rPr>
                <w:rFonts w:ascii="宋体" w:hAnsi="宋体"/>
                <w:bCs/>
                <w:sz w:val="21"/>
                <w:szCs w:val="21"/>
              </w:rPr>
              <w:t>5</w:t>
            </w:r>
            <w:r>
              <w:rPr>
                <w:rFonts w:hint="eastAsia" w:ascii="宋体" w:hAnsi="宋体"/>
                <w:bCs/>
                <w:sz w:val="21"/>
                <w:szCs w:val="21"/>
              </w:rPr>
              <w:t>°</w:t>
            </w:r>
          </w:p>
        </w:tc>
      </w:tr>
      <w:tr>
        <w:tblPrEx>
          <w:tblCellMar>
            <w:top w:w="0" w:type="dxa"/>
            <w:left w:w="108" w:type="dxa"/>
            <w:bottom w:w="0" w:type="dxa"/>
            <w:right w:w="108" w:type="dxa"/>
          </w:tblCellMar>
        </w:tblPrEx>
        <w:trPr>
          <w:gridAfter w:val="1"/>
          <w:wAfter w:w="283" w:type="dxa"/>
          <w:trHeight w:val="466"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座椅总成重量 （kg）</w:t>
            </w:r>
          </w:p>
        </w:tc>
        <w:tc>
          <w:tcPr>
            <w:tcW w:w="425"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87" w:type="dxa"/>
          </w:tcPr>
          <w:p>
            <w:pPr>
              <w:adjustRightInd w:val="0"/>
              <w:snapToGrid w:val="0"/>
              <w:spacing w:line="280" w:lineRule="exact"/>
              <w:jc w:val="both"/>
              <w:rPr>
                <w:rFonts w:ascii="宋体" w:hAnsi="宋体"/>
                <w:bCs/>
                <w:sz w:val="21"/>
                <w:szCs w:val="21"/>
              </w:rPr>
            </w:pPr>
            <w:r>
              <w:rPr>
                <w:rFonts w:hint="eastAsia" w:ascii="宋体" w:hAnsi="宋体"/>
                <w:bCs/>
                <w:sz w:val="21"/>
                <w:szCs w:val="21"/>
                <w:lang w:val="en-US" w:eastAsia="zh-CN"/>
              </w:rPr>
              <w:t>38</w:t>
            </w:r>
            <w:r>
              <w:rPr>
                <w:rFonts w:ascii="宋体" w:hAnsi="宋体"/>
                <w:bCs/>
                <w:sz w:val="21"/>
                <w:szCs w:val="21"/>
              </w:rPr>
              <w:t>Kg</w:t>
            </w:r>
          </w:p>
        </w:tc>
      </w:tr>
      <w:tr>
        <w:tblPrEx>
          <w:tblCellMar>
            <w:top w:w="0" w:type="dxa"/>
            <w:left w:w="108" w:type="dxa"/>
            <w:bottom w:w="0" w:type="dxa"/>
            <w:right w:w="108" w:type="dxa"/>
          </w:tblCellMar>
        </w:tblPrEx>
        <w:trPr>
          <w:gridAfter w:val="1"/>
          <w:wAfter w:w="283" w:type="dxa"/>
          <w:trHeight w:val="466"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座椅总成质心位置</w:t>
            </w:r>
            <w:r>
              <w:rPr>
                <w:rFonts w:ascii="宋体" w:hAnsi="宋体"/>
                <w:sz w:val="21"/>
                <w:szCs w:val="21"/>
              </w:rPr>
              <w:t>(mm)</w:t>
            </w:r>
          </w:p>
        </w:tc>
        <w:tc>
          <w:tcPr>
            <w:tcW w:w="425" w:type="dxa"/>
          </w:tcPr>
          <w:p>
            <w:pPr>
              <w:adjustRightInd w:val="0"/>
              <w:snapToGrid w:val="0"/>
              <w:spacing w:line="280" w:lineRule="exact"/>
              <w:jc w:val="both"/>
              <w:rPr>
                <w:rFonts w:ascii="宋体" w:hAnsi="宋体"/>
                <w:b/>
                <w:sz w:val="21"/>
                <w:szCs w:val="21"/>
              </w:rPr>
            </w:pPr>
          </w:p>
        </w:tc>
        <w:tc>
          <w:tcPr>
            <w:tcW w:w="5387" w:type="dxa"/>
          </w:tcPr>
          <w:p>
            <w:pPr>
              <w:adjustRightInd w:val="0"/>
              <w:snapToGrid w:val="0"/>
              <w:spacing w:line="280" w:lineRule="exact"/>
              <w:jc w:val="both"/>
              <w:rPr>
                <w:rFonts w:ascii="宋体" w:hAnsi="宋体"/>
                <w:bCs/>
                <w:sz w:val="21"/>
                <w:szCs w:val="21"/>
              </w:rPr>
            </w:pPr>
            <w:r>
              <w:rPr>
                <w:rFonts w:hint="eastAsia" w:eastAsia="楷体_GB2312"/>
                <w:sz w:val="21"/>
              </w:rPr>
              <w:t>-</w:t>
            </w:r>
            <w:r>
              <w:rPr>
                <w:rFonts w:eastAsia="楷体_GB2312"/>
                <w:sz w:val="21"/>
              </w:rPr>
              <w:t xml:space="preserve">210, </w:t>
            </w:r>
            <w:r>
              <w:rPr>
                <w:rFonts w:hint="eastAsia" w:eastAsia="楷体_GB2312"/>
                <w:sz w:val="21"/>
              </w:rPr>
              <w:t>-</w:t>
            </w:r>
            <w:r>
              <w:rPr>
                <w:rFonts w:eastAsia="楷体_GB2312"/>
                <w:sz w:val="21"/>
              </w:rPr>
              <w:t>610,607</w:t>
            </w:r>
          </w:p>
        </w:tc>
      </w:tr>
      <w:tr>
        <w:tblPrEx>
          <w:tblCellMar>
            <w:top w:w="0" w:type="dxa"/>
            <w:left w:w="108" w:type="dxa"/>
            <w:bottom w:w="0" w:type="dxa"/>
            <w:right w:w="108" w:type="dxa"/>
          </w:tblCellMar>
        </w:tblPrEx>
        <w:trPr>
          <w:gridAfter w:val="1"/>
          <w:wAfter w:w="283" w:type="dxa"/>
          <w:trHeight w:val="466"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座椅靠背质量(kg)</w:t>
            </w:r>
          </w:p>
        </w:tc>
        <w:tc>
          <w:tcPr>
            <w:tcW w:w="425" w:type="dxa"/>
          </w:tcPr>
          <w:p>
            <w:pPr>
              <w:adjustRightInd w:val="0"/>
              <w:snapToGrid w:val="0"/>
              <w:spacing w:line="280" w:lineRule="exact"/>
              <w:jc w:val="both"/>
              <w:rPr>
                <w:rFonts w:ascii="宋体" w:hAnsi="宋体"/>
                <w:b/>
                <w:sz w:val="21"/>
                <w:szCs w:val="21"/>
              </w:rPr>
            </w:pPr>
          </w:p>
        </w:tc>
        <w:tc>
          <w:tcPr>
            <w:tcW w:w="5387" w:type="dxa"/>
          </w:tcPr>
          <w:p>
            <w:pPr>
              <w:adjustRightInd w:val="0"/>
              <w:snapToGrid w:val="0"/>
              <w:spacing w:line="280" w:lineRule="exact"/>
              <w:jc w:val="both"/>
              <w:rPr>
                <w:rFonts w:ascii="宋体" w:hAnsi="宋体"/>
                <w:bCs/>
                <w:sz w:val="21"/>
                <w:szCs w:val="21"/>
              </w:rPr>
            </w:pPr>
            <w:r>
              <w:rPr>
                <w:rFonts w:hint="eastAsia" w:ascii="宋体" w:hAnsi="宋体"/>
                <w:bCs/>
                <w:sz w:val="21"/>
                <w:szCs w:val="21"/>
                <w:lang w:val="en-US" w:eastAsia="zh-CN"/>
              </w:rPr>
              <w:t>8</w:t>
            </w:r>
            <w:r>
              <w:rPr>
                <w:rFonts w:hint="eastAsia" w:ascii="宋体" w:hAnsi="宋体"/>
                <w:bCs/>
                <w:sz w:val="21"/>
                <w:szCs w:val="21"/>
              </w:rPr>
              <w:t>kg</w:t>
            </w:r>
          </w:p>
        </w:tc>
      </w:tr>
      <w:tr>
        <w:tblPrEx>
          <w:tblCellMar>
            <w:top w:w="0" w:type="dxa"/>
            <w:left w:w="108" w:type="dxa"/>
            <w:bottom w:w="0" w:type="dxa"/>
            <w:right w:w="108" w:type="dxa"/>
          </w:tblCellMar>
        </w:tblPrEx>
        <w:trPr>
          <w:gridAfter w:val="1"/>
          <w:wAfter w:w="283" w:type="dxa"/>
          <w:trHeight w:val="466"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座椅靠背质心位置</w:t>
            </w:r>
            <w:r>
              <w:rPr>
                <w:rFonts w:ascii="宋体" w:hAnsi="宋体"/>
                <w:sz w:val="21"/>
                <w:szCs w:val="21"/>
              </w:rPr>
              <w:t>(mm)</w:t>
            </w:r>
          </w:p>
        </w:tc>
        <w:tc>
          <w:tcPr>
            <w:tcW w:w="425" w:type="dxa"/>
          </w:tcPr>
          <w:p>
            <w:pPr>
              <w:adjustRightInd w:val="0"/>
              <w:snapToGrid w:val="0"/>
              <w:spacing w:line="280" w:lineRule="exact"/>
              <w:jc w:val="both"/>
              <w:rPr>
                <w:rFonts w:ascii="宋体" w:hAnsi="宋体"/>
                <w:b/>
                <w:sz w:val="21"/>
                <w:szCs w:val="21"/>
              </w:rPr>
            </w:pPr>
          </w:p>
        </w:tc>
        <w:tc>
          <w:tcPr>
            <w:tcW w:w="5387" w:type="dxa"/>
          </w:tcPr>
          <w:p>
            <w:pPr>
              <w:adjustRightInd w:val="0"/>
              <w:snapToGrid w:val="0"/>
              <w:spacing w:line="280" w:lineRule="exact"/>
              <w:jc w:val="both"/>
              <w:rPr>
                <w:rFonts w:ascii="宋体" w:hAnsi="宋体"/>
                <w:bCs/>
                <w:sz w:val="21"/>
                <w:szCs w:val="21"/>
                <w:highlight w:val="yellow"/>
              </w:rPr>
            </w:pPr>
            <w:r>
              <w:rPr>
                <w:rFonts w:hint="eastAsia" w:ascii="宋体" w:hAnsi="宋体"/>
                <w:bCs/>
                <w:sz w:val="21"/>
                <w:szCs w:val="21"/>
              </w:rPr>
              <w:t>——</w:t>
            </w:r>
          </w:p>
        </w:tc>
      </w:tr>
      <w:tr>
        <w:tblPrEx>
          <w:tblCellMar>
            <w:top w:w="0" w:type="dxa"/>
            <w:left w:w="108" w:type="dxa"/>
            <w:bottom w:w="0" w:type="dxa"/>
            <w:right w:w="108" w:type="dxa"/>
          </w:tblCellMar>
        </w:tblPrEx>
        <w:trPr>
          <w:gridAfter w:val="1"/>
          <w:wAfter w:w="283" w:type="dxa"/>
          <w:trHeight w:val="466"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座椅朝向</w:t>
            </w:r>
          </w:p>
        </w:tc>
        <w:tc>
          <w:tcPr>
            <w:tcW w:w="425" w:type="dxa"/>
          </w:tcPr>
          <w:p>
            <w:pPr>
              <w:adjustRightInd w:val="0"/>
              <w:snapToGrid w:val="0"/>
              <w:spacing w:line="280" w:lineRule="exact"/>
              <w:jc w:val="both"/>
              <w:rPr>
                <w:rFonts w:ascii="宋体" w:hAnsi="宋体"/>
                <w:b/>
                <w:sz w:val="21"/>
                <w:szCs w:val="21"/>
              </w:rPr>
            </w:pPr>
          </w:p>
        </w:tc>
        <w:tc>
          <w:tcPr>
            <w:tcW w:w="5387" w:type="dxa"/>
          </w:tcPr>
          <w:p>
            <w:pPr>
              <w:adjustRightInd w:val="0"/>
              <w:snapToGrid w:val="0"/>
              <w:spacing w:line="280" w:lineRule="exact"/>
              <w:rPr>
                <w:rFonts w:ascii="宋体" w:hAnsi="宋体"/>
                <w:bCs/>
                <w:sz w:val="21"/>
                <w:szCs w:val="21"/>
              </w:rPr>
            </w:pPr>
            <w:r>
              <w:rPr>
                <w:rFonts w:hint="eastAsia" w:ascii="宋体" w:hAnsi="宋体"/>
                <w:bCs/>
                <w:sz w:val="21"/>
                <w:szCs w:val="21"/>
              </w:rPr>
              <w:t>■ 前向座椅 □ 侧向座椅</w:t>
            </w:r>
          </w:p>
        </w:tc>
      </w:tr>
      <w:tr>
        <w:tblPrEx>
          <w:tblCellMar>
            <w:top w:w="0" w:type="dxa"/>
            <w:left w:w="108" w:type="dxa"/>
            <w:bottom w:w="0" w:type="dxa"/>
            <w:right w:w="108" w:type="dxa"/>
          </w:tblCellMar>
        </w:tblPrEx>
        <w:trPr>
          <w:gridAfter w:val="1"/>
          <w:wAfter w:w="283" w:type="dxa"/>
          <w:trHeight w:val="466"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座椅总成安装位置：</w:t>
            </w:r>
          </w:p>
        </w:tc>
        <w:tc>
          <w:tcPr>
            <w:tcW w:w="425" w:type="dxa"/>
          </w:tcPr>
          <w:p>
            <w:pPr>
              <w:adjustRightInd w:val="0"/>
              <w:snapToGrid w:val="0"/>
              <w:spacing w:line="280" w:lineRule="exact"/>
              <w:jc w:val="both"/>
              <w:rPr>
                <w:rFonts w:ascii="宋体" w:hAnsi="宋体"/>
                <w:b/>
                <w:sz w:val="21"/>
                <w:szCs w:val="21"/>
              </w:rPr>
            </w:pPr>
          </w:p>
        </w:tc>
        <w:tc>
          <w:tcPr>
            <w:tcW w:w="5387" w:type="dxa"/>
          </w:tcPr>
          <w:p>
            <w:pPr>
              <w:adjustRightInd w:val="0"/>
              <w:snapToGrid w:val="0"/>
              <w:spacing w:line="280" w:lineRule="exact"/>
              <w:rPr>
                <w:rFonts w:ascii="宋体" w:hAnsi="宋体"/>
                <w:bCs/>
                <w:sz w:val="21"/>
                <w:szCs w:val="21"/>
              </w:rPr>
            </w:pPr>
            <w:r>
              <w:rPr>
                <w:rFonts w:hint="eastAsia" w:ascii="宋体" w:hAnsi="宋体"/>
                <w:bCs/>
                <w:sz w:val="21"/>
                <w:szCs w:val="21"/>
              </w:rPr>
              <w:t>■ 驾驶员座椅□ 其他前排外侧座椅□ 前排中间座椅</w:t>
            </w:r>
          </w:p>
          <w:p>
            <w:pPr>
              <w:adjustRightInd w:val="0"/>
              <w:snapToGrid w:val="0"/>
              <w:spacing w:line="280" w:lineRule="exact"/>
              <w:rPr>
                <w:rFonts w:ascii="宋体" w:hAnsi="宋体"/>
                <w:bCs/>
                <w:sz w:val="21"/>
                <w:szCs w:val="21"/>
              </w:rPr>
            </w:pPr>
            <w:r>
              <w:rPr>
                <w:rFonts w:hint="eastAsia" w:ascii="宋体" w:hAnsi="宋体"/>
                <w:bCs/>
                <w:sz w:val="21"/>
                <w:szCs w:val="21"/>
              </w:rPr>
              <w:t>□ 后排座椅□ 中排座椅■ 单个座椅□ 客车乘客座椅</w:t>
            </w:r>
          </w:p>
        </w:tc>
      </w:tr>
      <w:tr>
        <w:tblPrEx>
          <w:tblCellMar>
            <w:top w:w="0" w:type="dxa"/>
            <w:left w:w="108" w:type="dxa"/>
            <w:bottom w:w="0" w:type="dxa"/>
            <w:right w:w="108" w:type="dxa"/>
          </w:tblCellMar>
        </w:tblPrEx>
        <w:trPr>
          <w:gridAfter w:val="1"/>
          <w:wAfter w:w="283" w:type="dxa"/>
          <w:trHeight w:val="466"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座椅总成的结构形式(允许结构对称) ：</w:t>
            </w:r>
          </w:p>
        </w:tc>
        <w:tc>
          <w:tcPr>
            <w:tcW w:w="425"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87" w:type="dxa"/>
          </w:tcPr>
          <w:p>
            <w:pPr>
              <w:adjustRightInd w:val="0"/>
              <w:snapToGrid w:val="0"/>
              <w:spacing w:line="280" w:lineRule="exact"/>
              <w:rPr>
                <w:rFonts w:ascii="宋体" w:hAnsi="宋体"/>
                <w:bCs/>
                <w:sz w:val="21"/>
                <w:szCs w:val="21"/>
              </w:rPr>
            </w:pPr>
            <w:r>
              <w:rPr>
                <w:rFonts w:hint="eastAsia" w:ascii="宋体" w:hAnsi="宋体"/>
                <w:bCs/>
                <w:sz w:val="21"/>
                <w:szCs w:val="21"/>
              </w:rPr>
              <w:t>■ 手</w:t>
            </w:r>
            <w:r>
              <w:rPr>
                <w:rFonts w:hint="eastAsia" w:ascii="宋体" w:hAnsi="宋体"/>
                <w:sz w:val="21"/>
                <w:szCs w:val="21"/>
              </w:rPr>
              <w:t>动座椅 □ 电动座椅 □ 记忆座椅 □ 移动座椅 □折叠或翻转座椅 □ 长条座椅 ■整体座椅□分体座椅□ 其它:</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座垫的结构形式</w:t>
            </w:r>
          </w:p>
        </w:tc>
        <w:tc>
          <w:tcPr>
            <w:tcW w:w="425"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87" w:type="dxa"/>
          </w:tcPr>
          <w:p>
            <w:pPr>
              <w:adjustRightInd w:val="0"/>
              <w:snapToGrid w:val="0"/>
              <w:spacing w:line="280" w:lineRule="exact"/>
              <w:rPr>
                <w:rFonts w:ascii="宋体" w:hAnsi="宋体"/>
                <w:bCs/>
                <w:sz w:val="21"/>
                <w:szCs w:val="21"/>
              </w:rPr>
            </w:pPr>
            <w:r>
              <w:rPr>
                <w:rFonts w:hint="eastAsia" w:ascii="宋体" w:hAnsi="宋体"/>
                <w:bCs/>
                <w:sz w:val="21"/>
                <w:szCs w:val="21"/>
              </w:rPr>
              <w:t>■ 纵向位移 ■垂直位移 ■ 固定装置 □ 锁止装置 □ 加热装置 □ 按摩装置 □ 其它</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靠背的结构形式：</w:t>
            </w:r>
          </w:p>
        </w:tc>
        <w:tc>
          <w:tcPr>
            <w:tcW w:w="425" w:type="dxa"/>
          </w:tcPr>
          <w:p>
            <w:pPr>
              <w:adjustRightInd w:val="0"/>
              <w:snapToGrid w:val="0"/>
              <w:spacing w:line="280" w:lineRule="exact"/>
              <w:jc w:val="both"/>
              <w:rPr>
                <w:rFonts w:ascii="宋体" w:hAnsi="宋体"/>
                <w:bCs/>
                <w:sz w:val="21"/>
                <w:szCs w:val="21"/>
              </w:rPr>
            </w:pPr>
            <w:r>
              <w:rPr>
                <w:rFonts w:hint="eastAsia" w:ascii="宋体" w:hAnsi="宋体"/>
                <w:bCs/>
                <w:sz w:val="21"/>
                <w:szCs w:val="21"/>
              </w:rPr>
              <w:t>：</w:t>
            </w:r>
          </w:p>
        </w:tc>
        <w:tc>
          <w:tcPr>
            <w:tcW w:w="5387" w:type="dxa"/>
          </w:tcPr>
          <w:p>
            <w:pPr>
              <w:tabs>
                <w:tab w:val="left" w:pos="1292"/>
              </w:tabs>
              <w:adjustRightInd w:val="0"/>
              <w:snapToGrid w:val="0"/>
              <w:spacing w:line="280" w:lineRule="exact"/>
              <w:rPr>
                <w:rFonts w:ascii="宋体" w:hAnsi="宋体"/>
                <w:bCs/>
                <w:sz w:val="21"/>
                <w:szCs w:val="21"/>
              </w:rPr>
            </w:pPr>
            <w:r>
              <w:rPr>
                <w:rFonts w:hint="eastAsia" w:ascii="宋体" w:hAnsi="宋体"/>
                <w:bCs/>
                <w:sz w:val="21"/>
                <w:szCs w:val="21"/>
              </w:rPr>
              <w:t>■ 角位移   ■腰椎支撑 □ 固定装置 ■ 锁止装置 ■ 气囊装置 ■ 加热装置 □ 按摩装置 ■ 头枕装置 □其它</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308" w:leftChars="-154" w:firstLine="306" w:firstLineChars="146"/>
              <w:jc w:val="both"/>
              <w:rPr>
                <w:rFonts w:ascii="宋体" w:hAnsi="宋体"/>
                <w:sz w:val="21"/>
                <w:szCs w:val="21"/>
              </w:rPr>
            </w:pPr>
            <w:r>
              <w:rPr>
                <w:rFonts w:hint="eastAsia" w:ascii="宋体" w:hAnsi="宋体"/>
                <w:sz w:val="21"/>
                <w:szCs w:val="21"/>
              </w:rPr>
              <w:t>护面材料（所有配置）：</w:t>
            </w:r>
          </w:p>
        </w:tc>
        <w:tc>
          <w:tcPr>
            <w:tcW w:w="425"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87" w:type="dxa"/>
          </w:tcPr>
          <w:p>
            <w:pPr>
              <w:adjustRightInd w:val="0"/>
              <w:snapToGrid w:val="0"/>
              <w:spacing w:line="280" w:lineRule="exact"/>
              <w:jc w:val="both"/>
              <w:rPr>
                <w:rFonts w:ascii="宋体" w:hAnsi="宋体"/>
                <w:bCs/>
                <w:sz w:val="21"/>
                <w:szCs w:val="21"/>
              </w:rPr>
            </w:pPr>
            <w:r>
              <w:rPr>
                <w:rFonts w:hint="eastAsia" w:ascii="宋体" w:hAnsi="宋体"/>
                <w:bCs/>
                <w:sz w:val="21"/>
                <w:szCs w:val="21"/>
              </w:rPr>
              <w:t>允许尺寸、材料和颜色不同。</w:t>
            </w:r>
          </w:p>
          <w:p>
            <w:pPr>
              <w:tabs>
                <w:tab w:val="left" w:pos="1292"/>
              </w:tabs>
              <w:adjustRightInd w:val="0"/>
              <w:snapToGrid w:val="0"/>
              <w:spacing w:line="280" w:lineRule="exact"/>
              <w:jc w:val="both"/>
              <w:rPr>
                <w:rFonts w:ascii="宋体" w:hAnsi="宋体"/>
                <w:bCs/>
                <w:sz w:val="21"/>
                <w:szCs w:val="21"/>
              </w:rPr>
            </w:pPr>
            <w:r>
              <w:rPr>
                <w:rFonts w:hint="eastAsia" w:ascii="宋体" w:hAnsi="宋体"/>
                <w:bCs/>
                <w:sz w:val="21"/>
                <w:szCs w:val="21"/>
              </w:rPr>
              <w:t>材料和颜色  ：</w:t>
            </w:r>
          </w:p>
          <w:p>
            <w:pPr>
              <w:rPr>
                <w:rFonts w:ascii="宋体" w:hAnsi="宋体"/>
                <w:szCs w:val="21"/>
              </w:rPr>
            </w:pPr>
            <w:r>
              <w:rPr>
                <w:rFonts w:hint="eastAsia" w:ascii="宋体" w:hAnsi="宋体"/>
                <w:bCs/>
                <w:sz w:val="21"/>
                <w:szCs w:val="21"/>
              </w:rPr>
              <w:t>主面料：</w:t>
            </w:r>
            <w:r>
              <w:rPr>
                <w:rFonts w:hint="eastAsia" w:ascii="宋体" w:hAnsi="宋体"/>
                <w:szCs w:val="21"/>
              </w:rPr>
              <w:t xml:space="preserve">主面料FDDQ0260PGOH1 </w:t>
            </w:r>
            <w:r>
              <w:rPr>
                <w:rFonts w:ascii="宋体" w:hAnsi="宋体"/>
                <w:szCs w:val="21"/>
              </w:rPr>
              <w:t xml:space="preserve"> </w:t>
            </w:r>
            <w:r>
              <w:rPr>
                <w:rFonts w:hint="eastAsia" w:ascii="宋体" w:hAnsi="宋体"/>
                <w:szCs w:val="21"/>
              </w:rPr>
              <w:t>辅面料：FDVQ0304BK0A1黑色</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填充物材料（如有）：</w:t>
            </w:r>
          </w:p>
        </w:tc>
        <w:tc>
          <w:tcPr>
            <w:tcW w:w="425"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87" w:type="dxa"/>
          </w:tcPr>
          <w:p>
            <w:pPr>
              <w:adjustRightInd w:val="0"/>
              <w:snapToGrid w:val="0"/>
              <w:spacing w:line="280" w:lineRule="exact"/>
              <w:jc w:val="both"/>
              <w:rPr>
                <w:rFonts w:ascii="宋体" w:hAnsi="宋体"/>
                <w:bCs/>
                <w:sz w:val="21"/>
                <w:szCs w:val="21"/>
              </w:rPr>
            </w:pPr>
            <w:r>
              <w:rPr>
                <w:rFonts w:hint="eastAsia" w:ascii="宋体" w:hAnsi="宋体"/>
                <w:bCs/>
                <w:sz w:val="21"/>
                <w:szCs w:val="21"/>
              </w:rPr>
              <w:t>聚氨酯</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座椅护板材料（如有）</w:t>
            </w:r>
          </w:p>
        </w:tc>
        <w:tc>
          <w:tcPr>
            <w:tcW w:w="425"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87" w:type="dxa"/>
          </w:tcPr>
          <w:p>
            <w:pPr>
              <w:adjustRightInd w:val="0"/>
              <w:snapToGrid w:val="0"/>
              <w:spacing w:line="280" w:lineRule="exact"/>
              <w:jc w:val="both"/>
              <w:rPr>
                <w:rFonts w:ascii="宋体" w:hAnsi="宋体"/>
                <w:bCs/>
                <w:sz w:val="21"/>
                <w:szCs w:val="21"/>
              </w:rPr>
            </w:pPr>
            <w:r>
              <w:rPr>
                <w:rFonts w:hint="eastAsia" w:ascii="宋体" w:hAnsi="宋体"/>
                <w:bCs/>
                <w:sz w:val="21"/>
                <w:szCs w:val="21"/>
              </w:rPr>
              <w:t>允许尺寸、材料和颜色不同。</w:t>
            </w:r>
          </w:p>
          <w:p>
            <w:pPr>
              <w:adjustRightInd w:val="0"/>
              <w:snapToGrid w:val="0"/>
              <w:spacing w:line="280" w:lineRule="exact"/>
              <w:jc w:val="both"/>
              <w:rPr>
                <w:rFonts w:ascii="宋体" w:hAnsi="宋体"/>
                <w:bCs/>
                <w:sz w:val="21"/>
                <w:szCs w:val="21"/>
              </w:rPr>
            </w:pPr>
            <w:r>
              <w:rPr>
                <w:rFonts w:ascii="宋体" w:hAnsi="宋体"/>
                <w:bCs/>
                <w:sz w:val="21"/>
                <w:szCs w:val="21"/>
              </w:rPr>
              <w:t>PP</w:t>
            </w:r>
            <w:r>
              <w:rPr>
                <w:rFonts w:hint="eastAsia" w:ascii="宋体" w:hAnsi="宋体"/>
                <w:bCs/>
                <w:sz w:val="21"/>
                <w:szCs w:val="21"/>
              </w:rPr>
              <w:t>黑色</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ascii="宋体" w:hAnsi="宋体"/>
                <w:sz w:val="21"/>
                <w:szCs w:val="21"/>
              </w:rPr>
              <w:t>乘员数</w:t>
            </w:r>
          </w:p>
        </w:tc>
        <w:tc>
          <w:tcPr>
            <w:tcW w:w="425" w:type="dxa"/>
          </w:tcPr>
          <w:p>
            <w:pPr>
              <w:adjustRightInd w:val="0"/>
              <w:snapToGrid w:val="0"/>
              <w:spacing w:line="280" w:lineRule="exact"/>
              <w:rPr>
                <w:rFonts w:ascii="宋体" w:hAnsi="宋体"/>
                <w:sz w:val="21"/>
                <w:szCs w:val="21"/>
              </w:rPr>
            </w:pPr>
            <w:r>
              <w:rPr>
                <w:rFonts w:hint="eastAsia" w:ascii="宋体" w:hAnsi="宋体"/>
                <w:b/>
                <w:sz w:val="21"/>
                <w:szCs w:val="21"/>
              </w:rPr>
              <w:t>：</w:t>
            </w:r>
          </w:p>
        </w:tc>
        <w:tc>
          <w:tcPr>
            <w:tcW w:w="5387" w:type="dxa"/>
          </w:tcPr>
          <w:p>
            <w:pPr>
              <w:adjustRightInd w:val="0"/>
              <w:snapToGrid w:val="0"/>
              <w:spacing w:line="280" w:lineRule="exact"/>
              <w:rPr>
                <w:rFonts w:ascii="宋体" w:hAnsi="宋体"/>
                <w:bCs/>
                <w:sz w:val="21"/>
                <w:szCs w:val="21"/>
              </w:rPr>
            </w:pPr>
            <w:r>
              <w:rPr>
                <w:rFonts w:hint="eastAsia" w:ascii="宋体" w:hAnsi="宋体"/>
                <w:bCs/>
                <w:sz w:val="21"/>
                <w:szCs w:val="21"/>
              </w:rPr>
              <w:t>1</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座椅安全带固定点类型</w:t>
            </w:r>
          </w:p>
        </w:tc>
        <w:tc>
          <w:tcPr>
            <w:tcW w:w="425" w:type="dxa"/>
          </w:tcPr>
          <w:p>
            <w:pPr>
              <w:adjustRightInd w:val="0"/>
              <w:snapToGrid w:val="0"/>
              <w:spacing w:line="280" w:lineRule="exact"/>
              <w:rPr>
                <w:rFonts w:ascii="宋体" w:hAnsi="宋体"/>
                <w:sz w:val="21"/>
                <w:szCs w:val="21"/>
              </w:rPr>
            </w:pPr>
            <w:r>
              <w:rPr>
                <w:rFonts w:hint="eastAsia" w:ascii="宋体" w:hAnsi="宋体"/>
                <w:b/>
                <w:sz w:val="21"/>
                <w:szCs w:val="21"/>
              </w:rPr>
              <w:t>：</w:t>
            </w:r>
          </w:p>
        </w:tc>
        <w:tc>
          <w:tcPr>
            <w:tcW w:w="5387" w:type="dxa"/>
          </w:tcPr>
          <w:p>
            <w:pPr>
              <w:tabs>
                <w:tab w:val="left" w:pos="2646"/>
              </w:tabs>
              <w:adjustRightInd w:val="0"/>
              <w:snapToGrid w:val="0"/>
              <w:spacing w:line="280" w:lineRule="exact"/>
              <w:jc w:val="both"/>
              <w:rPr>
                <w:rFonts w:ascii="宋体" w:hAnsi="宋体"/>
                <w:bCs/>
                <w:sz w:val="21"/>
                <w:szCs w:val="21"/>
              </w:rPr>
            </w:pPr>
            <w:r>
              <w:rPr>
                <w:rFonts w:hint="eastAsia" w:ascii="宋体" w:hAnsi="宋体"/>
                <w:bCs/>
                <w:sz w:val="21"/>
                <w:szCs w:val="21"/>
              </w:rPr>
              <w:t>单侧锁扣</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安全带固定点位置</w:t>
            </w:r>
          </w:p>
        </w:tc>
        <w:tc>
          <w:tcPr>
            <w:tcW w:w="425" w:type="dxa"/>
          </w:tcPr>
          <w:p>
            <w:pPr>
              <w:adjustRightInd w:val="0"/>
              <w:snapToGrid w:val="0"/>
              <w:spacing w:line="280" w:lineRule="exact"/>
              <w:rPr>
                <w:rFonts w:ascii="宋体" w:hAnsi="宋体"/>
                <w:sz w:val="21"/>
                <w:szCs w:val="21"/>
              </w:rPr>
            </w:pPr>
            <w:r>
              <w:rPr>
                <w:rFonts w:hint="eastAsia" w:ascii="宋体" w:hAnsi="宋体"/>
                <w:b/>
                <w:sz w:val="21"/>
                <w:szCs w:val="21"/>
              </w:rPr>
              <w:t>：</w:t>
            </w:r>
          </w:p>
        </w:tc>
        <w:tc>
          <w:tcPr>
            <w:tcW w:w="5387" w:type="dxa"/>
          </w:tcPr>
          <w:p>
            <w:pPr>
              <w:adjustRightInd w:val="0"/>
              <w:snapToGrid w:val="0"/>
              <w:spacing w:line="280" w:lineRule="exact"/>
              <w:rPr>
                <w:rFonts w:ascii="宋体" w:hAnsi="宋体"/>
                <w:sz w:val="21"/>
                <w:szCs w:val="21"/>
              </w:rPr>
            </w:pPr>
            <w:r>
              <w:rPr>
                <w:rFonts w:hint="eastAsia" w:ascii="宋体" w:hAnsi="宋体"/>
                <w:sz w:val="21"/>
                <w:szCs w:val="21"/>
              </w:rPr>
              <w:t>上固定点：      □车身 □座椅</w:t>
            </w:r>
          </w:p>
          <w:p>
            <w:pPr>
              <w:adjustRightInd w:val="0"/>
              <w:snapToGrid w:val="0"/>
              <w:spacing w:line="280" w:lineRule="exact"/>
              <w:rPr>
                <w:rFonts w:ascii="宋体" w:hAnsi="宋体"/>
                <w:sz w:val="21"/>
                <w:szCs w:val="21"/>
              </w:rPr>
            </w:pPr>
            <w:r>
              <w:rPr>
                <w:rFonts w:hint="eastAsia" w:ascii="宋体" w:hAnsi="宋体"/>
                <w:sz w:val="21"/>
                <w:szCs w:val="21"/>
              </w:rPr>
              <w:t>下固定点（L1）：□车身 □座椅</w:t>
            </w:r>
          </w:p>
          <w:p>
            <w:pPr>
              <w:adjustRightInd w:val="0"/>
              <w:snapToGrid w:val="0"/>
              <w:spacing w:line="280" w:lineRule="exact"/>
              <w:rPr>
                <w:rFonts w:ascii="宋体" w:hAnsi="宋体"/>
                <w:bCs/>
                <w:sz w:val="21"/>
                <w:szCs w:val="21"/>
              </w:rPr>
            </w:pPr>
            <w:r>
              <w:rPr>
                <w:rFonts w:hint="eastAsia" w:ascii="宋体" w:hAnsi="宋体"/>
                <w:sz w:val="21"/>
                <w:szCs w:val="21"/>
              </w:rPr>
              <w:t>下固定点（L2）：□车身 ■座椅</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座椅上安全带固定点数量</w:t>
            </w:r>
          </w:p>
        </w:tc>
        <w:tc>
          <w:tcPr>
            <w:tcW w:w="425" w:type="dxa"/>
          </w:tcPr>
          <w:p>
            <w:pPr>
              <w:adjustRightInd w:val="0"/>
              <w:snapToGrid w:val="0"/>
              <w:spacing w:line="280" w:lineRule="exact"/>
              <w:rPr>
                <w:rFonts w:ascii="宋体" w:hAnsi="宋体"/>
                <w:sz w:val="21"/>
                <w:szCs w:val="21"/>
              </w:rPr>
            </w:pPr>
            <w:r>
              <w:rPr>
                <w:rFonts w:hint="eastAsia" w:ascii="宋体" w:hAnsi="宋体"/>
                <w:b/>
                <w:sz w:val="21"/>
                <w:szCs w:val="21"/>
              </w:rPr>
              <w:t>：</w:t>
            </w:r>
          </w:p>
        </w:tc>
        <w:tc>
          <w:tcPr>
            <w:tcW w:w="5387" w:type="dxa"/>
          </w:tcPr>
          <w:p>
            <w:pPr>
              <w:adjustRightInd w:val="0"/>
              <w:snapToGrid w:val="0"/>
              <w:spacing w:line="280" w:lineRule="exact"/>
              <w:rPr>
                <w:rFonts w:ascii="宋体" w:hAnsi="宋体"/>
                <w:sz w:val="21"/>
                <w:szCs w:val="21"/>
              </w:rPr>
            </w:pPr>
            <w:r>
              <w:rPr>
                <w:rFonts w:ascii="宋体" w:hAnsi="宋体"/>
                <w:sz w:val="21"/>
                <w:szCs w:val="21"/>
              </w:rPr>
              <w:t>1</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座椅固定方式</w:t>
            </w:r>
          </w:p>
        </w:tc>
        <w:tc>
          <w:tcPr>
            <w:tcW w:w="425" w:type="dxa"/>
          </w:tcPr>
          <w:p>
            <w:pPr>
              <w:adjustRightInd w:val="0"/>
              <w:snapToGrid w:val="0"/>
              <w:spacing w:line="280" w:lineRule="exact"/>
              <w:rPr>
                <w:rFonts w:ascii="宋体" w:hAnsi="宋体"/>
                <w:sz w:val="21"/>
                <w:szCs w:val="21"/>
              </w:rPr>
            </w:pPr>
            <w:r>
              <w:rPr>
                <w:rFonts w:hint="eastAsia" w:ascii="宋体" w:hAnsi="宋体"/>
                <w:b/>
                <w:sz w:val="21"/>
                <w:szCs w:val="21"/>
              </w:rPr>
              <w:t>：</w:t>
            </w:r>
          </w:p>
        </w:tc>
        <w:tc>
          <w:tcPr>
            <w:tcW w:w="5387" w:type="dxa"/>
          </w:tcPr>
          <w:p>
            <w:pPr>
              <w:adjustRightInd w:val="0"/>
              <w:snapToGrid w:val="0"/>
              <w:spacing w:line="280" w:lineRule="exact"/>
              <w:rPr>
                <w:rFonts w:ascii="宋体" w:hAnsi="宋体"/>
                <w:sz w:val="21"/>
                <w:szCs w:val="21"/>
              </w:rPr>
            </w:pPr>
            <w:r>
              <w:rPr>
                <w:rFonts w:hint="eastAsia" w:ascii="宋体" w:hAnsi="宋体"/>
                <w:sz w:val="21"/>
                <w:szCs w:val="21"/>
              </w:rPr>
              <w:t>螺栓连接</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pacing w:val="-14"/>
                <w:sz w:val="21"/>
                <w:szCs w:val="21"/>
              </w:rPr>
            </w:pPr>
            <w:r>
              <w:rPr>
                <w:rFonts w:hint="eastAsia" w:ascii="宋体" w:hAnsi="宋体"/>
                <w:sz w:val="21"/>
                <w:szCs w:val="21"/>
              </w:rPr>
              <w:t>座椅上安全带型式</w:t>
            </w:r>
          </w:p>
        </w:tc>
        <w:tc>
          <w:tcPr>
            <w:tcW w:w="425" w:type="dxa"/>
          </w:tcPr>
          <w:p>
            <w:pPr>
              <w:adjustRightInd w:val="0"/>
              <w:snapToGrid w:val="0"/>
              <w:spacing w:line="280" w:lineRule="exact"/>
              <w:rPr>
                <w:rFonts w:ascii="宋体" w:hAnsi="宋体"/>
                <w:b/>
                <w:sz w:val="21"/>
                <w:szCs w:val="21"/>
              </w:rPr>
            </w:pPr>
          </w:p>
        </w:tc>
        <w:tc>
          <w:tcPr>
            <w:tcW w:w="5387" w:type="dxa"/>
          </w:tcPr>
          <w:p>
            <w:pPr>
              <w:adjustRightInd w:val="0"/>
              <w:snapToGrid w:val="0"/>
              <w:spacing w:line="280" w:lineRule="exact"/>
              <w:rPr>
                <w:rFonts w:ascii="宋体" w:hAnsi="宋体"/>
                <w:sz w:val="21"/>
                <w:szCs w:val="21"/>
              </w:rPr>
            </w:pPr>
            <w:r>
              <w:rPr>
                <w:rFonts w:hint="eastAsia" w:ascii="宋体" w:hAnsi="宋体"/>
                <w:bCs/>
                <w:sz w:val="21"/>
                <w:szCs w:val="21"/>
              </w:rPr>
              <w:t>——</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座椅安全带固定点数量</w:t>
            </w:r>
          </w:p>
        </w:tc>
        <w:tc>
          <w:tcPr>
            <w:tcW w:w="425" w:type="dxa"/>
          </w:tcPr>
          <w:p>
            <w:pPr>
              <w:adjustRightInd w:val="0"/>
              <w:snapToGrid w:val="0"/>
              <w:spacing w:line="280" w:lineRule="exact"/>
              <w:rPr>
                <w:rFonts w:ascii="宋体" w:hAnsi="宋体"/>
                <w:b/>
                <w:sz w:val="21"/>
                <w:szCs w:val="21"/>
              </w:rPr>
            </w:pPr>
          </w:p>
        </w:tc>
        <w:tc>
          <w:tcPr>
            <w:tcW w:w="5387" w:type="dxa"/>
          </w:tcPr>
          <w:p>
            <w:pPr>
              <w:adjustRightInd w:val="0"/>
              <w:snapToGrid w:val="0"/>
              <w:spacing w:line="280" w:lineRule="exact"/>
              <w:rPr>
                <w:rFonts w:ascii="宋体" w:hAnsi="宋体"/>
                <w:sz w:val="21"/>
                <w:szCs w:val="21"/>
              </w:rPr>
            </w:pPr>
            <w:r>
              <w:rPr>
                <w:rFonts w:hint="eastAsia" w:ascii="宋体" w:hAnsi="宋体"/>
                <w:sz w:val="21"/>
                <w:szCs w:val="21"/>
              </w:rPr>
              <w:t>4</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三维座标原点位置</w:t>
            </w:r>
          </w:p>
        </w:tc>
        <w:tc>
          <w:tcPr>
            <w:tcW w:w="425" w:type="dxa"/>
          </w:tcPr>
          <w:p>
            <w:pPr>
              <w:adjustRightInd w:val="0"/>
              <w:snapToGrid w:val="0"/>
              <w:spacing w:line="280" w:lineRule="exact"/>
              <w:rPr>
                <w:rFonts w:ascii="宋体" w:hAnsi="宋体"/>
                <w:b/>
                <w:sz w:val="21"/>
                <w:szCs w:val="21"/>
              </w:rPr>
            </w:pPr>
            <w:r>
              <w:rPr>
                <w:rFonts w:hint="eastAsia" w:ascii="宋体" w:hAnsi="宋体"/>
                <w:b/>
                <w:sz w:val="21"/>
                <w:szCs w:val="21"/>
              </w:rPr>
              <w:t>：</w:t>
            </w:r>
          </w:p>
        </w:tc>
        <w:tc>
          <w:tcPr>
            <w:tcW w:w="5387" w:type="dxa"/>
          </w:tcPr>
          <w:p>
            <w:pPr>
              <w:adjustRightInd w:val="0"/>
              <w:snapToGrid w:val="0"/>
              <w:spacing w:line="280" w:lineRule="exact"/>
              <w:rPr>
                <w:rFonts w:ascii="宋体" w:hAnsi="宋体"/>
                <w:sz w:val="21"/>
                <w:szCs w:val="21"/>
              </w:rPr>
            </w:pPr>
            <w:r>
              <w:rPr>
                <w:rFonts w:hint="eastAsia" w:ascii="宋体" w:hAnsi="宋体"/>
                <w:sz w:val="21"/>
                <w:szCs w:val="21"/>
              </w:rPr>
              <w:t>——</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R点三维坐标</w:t>
            </w:r>
            <w:r>
              <w:rPr>
                <w:rFonts w:ascii="宋体" w:hAnsi="宋体"/>
                <w:sz w:val="21"/>
                <w:szCs w:val="21"/>
              </w:rPr>
              <w:t>(mm)</w:t>
            </w:r>
          </w:p>
        </w:tc>
        <w:tc>
          <w:tcPr>
            <w:tcW w:w="425" w:type="dxa"/>
          </w:tcPr>
          <w:p>
            <w:pPr>
              <w:adjustRightInd w:val="0"/>
              <w:snapToGrid w:val="0"/>
              <w:spacing w:line="280" w:lineRule="exact"/>
              <w:rPr>
                <w:rFonts w:ascii="宋体" w:hAnsi="宋体"/>
                <w:sz w:val="21"/>
                <w:szCs w:val="21"/>
              </w:rPr>
            </w:pPr>
            <w:r>
              <w:rPr>
                <w:rFonts w:hint="eastAsia" w:ascii="宋体" w:hAnsi="宋体"/>
                <w:b/>
                <w:sz w:val="21"/>
                <w:szCs w:val="21"/>
              </w:rPr>
              <w:t>：</w:t>
            </w:r>
          </w:p>
        </w:tc>
        <w:tc>
          <w:tcPr>
            <w:tcW w:w="5387" w:type="dxa"/>
          </w:tcPr>
          <w:p>
            <w:pPr>
              <w:adjustRightInd w:val="0"/>
              <w:snapToGrid w:val="0"/>
              <w:spacing w:line="280" w:lineRule="exact"/>
              <w:rPr>
                <w:rFonts w:ascii="宋体" w:hAnsi="宋体"/>
                <w:sz w:val="21"/>
                <w:szCs w:val="21"/>
              </w:rPr>
            </w:pPr>
            <w:r>
              <w:rPr>
                <w:rFonts w:hint="eastAsia" w:eastAsia="楷体_GB2312"/>
                <w:sz w:val="21"/>
              </w:rPr>
              <w:t>-</w:t>
            </w:r>
            <w:r>
              <w:rPr>
                <w:rFonts w:eastAsia="楷体_GB2312"/>
                <w:sz w:val="21"/>
              </w:rPr>
              <w:t xml:space="preserve">210, </w:t>
            </w:r>
            <w:r>
              <w:rPr>
                <w:rFonts w:hint="eastAsia" w:eastAsia="楷体_GB2312"/>
                <w:sz w:val="21"/>
              </w:rPr>
              <w:t>-</w:t>
            </w:r>
            <w:r>
              <w:rPr>
                <w:rFonts w:eastAsia="楷体_GB2312"/>
                <w:sz w:val="21"/>
              </w:rPr>
              <w:t>610,647</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座椅设计基准位置</w:t>
            </w:r>
            <w:r>
              <w:rPr>
                <w:rFonts w:ascii="宋体" w:hAnsi="宋体"/>
                <w:sz w:val="21"/>
                <w:szCs w:val="21"/>
              </w:rPr>
              <w:t>(mm)</w:t>
            </w:r>
          </w:p>
        </w:tc>
        <w:tc>
          <w:tcPr>
            <w:tcW w:w="425" w:type="dxa"/>
          </w:tcPr>
          <w:p>
            <w:pPr>
              <w:adjustRightInd w:val="0"/>
              <w:snapToGrid w:val="0"/>
              <w:spacing w:line="280" w:lineRule="exact"/>
              <w:rPr>
                <w:rFonts w:ascii="宋体" w:hAnsi="宋体"/>
                <w:sz w:val="21"/>
                <w:szCs w:val="21"/>
              </w:rPr>
            </w:pPr>
            <w:r>
              <w:rPr>
                <w:rFonts w:hint="eastAsia" w:ascii="宋体" w:hAnsi="宋体"/>
                <w:b/>
                <w:sz w:val="21"/>
                <w:szCs w:val="21"/>
              </w:rPr>
              <w:t>：</w:t>
            </w:r>
          </w:p>
        </w:tc>
        <w:tc>
          <w:tcPr>
            <w:tcW w:w="5387" w:type="dxa"/>
          </w:tcPr>
          <w:p>
            <w:pPr>
              <w:adjustRightInd w:val="0"/>
              <w:snapToGrid w:val="0"/>
              <w:spacing w:line="280" w:lineRule="exact"/>
              <w:rPr>
                <w:rFonts w:ascii="宋体" w:hAnsi="宋体"/>
                <w:sz w:val="21"/>
                <w:szCs w:val="21"/>
              </w:rPr>
            </w:pPr>
            <w:r>
              <w:rPr>
                <w:rFonts w:hint="eastAsia" w:eastAsia="楷体_GB2312"/>
                <w:sz w:val="21"/>
              </w:rPr>
              <w:t>-</w:t>
            </w:r>
            <w:r>
              <w:rPr>
                <w:rFonts w:eastAsia="楷体_GB2312"/>
                <w:sz w:val="21"/>
              </w:rPr>
              <w:t xml:space="preserve">210, </w:t>
            </w:r>
            <w:r>
              <w:rPr>
                <w:rFonts w:hint="eastAsia" w:eastAsia="楷体_GB2312"/>
                <w:sz w:val="21"/>
              </w:rPr>
              <w:t>-</w:t>
            </w:r>
            <w:r>
              <w:rPr>
                <w:rFonts w:eastAsia="楷体_GB2312"/>
                <w:sz w:val="21"/>
              </w:rPr>
              <w:t>610,647</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snapToGrid w:val="0"/>
              <w:rPr>
                <w:rFonts w:ascii="宋体" w:hAnsi="宋体"/>
                <w:sz w:val="21"/>
                <w:szCs w:val="21"/>
              </w:rPr>
            </w:pPr>
            <w:r>
              <w:rPr>
                <w:rFonts w:hint="eastAsia" w:ascii="宋体" w:hAnsi="宋体"/>
                <w:sz w:val="21"/>
                <w:szCs w:val="21"/>
              </w:rPr>
              <w:t>座椅调节方式（仅考虑纵向和垂直调节）</w:t>
            </w:r>
          </w:p>
        </w:tc>
        <w:tc>
          <w:tcPr>
            <w:tcW w:w="425" w:type="dxa"/>
          </w:tcPr>
          <w:p>
            <w:pPr>
              <w:adjustRightInd w:val="0"/>
              <w:snapToGrid w:val="0"/>
              <w:spacing w:line="280" w:lineRule="exact"/>
              <w:rPr>
                <w:rFonts w:ascii="宋体" w:hAnsi="宋体"/>
                <w:sz w:val="21"/>
                <w:szCs w:val="21"/>
              </w:rPr>
            </w:pPr>
            <w:r>
              <w:rPr>
                <w:rFonts w:hint="eastAsia" w:ascii="宋体" w:hAnsi="宋体"/>
                <w:sz w:val="21"/>
                <w:szCs w:val="21"/>
              </w:rPr>
              <w:t>：</w:t>
            </w:r>
          </w:p>
        </w:tc>
        <w:tc>
          <w:tcPr>
            <w:tcW w:w="5387" w:type="dxa"/>
          </w:tcPr>
          <w:p>
            <w:pPr>
              <w:snapToGrid w:val="0"/>
              <w:rPr>
                <w:rFonts w:ascii="宋体" w:hAnsi="宋体"/>
                <w:sz w:val="21"/>
                <w:szCs w:val="21"/>
              </w:rPr>
            </w:pPr>
            <w:r>
              <w:rPr>
                <w:rFonts w:hint="eastAsia" w:ascii="宋体" w:hAnsi="宋体"/>
                <w:sz w:val="21"/>
                <w:szCs w:val="21"/>
              </w:rPr>
              <w:sym w:font="Wingdings 2" w:char="00A3"/>
            </w:r>
            <w:r>
              <w:rPr>
                <w:rFonts w:hint="eastAsia" w:ascii="宋体" w:hAnsi="宋体"/>
                <w:sz w:val="21"/>
                <w:szCs w:val="21"/>
              </w:rPr>
              <w:t xml:space="preserve"> 不可调  ■ 纵向调节  ■垂直调节</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座椅调节行程（mm）</w:t>
            </w:r>
          </w:p>
        </w:tc>
        <w:tc>
          <w:tcPr>
            <w:tcW w:w="425" w:type="dxa"/>
          </w:tcPr>
          <w:p>
            <w:pPr>
              <w:adjustRightInd w:val="0"/>
              <w:snapToGrid w:val="0"/>
              <w:spacing w:line="280" w:lineRule="exact"/>
              <w:rPr>
                <w:rFonts w:ascii="宋体" w:hAnsi="宋体"/>
                <w:sz w:val="21"/>
                <w:szCs w:val="21"/>
              </w:rPr>
            </w:pPr>
            <w:r>
              <w:rPr>
                <w:rFonts w:hint="eastAsia" w:ascii="宋体" w:hAnsi="宋体"/>
                <w:sz w:val="21"/>
                <w:szCs w:val="21"/>
              </w:rPr>
              <w:t>：</w:t>
            </w:r>
          </w:p>
        </w:tc>
        <w:tc>
          <w:tcPr>
            <w:tcW w:w="5387" w:type="dxa"/>
          </w:tcPr>
          <w:p>
            <w:pPr>
              <w:snapToGrid w:val="0"/>
              <w:rPr>
                <w:rFonts w:ascii="宋体" w:hAnsi="宋体"/>
                <w:sz w:val="21"/>
                <w:szCs w:val="21"/>
              </w:rPr>
            </w:pPr>
            <w:r>
              <w:rPr>
                <w:rFonts w:hint="eastAsia" w:ascii="宋体" w:hAnsi="宋体"/>
                <w:sz w:val="21"/>
                <w:szCs w:val="21"/>
              </w:rPr>
              <w:t>纵向：</w:t>
            </w:r>
            <w:r>
              <w:rPr>
                <w:rFonts w:ascii="宋体" w:hAnsi="宋体"/>
                <w:sz w:val="21"/>
                <w:szCs w:val="21"/>
              </w:rPr>
              <w:t>200</w:t>
            </w:r>
            <w:r>
              <w:rPr>
                <w:rFonts w:hint="eastAsia" w:ascii="宋体" w:hAnsi="宋体"/>
                <w:sz w:val="21"/>
                <w:szCs w:val="21"/>
              </w:rPr>
              <w:t xml:space="preserve"> 垂直：1</w:t>
            </w:r>
            <w:r>
              <w:rPr>
                <w:rFonts w:ascii="宋体" w:hAnsi="宋体"/>
                <w:sz w:val="21"/>
                <w:szCs w:val="21"/>
              </w:rPr>
              <w:t>00</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靠背角调节范围（°）</w:t>
            </w:r>
          </w:p>
        </w:tc>
        <w:tc>
          <w:tcPr>
            <w:tcW w:w="425" w:type="dxa"/>
          </w:tcPr>
          <w:p>
            <w:pPr>
              <w:adjustRightInd w:val="0"/>
              <w:snapToGrid w:val="0"/>
              <w:spacing w:line="280" w:lineRule="exact"/>
              <w:rPr>
                <w:rFonts w:ascii="宋体" w:hAnsi="宋体"/>
                <w:sz w:val="21"/>
                <w:szCs w:val="21"/>
              </w:rPr>
            </w:pPr>
            <w:r>
              <w:rPr>
                <w:rFonts w:hint="eastAsia" w:ascii="宋体" w:hAnsi="宋体"/>
                <w:b/>
                <w:sz w:val="21"/>
                <w:szCs w:val="21"/>
              </w:rPr>
              <w:t>：</w:t>
            </w:r>
          </w:p>
        </w:tc>
        <w:tc>
          <w:tcPr>
            <w:tcW w:w="5387" w:type="dxa"/>
          </w:tcPr>
          <w:p>
            <w:pPr>
              <w:adjustRightInd w:val="0"/>
              <w:snapToGrid w:val="0"/>
              <w:spacing w:line="280" w:lineRule="exact"/>
              <w:rPr>
                <w:rFonts w:ascii="宋体" w:hAnsi="宋体"/>
                <w:sz w:val="21"/>
                <w:szCs w:val="21"/>
              </w:rPr>
            </w:pPr>
            <w:r>
              <w:rPr>
                <w:rFonts w:hint="eastAsia" w:ascii="宋体" w:hAnsi="宋体"/>
                <w:sz w:val="21"/>
                <w:szCs w:val="21"/>
              </w:rPr>
              <w:t>70~140°</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扭紧力矩</w:t>
            </w:r>
            <w:r>
              <w:rPr>
                <w:rFonts w:ascii="宋体" w:hAnsi="宋体"/>
                <w:sz w:val="21"/>
                <w:szCs w:val="21"/>
              </w:rPr>
              <w:t>(N·m)</w:t>
            </w:r>
          </w:p>
        </w:tc>
        <w:tc>
          <w:tcPr>
            <w:tcW w:w="425" w:type="dxa"/>
          </w:tcPr>
          <w:p>
            <w:pPr>
              <w:adjustRightInd w:val="0"/>
              <w:snapToGrid w:val="0"/>
              <w:spacing w:line="280" w:lineRule="exact"/>
              <w:rPr>
                <w:rFonts w:ascii="宋体" w:hAnsi="宋体"/>
                <w:b/>
                <w:sz w:val="21"/>
                <w:szCs w:val="21"/>
              </w:rPr>
            </w:pPr>
          </w:p>
        </w:tc>
        <w:tc>
          <w:tcPr>
            <w:tcW w:w="5387" w:type="dxa"/>
          </w:tcPr>
          <w:p>
            <w:pPr>
              <w:adjustRightInd w:val="0"/>
              <w:snapToGrid w:val="0"/>
              <w:spacing w:line="280" w:lineRule="exact"/>
              <w:rPr>
                <w:rFonts w:ascii="宋体" w:hAnsi="宋体"/>
                <w:sz w:val="21"/>
                <w:szCs w:val="21"/>
              </w:rPr>
            </w:pPr>
            <w:r>
              <w:rPr>
                <w:rFonts w:hint="eastAsia" w:ascii="宋体" w:hAnsi="宋体"/>
                <w:sz w:val="21"/>
                <w:szCs w:val="21"/>
              </w:rPr>
              <w:t>M8(</w:t>
            </w:r>
            <w:r>
              <w:rPr>
                <w:rFonts w:ascii="宋体" w:hAnsi="宋体"/>
                <w:sz w:val="21"/>
                <w:szCs w:val="21"/>
              </w:rPr>
              <w:t>27±3N.m</w:t>
            </w:r>
            <w:r>
              <w:rPr>
                <w:rFonts w:hint="eastAsia" w:ascii="宋体" w:hAnsi="宋体"/>
                <w:sz w:val="21"/>
                <w:szCs w:val="21"/>
              </w:rPr>
              <w:t>)；M10(</w:t>
            </w:r>
            <w:r>
              <w:rPr>
                <w:rFonts w:ascii="宋体" w:hAnsi="宋体"/>
                <w:sz w:val="21"/>
                <w:szCs w:val="21"/>
              </w:rPr>
              <w:t>47±3N.m</w:t>
            </w:r>
            <w:r>
              <w:rPr>
                <w:rFonts w:hint="eastAsia" w:ascii="宋体" w:hAnsi="宋体"/>
                <w:sz w:val="21"/>
                <w:szCs w:val="21"/>
              </w:rPr>
              <w:t>)</w:t>
            </w:r>
          </w:p>
        </w:tc>
      </w:tr>
      <w:tr>
        <w:tblPrEx>
          <w:tblCellMar>
            <w:top w:w="0" w:type="dxa"/>
            <w:left w:w="108" w:type="dxa"/>
            <w:bottom w:w="0" w:type="dxa"/>
            <w:right w:w="108" w:type="dxa"/>
          </w:tblCellMar>
        </w:tblPrEx>
        <w:trPr>
          <w:gridAfter w:val="1"/>
          <w:wAfter w:w="283" w:type="dxa"/>
          <w:trHeight w:val="458" w:hRule="atLeast"/>
        </w:trPr>
        <w:tc>
          <w:tcPr>
            <w:tcW w:w="4377" w:type="dxa"/>
            <w:gridSpan w:val="3"/>
          </w:tcPr>
          <w:p>
            <w:pPr>
              <w:adjustRightInd w:val="0"/>
              <w:snapToGrid w:val="0"/>
              <w:spacing w:line="280" w:lineRule="exact"/>
              <w:jc w:val="both"/>
              <w:rPr>
                <w:rFonts w:ascii="宋体" w:hAnsi="宋体"/>
                <w:b/>
                <w:sz w:val="21"/>
                <w:szCs w:val="21"/>
              </w:rPr>
            </w:pPr>
            <w:r>
              <w:rPr>
                <w:rFonts w:hint="eastAsia" w:ascii="宋体" w:hAnsi="宋体"/>
                <w:b/>
                <w:sz w:val="21"/>
                <w:szCs w:val="21"/>
              </w:rPr>
              <w:t>汽车座椅头枕技术参数</w:t>
            </w:r>
          </w:p>
        </w:tc>
        <w:tc>
          <w:tcPr>
            <w:tcW w:w="5387" w:type="dxa"/>
          </w:tcPr>
          <w:p>
            <w:pPr>
              <w:adjustRightInd w:val="0"/>
              <w:snapToGrid w:val="0"/>
              <w:spacing w:line="280" w:lineRule="exact"/>
              <w:rPr>
                <w:rFonts w:ascii="宋体" w:hAnsi="宋体"/>
                <w:bCs/>
                <w:sz w:val="21"/>
                <w:szCs w:val="21"/>
              </w:rPr>
            </w:pP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产品名称</w:t>
            </w:r>
          </w:p>
        </w:tc>
        <w:tc>
          <w:tcPr>
            <w:tcW w:w="425"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87" w:type="dxa"/>
          </w:tcPr>
          <w:p>
            <w:pPr>
              <w:adjustRightInd w:val="0"/>
              <w:snapToGrid w:val="0"/>
              <w:spacing w:line="280" w:lineRule="exact"/>
              <w:rPr>
                <w:rFonts w:ascii="宋体" w:hAnsi="宋体"/>
                <w:bCs/>
                <w:sz w:val="21"/>
                <w:szCs w:val="21"/>
              </w:rPr>
            </w:pPr>
            <w:r>
              <w:rPr>
                <w:rFonts w:hint="eastAsia" w:ascii="宋体" w:hAnsi="宋体"/>
                <w:sz w:val="21"/>
                <w:szCs w:val="21"/>
              </w:rPr>
              <w:t>驾驶员座椅总成</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产品型号</w:t>
            </w:r>
          </w:p>
        </w:tc>
        <w:tc>
          <w:tcPr>
            <w:tcW w:w="425" w:type="dxa"/>
          </w:tcPr>
          <w:p>
            <w:pPr>
              <w:adjustRightInd w:val="0"/>
              <w:snapToGrid w:val="0"/>
              <w:spacing w:line="280" w:lineRule="exact"/>
              <w:jc w:val="both"/>
              <w:rPr>
                <w:rFonts w:ascii="宋体" w:hAnsi="宋体"/>
                <w:b/>
                <w:sz w:val="21"/>
                <w:szCs w:val="21"/>
              </w:rPr>
            </w:pPr>
            <w:r>
              <w:rPr>
                <w:rFonts w:ascii="宋体" w:hAnsi="宋体"/>
                <w:b/>
                <w:sz w:val="21"/>
                <w:szCs w:val="21"/>
              </w:rPr>
              <w:t>：</w:t>
            </w:r>
          </w:p>
        </w:tc>
        <w:tc>
          <w:tcPr>
            <w:tcW w:w="5387" w:type="dxa"/>
          </w:tcPr>
          <w:p>
            <w:pPr>
              <w:adjustRightInd w:val="0"/>
              <w:snapToGrid w:val="0"/>
              <w:spacing w:line="280" w:lineRule="exact"/>
              <w:rPr>
                <w:rFonts w:ascii="宋体" w:hAnsi="宋体"/>
                <w:bCs/>
                <w:sz w:val="21"/>
                <w:szCs w:val="21"/>
              </w:rPr>
            </w:pPr>
            <w:r>
              <w:rPr>
                <w:rFonts w:ascii="宋体" w:hAnsi="宋体"/>
                <w:bCs/>
                <w:sz w:val="21"/>
                <w:szCs w:val="21"/>
              </w:rPr>
              <w:t>6800010JH13-C00</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产品商标</w:t>
            </w:r>
          </w:p>
        </w:tc>
        <w:tc>
          <w:tcPr>
            <w:tcW w:w="425" w:type="dxa"/>
          </w:tcPr>
          <w:p>
            <w:pPr>
              <w:adjustRightInd w:val="0"/>
              <w:snapToGrid w:val="0"/>
              <w:spacing w:line="280" w:lineRule="exact"/>
              <w:jc w:val="both"/>
              <w:rPr>
                <w:rFonts w:ascii="宋体" w:hAnsi="宋体"/>
                <w:b/>
                <w:sz w:val="21"/>
                <w:szCs w:val="21"/>
              </w:rPr>
            </w:pPr>
            <w:r>
              <w:rPr>
                <w:rFonts w:ascii="宋体" w:hAnsi="宋体"/>
                <w:b/>
                <w:sz w:val="21"/>
                <w:szCs w:val="21"/>
              </w:rPr>
              <w:t>：</w:t>
            </w:r>
          </w:p>
        </w:tc>
        <w:tc>
          <w:tcPr>
            <w:tcW w:w="5387" w:type="dxa"/>
          </w:tcPr>
          <w:p>
            <w:pPr>
              <w:adjustRightInd w:val="0"/>
              <w:snapToGrid w:val="0"/>
              <w:spacing w:line="280" w:lineRule="exact"/>
              <w:rPr>
                <w:rFonts w:ascii="宋体" w:hAnsi="宋体"/>
                <w:bCs/>
                <w:sz w:val="21"/>
                <w:szCs w:val="21"/>
              </w:rPr>
            </w:pPr>
            <w:r>
              <w:rPr>
                <w:rFonts w:hint="eastAsia" w:ascii="宋体" w:hAnsi="宋体"/>
                <w:sz w:val="21"/>
                <w:szCs w:val="21"/>
              </w:rPr>
              <w:t>光华荣昌</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座椅头枕结构型式</w:t>
            </w:r>
          </w:p>
        </w:tc>
        <w:tc>
          <w:tcPr>
            <w:tcW w:w="425" w:type="dxa"/>
          </w:tcPr>
          <w:p>
            <w:pPr>
              <w:adjustRightInd w:val="0"/>
              <w:snapToGrid w:val="0"/>
              <w:spacing w:line="280" w:lineRule="exact"/>
              <w:jc w:val="both"/>
              <w:rPr>
                <w:rFonts w:ascii="宋体" w:hAnsi="宋体"/>
                <w:b/>
                <w:sz w:val="21"/>
                <w:szCs w:val="21"/>
              </w:rPr>
            </w:pPr>
            <w:r>
              <w:rPr>
                <w:rFonts w:ascii="宋体" w:hAnsi="宋体"/>
                <w:b/>
                <w:sz w:val="21"/>
                <w:szCs w:val="21"/>
              </w:rPr>
              <w:t>：</w:t>
            </w:r>
          </w:p>
        </w:tc>
        <w:tc>
          <w:tcPr>
            <w:tcW w:w="5387" w:type="dxa"/>
          </w:tcPr>
          <w:p>
            <w:pPr>
              <w:adjustRightInd w:val="0"/>
              <w:snapToGrid w:val="0"/>
              <w:spacing w:line="280" w:lineRule="exact"/>
              <w:rPr>
                <w:rFonts w:ascii="宋体" w:hAnsi="宋体"/>
                <w:bCs/>
                <w:sz w:val="21"/>
                <w:szCs w:val="21"/>
              </w:rPr>
            </w:pPr>
            <w:r>
              <w:rPr>
                <w:rFonts w:hint="eastAsia" w:ascii="宋体" w:hAnsi="宋体"/>
                <w:bCs/>
                <w:sz w:val="21"/>
                <w:szCs w:val="21"/>
              </w:rPr>
              <w:t>□ 空心 ■ 实心 □ 其它</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头枕生产企业</w:t>
            </w:r>
          </w:p>
        </w:tc>
        <w:tc>
          <w:tcPr>
            <w:tcW w:w="425" w:type="dxa"/>
          </w:tcPr>
          <w:p>
            <w:r>
              <w:rPr>
                <w:rFonts w:hint="eastAsia" w:ascii="宋体" w:hAnsi="宋体"/>
                <w:b/>
                <w:sz w:val="21"/>
                <w:szCs w:val="21"/>
              </w:rPr>
              <w:t>：</w:t>
            </w:r>
          </w:p>
        </w:tc>
        <w:tc>
          <w:tcPr>
            <w:tcW w:w="5387" w:type="dxa"/>
          </w:tcPr>
          <w:p>
            <w:pPr>
              <w:widowControl w:val="0"/>
              <w:autoSpaceDE w:val="0"/>
              <w:autoSpaceDN w:val="0"/>
              <w:adjustRightInd w:val="0"/>
              <w:rPr>
                <w:rFonts w:ascii="宋体" w:hAnsi="宋体"/>
                <w:bCs/>
                <w:sz w:val="21"/>
                <w:szCs w:val="21"/>
              </w:rPr>
            </w:pPr>
            <w:r>
              <w:rPr>
                <w:rFonts w:hint="eastAsia" w:ascii="宋体" w:hAnsi="宋体"/>
                <w:sz w:val="21"/>
                <w:szCs w:val="21"/>
                <w:lang w:val="en-US" w:eastAsia="zh-CN"/>
              </w:rPr>
              <w:t>长春光华荣昌汽车部件有限公司</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座椅结构型式</w:t>
            </w:r>
          </w:p>
        </w:tc>
        <w:tc>
          <w:tcPr>
            <w:tcW w:w="425" w:type="dxa"/>
          </w:tcPr>
          <w:p>
            <w:pPr>
              <w:rPr>
                <w:rFonts w:ascii="宋体" w:hAnsi="宋体"/>
                <w:b/>
                <w:sz w:val="21"/>
                <w:szCs w:val="21"/>
              </w:rPr>
            </w:pPr>
            <w:r>
              <w:rPr>
                <w:rFonts w:hint="eastAsia" w:ascii="宋体" w:hAnsi="宋体"/>
                <w:b/>
                <w:sz w:val="21"/>
                <w:szCs w:val="21"/>
              </w:rPr>
              <w:t>：</w:t>
            </w:r>
          </w:p>
        </w:tc>
        <w:tc>
          <w:tcPr>
            <w:tcW w:w="5387" w:type="dxa"/>
          </w:tcPr>
          <w:p>
            <w:pPr>
              <w:tabs>
                <w:tab w:val="left" w:pos="2646"/>
              </w:tabs>
              <w:adjustRightInd w:val="0"/>
              <w:snapToGrid w:val="0"/>
              <w:spacing w:line="280" w:lineRule="exact"/>
              <w:jc w:val="both"/>
              <w:rPr>
                <w:rFonts w:ascii="宋体" w:hAnsi="宋体"/>
                <w:bCs/>
                <w:sz w:val="21"/>
                <w:szCs w:val="21"/>
              </w:rPr>
            </w:pPr>
            <w:r>
              <w:rPr>
                <w:rFonts w:hint="eastAsia" w:ascii="宋体" w:hAnsi="宋体"/>
                <w:bCs/>
                <w:sz w:val="21"/>
                <w:szCs w:val="21"/>
              </w:rPr>
              <w:t>可调座椅</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座椅型号</w:t>
            </w:r>
          </w:p>
        </w:tc>
        <w:tc>
          <w:tcPr>
            <w:tcW w:w="425" w:type="dxa"/>
          </w:tcPr>
          <w:p>
            <w:pPr>
              <w:rPr>
                <w:rFonts w:ascii="宋体" w:hAnsi="宋体"/>
                <w:b/>
                <w:sz w:val="21"/>
                <w:szCs w:val="21"/>
              </w:rPr>
            </w:pPr>
            <w:r>
              <w:rPr>
                <w:rFonts w:hint="eastAsia" w:ascii="宋体" w:hAnsi="宋体"/>
                <w:b/>
                <w:sz w:val="21"/>
                <w:szCs w:val="21"/>
              </w:rPr>
              <w:t>：</w:t>
            </w:r>
          </w:p>
        </w:tc>
        <w:tc>
          <w:tcPr>
            <w:tcW w:w="5387" w:type="dxa"/>
          </w:tcPr>
          <w:p>
            <w:pPr>
              <w:tabs>
                <w:tab w:val="left" w:pos="2646"/>
              </w:tabs>
              <w:adjustRightInd w:val="0"/>
              <w:snapToGrid w:val="0"/>
              <w:spacing w:line="280" w:lineRule="exact"/>
              <w:jc w:val="both"/>
              <w:rPr>
                <w:rFonts w:ascii="宋体" w:hAnsi="宋体"/>
                <w:bCs/>
                <w:sz w:val="21"/>
                <w:szCs w:val="21"/>
              </w:rPr>
            </w:pPr>
            <w:r>
              <w:rPr>
                <w:rFonts w:ascii="宋体" w:hAnsi="宋体"/>
                <w:bCs/>
                <w:sz w:val="21"/>
                <w:szCs w:val="21"/>
              </w:rPr>
              <w:t>6800010JH13-C00</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座椅生产企业</w:t>
            </w:r>
          </w:p>
        </w:tc>
        <w:tc>
          <w:tcPr>
            <w:tcW w:w="425" w:type="dxa"/>
          </w:tcPr>
          <w:p>
            <w:pPr>
              <w:rPr>
                <w:rFonts w:ascii="宋体" w:hAnsi="宋体"/>
                <w:b/>
                <w:sz w:val="21"/>
                <w:szCs w:val="21"/>
              </w:rPr>
            </w:pPr>
            <w:r>
              <w:rPr>
                <w:rFonts w:hint="eastAsia" w:ascii="宋体" w:hAnsi="宋体"/>
                <w:b/>
                <w:sz w:val="21"/>
                <w:szCs w:val="21"/>
              </w:rPr>
              <w:t>：</w:t>
            </w:r>
          </w:p>
        </w:tc>
        <w:tc>
          <w:tcPr>
            <w:tcW w:w="5387" w:type="dxa"/>
          </w:tcPr>
          <w:p>
            <w:pPr>
              <w:tabs>
                <w:tab w:val="left" w:pos="2646"/>
              </w:tabs>
              <w:adjustRightInd w:val="0"/>
              <w:snapToGrid w:val="0"/>
              <w:spacing w:line="280" w:lineRule="exact"/>
              <w:jc w:val="both"/>
              <w:rPr>
                <w:rFonts w:ascii="宋体" w:hAnsi="宋体"/>
                <w:bCs/>
                <w:sz w:val="21"/>
                <w:szCs w:val="21"/>
              </w:rPr>
            </w:pPr>
            <w:r>
              <w:rPr>
                <w:rFonts w:hint="eastAsia" w:ascii="宋体" w:hAnsi="宋体"/>
                <w:sz w:val="21"/>
                <w:szCs w:val="21"/>
                <w:lang w:val="en-US" w:eastAsia="zh-CN"/>
              </w:rPr>
              <w:t>长春光华荣昌汽车部件有限公司</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设计靠背角（°）</w:t>
            </w:r>
          </w:p>
        </w:tc>
        <w:tc>
          <w:tcPr>
            <w:tcW w:w="425" w:type="dxa"/>
          </w:tcPr>
          <w:p>
            <w:pPr>
              <w:rPr>
                <w:rFonts w:ascii="宋体" w:hAnsi="宋体"/>
                <w:b/>
                <w:sz w:val="21"/>
                <w:szCs w:val="21"/>
              </w:rPr>
            </w:pPr>
            <w:r>
              <w:rPr>
                <w:rFonts w:hint="eastAsia" w:ascii="宋体" w:hAnsi="宋体"/>
                <w:b/>
                <w:sz w:val="21"/>
                <w:szCs w:val="21"/>
              </w:rPr>
              <w:t>：</w:t>
            </w:r>
          </w:p>
        </w:tc>
        <w:tc>
          <w:tcPr>
            <w:tcW w:w="5387" w:type="dxa"/>
          </w:tcPr>
          <w:p>
            <w:pPr>
              <w:tabs>
                <w:tab w:val="left" w:pos="2646"/>
              </w:tabs>
              <w:adjustRightInd w:val="0"/>
              <w:snapToGrid w:val="0"/>
              <w:spacing w:line="280" w:lineRule="exact"/>
              <w:jc w:val="both"/>
              <w:rPr>
                <w:rFonts w:ascii="宋体" w:hAnsi="宋体"/>
                <w:bCs/>
                <w:sz w:val="21"/>
                <w:szCs w:val="21"/>
              </w:rPr>
            </w:pPr>
            <w:r>
              <w:rPr>
                <w:rFonts w:hint="eastAsia" w:ascii="宋体" w:hAnsi="宋体"/>
                <w:bCs/>
                <w:sz w:val="21"/>
                <w:szCs w:val="21"/>
              </w:rPr>
              <w:t>1</w:t>
            </w:r>
            <w:r>
              <w:rPr>
                <w:rFonts w:ascii="宋体" w:hAnsi="宋体"/>
                <w:bCs/>
                <w:sz w:val="21"/>
                <w:szCs w:val="21"/>
              </w:rPr>
              <w:t>5</w:t>
            </w:r>
            <w:r>
              <w:rPr>
                <w:rFonts w:hint="eastAsia" w:ascii="宋体" w:hAnsi="宋体"/>
                <w:bCs/>
                <w:sz w:val="21"/>
                <w:szCs w:val="21"/>
              </w:rPr>
              <w:t>°</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座椅固定方式</w:t>
            </w:r>
          </w:p>
        </w:tc>
        <w:tc>
          <w:tcPr>
            <w:tcW w:w="425" w:type="dxa"/>
          </w:tcPr>
          <w:p>
            <w:pPr>
              <w:rPr>
                <w:rFonts w:ascii="宋体" w:hAnsi="宋体"/>
                <w:sz w:val="21"/>
                <w:szCs w:val="21"/>
              </w:rPr>
            </w:pPr>
            <w:r>
              <w:rPr>
                <w:rFonts w:hint="eastAsia" w:ascii="宋体" w:hAnsi="宋体"/>
                <w:sz w:val="21"/>
                <w:szCs w:val="21"/>
              </w:rPr>
              <w:t>：</w:t>
            </w:r>
          </w:p>
        </w:tc>
        <w:tc>
          <w:tcPr>
            <w:tcW w:w="5387" w:type="dxa"/>
          </w:tcPr>
          <w:p>
            <w:pPr>
              <w:tabs>
                <w:tab w:val="left" w:pos="2646"/>
              </w:tabs>
              <w:adjustRightInd w:val="0"/>
              <w:snapToGrid w:val="0"/>
              <w:spacing w:line="280" w:lineRule="exact"/>
              <w:jc w:val="both"/>
              <w:rPr>
                <w:rFonts w:ascii="宋体" w:hAnsi="宋体"/>
                <w:bCs/>
                <w:sz w:val="21"/>
                <w:szCs w:val="21"/>
              </w:rPr>
            </w:pPr>
            <w:r>
              <w:rPr>
                <w:rFonts w:hint="eastAsia" w:ascii="宋体" w:hAnsi="宋体"/>
                <w:bCs/>
                <w:sz w:val="21"/>
                <w:szCs w:val="21"/>
              </w:rPr>
              <w:t>螺栓固定</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头枕在座椅上安装固定方式</w:t>
            </w:r>
          </w:p>
        </w:tc>
        <w:tc>
          <w:tcPr>
            <w:tcW w:w="425" w:type="dxa"/>
          </w:tcPr>
          <w:p>
            <w:pPr>
              <w:rPr>
                <w:rFonts w:ascii="宋体" w:hAnsi="宋体"/>
                <w:sz w:val="21"/>
                <w:szCs w:val="21"/>
              </w:rPr>
            </w:pPr>
            <w:r>
              <w:rPr>
                <w:rFonts w:hint="eastAsia" w:ascii="宋体" w:hAnsi="宋体"/>
                <w:sz w:val="21"/>
                <w:szCs w:val="21"/>
              </w:rPr>
              <w:t>：</w:t>
            </w:r>
          </w:p>
        </w:tc>
        <w:tc>
          <w:tcPr>
            <w:tcW w:w="5387" w:type="dxa"/>
          </w:tcPr>
          <w:p>
            <w:pPr>
              <w:tabs>
                <w:tab w:val="left" w:pos="2646"/>
              </w:tabs>
              <w:adjustRightInd w:val="0"/>
              <w:snapToGrid w:val="0"/>
              <w:spacing w:line="280" w:lineRule="exact"/>
              <w:jc w:val="both"/>
              <w:rPr>
                <w:rFonts w:ascii="宋体" w:hAnsi="宋体"/>
                <w:bCs/>
                <w:sz w:val="21"/>
                <w:szCs w:val="21"/>
              </w:rPr>
            </w:pPr>
            <w:r>
              <w:rPr>
                <w:rFonts w:hint="eastAsia" w:ascii="宋体" w:hAnsi="宋体"/>
                <w:bCs/>
                <w:sz w:val="21"/>
                <w:szCs w:val="21"/>
              </w:rPr>
              <w:t>整体式</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三维坐标原点位置</w:t>
            </w:r>
          </w:p>
        </w:tc>
        <w:tc>
          <w:tcPr>
            <w:tcW w:w="425" w:type="dxa"/>
          </w:tcPr>
          <w:p>
            <w:pPr>
              <w:rPr>
                <w:rFonts w:ascii="宋体" w:hAnsi="宋体"/>
                <w:sz w:val="21"/>
                <w:szCs w:val="21"/>
              </w:rPr>
            </w:pPr>
            <w:r>
              <w:rPr>
                <w:rFonts w:hint="eastAsia" w:ascii="宋体" w:hAnsi="宋体"/>
                <w:sz w:val="21"/>
                <w:szCs w:val="21"/>
              </w:rPr>
              <w:t>：</w:t>
            </w:r>
          </w:p>
        </w:tc>
        <w:tc>
          <w:tcPr>
            <w:tcW w:w="5387" w:type="dxa"/>
          </w:tcPr>
          <w:p>
            <w:pPr>
              <w:tabs>
                <w:tab w:val="left" w:pos="2646"/>
              </w:tabs>
              <w:adjustRightInd w:val="0"/>
              <w:snapToGrid w:val="0"/>
              <w:spacing w:line="280" w:lineRule="exact"/>
              <w:jc w:val="both"/>
              <w:rPr>
                <w:rFonts w:ascii="宋体" w:hAnsi="宋体"/>
                <w:bCs/>
                <w:sz w:val="21"/>
                <w:szCs w:val="21"/>
              </w:rPr>
            </w:pPr>
            <w:r>
              <w:rPr>
                <w:rFonts w:hint="eastAsia" w:ascii="宋体" w:hAnsi="宋体"/>
                <w:bCs/>
                <w:sz w:val="21"/>
                <w:szCs w:val="21"/>
              </w:rPr>
              <w:t>——</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R点三维坐标(mm)</w:t>
            </w:r>
          </w:p>
        </w:tc>
        <w:tc>
          <w:tcPr>
            <w:tcW w:w="425" w:type="dxa"/>
          </w:tcPr>
          <w:p>
            <w:pPr>
              <w:rPr>
                <w:rFonts w:ascii="宋体" w:hAnsi="宋体"/>
                <w:sz w:val="21"/>
                <w:szCs w:val="21"/>
              </w:rPr>
            </w:pPr>
            <w:r>
              <w:rPr>
                <w:rFonts w:hint="eastAsia" w:ascii="宋体" w:hAnsi="宋体"/>
                <w:sz w:val="21"/>
                <w:szCs w:val="21"/>
              </w:rPr>
              <w:t>：</w:t>
            </w:r>
          </w:p>
        </w:tc>
        <w:tc>
          <w:tcPr>
            <w:tcW w:w="5387" w:type="dxa"/>
          </w:tcPr>
          <w:p>
            <w:pPr>
              <w:tabs>
                <w:tab w:val="left" w:pos="2646"/>
              </w:tabs>
              <w:adjustRightInd w:val="0"/>
              <w:snapToGrid w:val="0"/>
              <w:spacing w:line="280" w:lineRule="exact"/>
              <w:jc w:val="both"/>
              <w:rPr>
                <w:rFonts w:ascii="宋体" w:hAnsi="宋体"/>
                <w:bCs/>
                <w:sz w:val="21"/>
                <w:szCs w:val="21"/>
              </w:rPr>
            </w:pPr>
            <w:r>
              <w:rPr>
                <w:rFonts w:eastAsia="楷体_GB2312"/>
                <w:sz w:val="21"/>
              </w:rPr>
              <w:t xml:space="preserve">-210, </w:t>
            </w:r>
            <w:r>
              <w:rPr>
                <w:rFonts w:hint="eastAsia" w:eastAsia="楷体_GB2312"/>
                <w:sz w:val="21"/>
              </w:rPr>
              <w:t>-</w:t>
            </w:r>
            <w:r>
              <w:rPr>
                <w:rFonts w:eastAsia="楷体_GB2312"/>
                <w:sz w:val="21"/>
              </w:rPr>
              <w:t>610,647</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头枕骨架</w:t>
            </w:r>
          </w:p>
        </w:tc>
        <w:tc>
          <w:tcPr>
            <w:tcW w:w="425"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87" w:type="dxa"/>
          </w:tcPr>
          <w:p>
            <w:pPr>
              <w:adjustRightInd w:val="0"/>
              <w:snapToGrid w:val="0"/>
              <w:spacing w:line="280" w:lineRule="exact"/>
              <w:rPr>
                <w:rFonts w:ascii="宋体" w:hAnsi="宋体"/>
                <w:bCs/>
                <w:sz w:val="21"/>
                <w:szCs w:val="21"/>
              </w:rPr>
            </w:pPr>
            <w:r>
              <w:rPr>
                <w:rFonts w:hint="eastAsia" w:ascii="宋体" w:hAnsi="宋体"/>
                <w:bCs/>
                <w:sz w:val="21"/>
                <w:szCs w:val="21"/>
              </w:rPr>
              <w:t>□ 角位移 □ 垂直位移 ■ 固定装置 □ 锁止装置</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座椅头枕护面</w:t>
            </w:r>
          </w:p>
        </w:tc>
        <w:tc>
          <w:tcPr>
            <w:tcW w:w="425"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87" w:type="dxa"/>
          </w:tcPr>
          <w:p>
            <w:pPr>
              <w:adjustRightInd w:val="0"/>
              <w:snapToGrid w:val="0"/>
              <w:spacing w:line="280" w:lineRule="exact"/>
              <w:jc w:val="both"/>
              <w:rPr>
                <w:rFonts w:ascii="宋体" w:hAnsi="宋体"/>
                <w:bCs/>
                <w:sz w:val="21"/>
                <w:szCs w:val="21"/>
              </w:rPr>
            </w:pPr>
            <w:r>
              <w:rPr>
                <w:rFonts w:hint="eastAsia" w:ascii="宋体" w:hAnsi="宋体"/>
                <w:bCs/>
                <w:sz w:val="21"/>
                <w:szCs w:val="21"/>
              </w:rPr>
              <w:t>允许尺寸、材料和颜色不同。</w:t>
            </w:r>
          </w:p>
          <w:p>
            <w:pPr>
              <w:tabs>
                <w:tab w:val="left" w:pos="2646"/>
              </w:tabs>
              <w:adjustRightInd w:val="0"/>
              <w:snapToGrid w:val="0"/>
              <w:spacing w:line="280" w:lineRule="exact"/>
              <w:jc w:val="both"/>
              <w:rPr>
                <w:rFonts w:ascii="宋体" w:hAnsi="宋体"/>
                <w:bCs/>
                <w:sz w:val="21"/>
                <w:szCs w:val="21"/>
              </w:rPr>
            </w:pPr>
            <w:r>
              <w:rPr>
                <w:rFonts w:hint="eastAsia" w:ascii="宋体" w:hAnsi="宋体"/>
                <w:bCs/>
                <w:sz w:val="21"/>
                <w:szCs w:val="21"/>
              </w:rPr>
              <w:t>材料和颜色 ：</w:t>
            </w:r>
          </w:p>
          <w:p>
            <w:pPr>
              <w:tabs>
                <w:tab w:val="left" w:pos="1292"/>
              </w:tabs>
              <w:adjustRightInd w:val="0"/>
              <w:snapToGrid w:val="0"/>
              <w:rPr>
                <w:rFonts w:eastAsia="楷体_GB2312"/>
                <w:sz w:val="21"/>
              </w:rPr>
            </w:pPr>
            <w:r>
              <w:rPr>
                <w:rFonts w:hint="eastAsia" w:ascii="宋体" w:hAnsi="宋体"/>
                <w:bCs/>
                <w:sz w:val="21"/>
                <w:szCs w:val="21"/>
              </w:rPr>
              <w:t>主面料：</w:t>
            </w:r>
            <w:r>
              <w:rPr>
                <w:rFonts w:hint="eastAsia" w:ascii="宋体" w:hAnsi="宋体"/>
                <w:szCs w:val="21"/>
              </w:rPr>
              <w:t xml:space="preserve">主面料FDDQ0260PGOH1 </w:t>
            </w:r>
            <w:r>
              <w:rPr>
                <w:rFonts w:ascii="宋体" w:hAnsi="宋体"/>
                <w:szCs w:val="21"/>
              </w:rPr>
              <w:t xml:space="preserve"> </w:t>
            </w:r>
            <w:r>
              <w:rPr>
                <w:rFonts w:hint="eastAsia" w:ascii="宋体" w:hAnsi="宋体"/>
                <w:szCs w:val="21"/>
              </w:rPr>
              <w:t>辅面料：FDVQ0304BK0A1黑色</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座椅头枕软垫(允许外形不同)</w:t>
            </w:r>
          </w:p>
        </w:tc>
        <w:tc>
          <w:tcPr>
            <w:tcW w:w="425"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87" w:type="dxa"/>
          </w:tcPr>
          <w:p>
            <w:pPr>
              <w:adjustRightInd w:val="0"/>
              <w:snapToGrid w:val="0"/>
              <w:spacing w:line="280" w:lineRule="exact"/>
              <w:jc w:val="both"/>
              <w:rPr>
                <w:rFonts w:ascii="宋体" w:hAnsi="宋体"/>
                <w:bCs/>
                <w:sz w:val="21"/>
                <w:szCs w:val="21"/>
              </w:rPr>
            </w:pPr>
            <w:r>
              <w:rPr>
                <w:rFonts w:hint="eastAsia" w:ascii="宋体" w:hAnsi="宋体"/>
                <w:bCs/>
                <w:sz w:val="21"/>
                <w:szCs w:val="21"/>
              </w:rPr>
              <w:t>材料：聚氨酯</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ascii="宋体" w:hAnsi="宋体"/>
                <w:sz w:val="21"/>
                <w:szCs w:val="21"/>
              </w:rPr>
              <w:t>委托单位</w:t>
            </w:r>
            <w:r>
              <w:rPr>
                <w:rFonts w:hint="eastAsia" w:ascii="宋体" w:hAnsi="宋体"/>
                <w:sz w:val="21"/>
                <w:szCs w:val="21"/>
              </w:rPr>
              <w:t>地址</w:t>
            </w:r>
          </w:p>
        </w:tc>
        <w:tc>
          <w:tcPr>
            <w:tcW w:w="425"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87" w:type="dxa"/>
          </w:tcPr>
          <w:p>
            <w:pPr>
              <w:snapToGrid w:val="0"/>
              <w:rPr>
                <w:rFonts w:asciiTheme="minorEastAsia" w:hAnsiTheme="minorEastAsia" w:eastAsiaTheme="minorEastAsia"/>
                <w:sz w:val="24"/>
                <w:szCs w:val="28"/>
              </w:rPr>
            </w:pPr>
            <w:r>
              <w:rPr>
                <w:rFonts w:hint="eastAsia" w:asciiTheme="minorEastAsia" w:hAnsiTheme="minorEastAsia" w:eastAsiaTheme="minorEastAsia"/>
                <w:sz w:val="22"/>
                <w:szCs w:val="28"/>
              </w:rPr>
              <w:t>北京市昌平区北流村600号院</w:t>
            </w:r>
            <w:r>
              <w:rPr>
                <w:rFonts w:hint="eastAsia" w:asciiTheme="minorEastAsia" w:hAnsiTheme="minorEastAsia" w:eastAsiaTheme="minorEastAsia"/>
                <w:sz w:val="24"/>
                <w:szCs w:val="28"/>
              </w:rPr>
              <w:t>9号楼1至3层101</w:t>
            </w:r>
          </w:p>
          <w:p>
            <w:pPr>
              <w:adjustRightInd w:val="0"/>
              <w:snapToGrid w:val="0"/>
              <w:spacing w:line="280" w:lineRule="exact"/>
              <w:jc w:val="both"/>
              <w:rPr>
                <w:rFonts w:ascii="宋体" w:hAnsi="宋体"/>
                <w:bCs/>
                <w:sz w:val="21"/>
                <w:szCs w:val="21"/>
              </w:rPr>
            </w:pP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ascii="宋体" w:hAnsi="宋体"/>
                <w:sz w:val="21"/>
                <w:szCs w:val="21"/>
              </w:rPr>
              <w:t>委托单位邮政编码</w:t>
            </w:r>
          </w:p>
        </w:tc>
        <w:tc>
          <w:tcPr>
            <w:tcW w:w="425"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87" w:type="dxa"/>
          </w:tcPr>
          <w:p>
            <w:pPr>
              <w:adjustRightInd w:val="0"/>
              <w:snapToGrid w:val="0"/>
              <w:spacing w:line="280" w:lineRule="exact"/>
              <w:jc w:val="both"/>
              <w:rPr>
                <w:rFonts w:ascii="宋体" w:hAnsi="宋体"/>
                <w:bCs/>
                <w:sz w:val="21"/>
                <w:szCs w:val="21"/>
              </w:rPr>
            </w:pPr>
            <w:r>
              <w:rPr>
                <w:rFonts w:ascii="宋体" w:hAnsi="宋体"/>
                <w:bCs/>
                <w:sz w:val="24"/>
                <w:szCs w:val="24"/>
              </w:rPr>
              <w:t>102204</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ascii="宋体" w:hAnsi="宋体"/>
                <w:sz w:val="21"/>
                <w:szCs w:val="21"/>
              </w:rPr>
              <w:t>委托单位联系人</w:t>
            </w:r>
          </w:p>
        </w:tc>
        <w:tc>
          <w:tcPr>
            <w:tcW w:w="425"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87" w:type="dxa"/>
          </w:tcPr>
          <w:p>
            <w:pPr>
              <w:adjustRightInd w:val="0"/>
              <w:snapToGrid w:val="0"/>
              <w:spacing w:line="280" w:lineRule="exact"/>
              <w:jc w:val="both"/>
              <w:rPr>
                <w:rFonts w:hint="eastAsia" w:ascii="宋体" w:hAnsi="宋体" w:eastAsia="宋体"/>
                <w:bCs/>
                <w:sz w:val="21"/>
                <w:szCs w:val="21"/>
                <w:lang w:eastAsia="zh-CN"/>
              </w:rPr>
            </w:pPr>
            <w:r>
              <w:rPr>
                <w:rFonts w:hint="eastAsia" w:ascii="宋体" w:hAnsi="宋体"/>
                <w:bCs/>
                <w:sz w:val="21"/>
                <w:szCs w:val="21"/>
                <w:lang w:val="en-US" w:eastAsia="zh-CN"/>
              </w:rPr>
              <w:t>梁诗棋</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ascii="宋体" w:hAnsi="宋体"/>
                <w:sz w:val="21"/>
                <w:szCs w:val="21"/>
              </w:rPr>
              <w:t>委托单位联系电话</w:t>
            </w:r>
          </w:p>
        </w:tc>
        <w:tc>
          <w:tcPr>
            <w:tcW w:w="425"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87" w:type="dxa"/>
          </w:tcPr>
          <w:p>
            <w:pPr>
              <w:adjustRightInd w:val="0"/>
              <w:snapToGrid w:val="0"/>
              <w:spacing w:line="280" w:lineRule="exact"/>
              <w:jc w:val="both"/>
              <w:rPr>
                <w:rFonts w:hint="default" w:ascii="宋体" w:hAnsi="宋体" w:eastAsia="宋体"/>
                <w:bCs/>
                <w:sz w:val="21"/>
                <w:szCs w:val="21"/>
                <w:lang w:val="en-US" w:eastAsia="zh-CN"/>
              </w:rPr>
            </w:pPr>
            <w:r>
              <w:rPr>
                <w:rFonts w:hint="eastAsia" w:ascii="宋体" w:hAnsi="宋体"/>
                <w:bCs/>
                <w:sz w:val="21"/>
                <w:szCs w:val="21"/>
                <w:lang w:val="en-US" w:eastAsia="zh-CN"/>
              </w:rPr>
              <w:t>19969507284</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ascii="宋体" w:hAnsi="宋体"/>
                <w:sz w:val="21"/>
                <w:szCs w:val="21"/>
              </w:rPr>
              <w:t>委托单位传真</w:t>
            </w:r>
          </w:p>
        </w:tc>
        <w:tc>
          <w:tcPr>
            <w:tcW w:w="425"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87" w:type="dxa"/>
          </w:tcPr>
          <w:p>
            <w:pPr>
              <w:adjustRightInd w:val="0"/>
              <w:snapToGrid w:val="0"/>
              <w:spacing w:line="280" w:lineRule="exact"/>
              <w:jc w:val="both"/>
              <w:rPr>
                <w:rFonts w:ascii="宋体" w:hAnsi="宋体"/>
                <w:bCs/>
                <w:sz w:val="21"/>
                <w:szCs w:val="21"/>
              </w:rPr>
            </w:pPr>
            <w:r>
              <w:rPr>
                <w:rFonts w:hint="eastAsia" w:ascii="宋体" w:hAnsi="宋体"/>
                <w:bCs/>
                <w:sz w:val="21"/>
                <w:szCs w:val="21"/>
              </w:rPr>
              <w:t>——</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color w:val="000000"/>
                <w:sz w:val="21"/>
                <w:szCs w:val="21"/>
              </w:rPr>
            </w:pPr>
            <w:r>
              <w:rPr>
                <w:rFonts w:ascii="宋体" w:hAnsi="宋体"/>
                <w:color w:val="000000"/>
                <w:sz w:val="21"/>
                <w:szCs w:val="21"/>
              </w:rPr>
              <w:t>生产单位名称</w:t>
            </w:r>
          </w:p>
        </w:tc>
        <w:tc>
          <w:tcPr>
            <w:tcW w:w="425"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87" w:type="dxa"/>
          </w:tcPr>
          <w:p>
            <w:pPr>
              <w:adjustRightInd w:val="0"/>
              <w:snapToGrid w:val="0"/>
              <w:spacing w:line="280" w:lineRule="exact"/>
              <w:jc w:val="both"/>
              <w:rPr>
                <w:rFonts w:ascii="宋体" w:hAnsi="宋体"/>
                <w:bCs/>
                <w:sz w:val="21"/>
                <w:szCs w:val="21"/>
              </w:rPr>
            </w:pPr>
            <w:r>
              <w:rPr>
                <w:rFonts w:hint="eastAsia" w:ascii="宋体" w:hAnsi="宋体"/>
                <w:sz w:val="21"/>
                <w:szCs w:val="21"/>
                <w:lang w:val="en-US" w:eastAsia="zh-CN"/>
              </w:rPr>
              <w:t>长春光华荣昌汽车部件有限公司</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color w:val="000000"/>
                <w:sz w:val="21"/>
                <w:szCs w:val="21"/>
              </w:rPr>
            </w:pPr>
            <w:r>
              <w:rPr>
                <w:rFonts w:ascii="宋体" w:hAnsi="宋体"/>
                <w:color w:val="000000"/>
                <w:sz w:val="21"/>
                <w:szCs w:val="21"/>
              </w:rPr>
              <w:t>生产单位地址</w:t>
            </w:r>
          </w:p>
        </w:tc>
        <w:tc>
          <w:tcPr>
            <w:tcW w:w="425"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87" w:type="dxa"/>
            <w:vAlign w:val="top"/>
          </w:tcPr>
          <w:p>
            <w:pPr>
              <w:adjustRightInd w:val="0"/>
              <w:snapToGrid w:val="0"/>
              <w:spacing w:line="280" w:lineRule="exact"/>
              <w:jc w:val="both"/>
              <w:rPr>
                <w:rFonts w:hint="default" w:ascii="宋体" w:hAnsi="宋体" w:eastAsia="宋体" w:cs="Times New Roman"/>
                <w:bCs/>
                <w:kern w:val="0"/>
                <w:sz w:val="21"/>
                <w:szCs w:val="21"/>
                <w:lang w:val="en-US" w:eastAsia="zh-CN" w:bidi="ar-SA"/>
              </w:rPr>
            </w:pPr>
            <w:r>
              <w:rPr>
                <w:rFonts w:hint="eastAsia" w:ascii="宋体" w:hAnsi="宋体"/>
                <w:bCs/>
                <w:sz w:val="21"/>
                <w:szCs w:val="21"/>
                <w:lang w:val="en-US" w:eastAsia="zh-CN"/>
              </w:rPr>
              <w:t>长春市经济技术开发区常德路1800号9-3号厂房</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color w:val="000000"/>
                <w:sz w:val="21"/>
                <w:szCs w:val="21"/>
              </w:rPr>
            </w:pPr>
            <w:r>
              <w:rPr>
                <w:rFonts w:hint="eastAsia" w:ascii="宋体" w:hAnsi="宋体"/>
                <w:color w:val="000000"/>
                <w:sz w:val="21"/>
                <w:szCs w:val="21"/>
              </w:rPr>
              <w:t>制造商名称</w:t>
            </w:r>
          </w:p>
        </w:tc>
        <w:tc>
          <w:tcPr>
            <w:tcW w:w="425" w:type="dxa"/>
          </w:tcPr>
          <w:p>
            <w:pPr>
              <w:adjustRightInd w:val="0"/>
              <w:snapToGrid w:val="0"/>
              <w:spacing w:line="280" w:lineRule="exact"/>
              <w:jc w:val="both"/>
              <w:rPr>
                <w:rFonts w:ascii="宋体" w:hAnsi="宋体"/>
                <w:b/>
                <w:sz w:val="21"/>
                <w:szCs w:val="21"/>
              </w:rPr>
            </w:pPr>
          </w:p>
        </w:tc>
        <w:tc>
          <w:tcPr>
            <w:tcW w:w="5387" w:type="dxa"/>
          </w:tcPr>
          <w:p>
            <w:pPr>
              <w:adjustRightInd w:val="0"/>
              <w:snapToGrid w:val="0"/>
              <w:spacing w:line="280" w:lineRule="exact"/>
              <w:jc w:val="both"/>
              <w:rPr>
                <w:rFonts w:ascii="宋体" w:hAnsi="宋体"/>
                <w:bCs/>
                <w:sz w:val="21"/>
                <w:szCs w:val="21"/>
              </w:rPr>
            </w:pPr>
            <w:r>
              <w:rPr>
                <w:rFonts w:hint="eastAsia" w:ascii="宋体" w:cs="宋体" w:hAnsiTheme="minorHAnsi"/>
                <w:sz w:val="21"/>
                <w:szCs w:val="21"/>
              </w:rPr>
              <w:t>北京光华荣昌汽车部件有限公司</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color w:val="000000"/>
                <w:sz w:val="21"/>
                <w:szCs w:val="21"/>
              </w:rPr>
            </w:pPr>
            <w:r>
              <w:rPr>
                <w:rFonts w:hint="eastAsia" w:ascii="宋体" w:hAnsi="宋体"/>
                <w:color w:val="000000"/>
                <w:sz w:val="21"/>
                <w:szCs w:val="21"/>
              </w:rPr>
              <w:t>制造商地址</w:t>
            </w:r>
          </w:p>
        </w:tc>
        <w:tc>
          <w:tcPr>
            <w:tcW w:w="425" w:type="dxa"/>
          </w:tcPr>
          <w:p>
            <w:pPr>
              <w:adjustRightInd w:val="0"/>
              <w:snapToGrid w:val="0"/>
              <w:spacing w:line="280" w:lineRule="exact"/>
              <w:jc w:val="both"/>
              <w:rPr>
                <w:rFonts w:ascii="宋体" w:hAnsi="宋体"/>
                <w:b/>
                <w:sz w:val="21"/>
                <w:szCs w:val="21"/>
              </w:rPr>
            </w:pPr>
          </w:p>
        </w:tc>
        <w:tc>
          <w:tcPr>
            <w:tcW w:w="5387" w:type="dxa"/>
          </w:tcPr>
          <w:p>
            <w:pPr>
              <w:adjustRightInd w:val="0"/>
              <w:snapToGrid w:val="0"/>
              <w:spacing w:line="280" w:lineRule="exact"/>
              <w:jc w:val="both"/>
              <w:rPr>
                <w:rFonts w:hint="eastAsia" w:ascii="宋体" w:cs="宋体" w:hAnsiTheme="minorHAnsi"/>
                <w:sz w:val="21"/>
                <w:szCs w:val="21"/>
              </w:rPr>
            </w:pPr>
            <w:bookmarkStart w:id="1" w:name="_GoBack"/>
            <w:r>
              <w:rPr>
                <w:rFonts w:hint="eastAsia" w:ascii="宋体" w:cs="宋体" w:hAnsiTheme="minorHAnsi"/>
                <w:sz w:val="21"/>
                <w:szCs w:val="21"/>
              </w:rPr>
              <w:t>北京市昌平区北流村600号院9号楼1至3层101</w:t>
            </w:r>
          </w:p>
          <w:bookmarkEnd w:id="1"/>
          <w:p>
            <w:pPr>
              <w:adjustRightInd w:val="0"/>
              <w:snapToGrid w:val="0"/>
              <w:spacing w:line="280" w:lineRule="exact"/>
              <w:jc w:val="both"/>
              <w:rPr>
                <w:rFonts w:ascii="宋体" w:hAnsi="宋体"/>
                <w:bCs/>
                <w:sz w:val="21"/>
                <w:szCs w:val="21"/>
              </w:rPr>
            </w:pPr>
          </w:p>
        </w:tc>
      </w:tr>
    </w:tbl>
    <w:p>
      <w:pPr>
        <w:pStyle w:val="15"/>
        <w:numPr>
          <w:ilvl w:val="0"/>
          <w:numId w:val="3"/>
        </w:numPr>
        <w:spacing w:line="360" w:lineRule="auto"/>
        <w:ind w:firstLineChars="0"/>
        <w:rPr>
          <w:rFonts w:ascii="宋体" w:hAnsi="宋体"/>
          <w:b/>
          <w:color w:val="000000" w:themeColor="text1"/>
          <w:sz w:val="24"/>
          <w:szCs w:val="24"/>
          <w14:textFill>
            <w14:solidFill>
              <w14:schemeClr w14:val="tx1"/>
            </w14:solidFill>
          </w14:textFill>
        </w:rPr>
      </w:pPr>
      <w:r>
        <w:rPr>
          <w:bCs/>
          <w:sz w:val="21"/>
        </w:rPr>
        <mc:AlternateContent>
          <mc:Choice Requires="wps">
            <w:drawing>
              <wp:anchor distT="0" distB="0" distL="114300" distR="114300" simplePos="0" relativeHeight="251659264" behindDoc="0" locked="0" layoutInCell="1" allowOverlap="1">
                <wp:simplePos x="0" y="0"/>
                <wp:positionH relativeFrom="column">
                  <wp:posOffset>1714500</wp:posOffset>
                </wp:positionH>
                <wp:positionV relativeFrom="paragraph">
                  <wp:posOffset>296545</wp:posOffset>
                </wp:positionV>
                <wp:extent cx="1397000" cy="0"/>
                <wp:effectExtent l="0" t="0" r="0" b="0"/>
                <wp:wrapNone/>
                <wp:docPr id="13" name="直接连接符 39"/>
                <wp:cNvGraphicFramePr/>
                <a:graphic xmlns:a="http://schemas.openxmlformats.org/drawingml/2006/main">
                  <a:graphicData uri="http://schemas.microsoft.com/office/word/2010/wordprocessingShape">
                    <wps:wsp>
                      <wps:cNvCnPr>
                        <a:cxnSpLocks noChangeShapeType="1"/>
                      </wps:cNvCnPr>
                      <wps:spPr bwMode="auto">
                        <a:xfrm>
                          <a:off x="0" y="0"/>
                          <a:ext cx="1397000" cy="0"/>
                        </a:xfrm>
                        <a:prstGeom prst="line">
                          <a:avLst/>
                        </a:prstGeom>
                        <a:noFill/>
                        <a:ln>
                          <a:noFill/>
                        </a:ln>
                        <a:effectLst/>
                      </wps:spPr>
                      <wps:bodyPr/>
                    </wps:wsp>
                  </a:graphicData>
                </a:graphic>
              </wp:anchor>
            </w:drawing>
          </mc:Choice>
          <mc:Fallback>
            <w:pict>
              <v:line id="直接连接符 39" o:spid="_x0000_s1026" o:spt="20" style="position:absolute;left:0pt;margin-left:135pt;margin-top:23.35pt;height:0pt;width:110pt;z-index:251659264;mso-width-relative:page;mso-height-relative:page;" filled="f" stroked="f" coordsize="21600,21600" o:gfxdata="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bsbmy1wAAAAkBAAAPAAAAAAAAAAEAIAAAACIAAABkcnMvZG93&#10;bnJldi54bWxQSwECFAAUAAAACACHTuJAse7nocgBAAB+AwAADgAAAAAAAAABACAAAAAmAQAAZHJz&#10;L2Uyb0RvYy54bWxQSwUGAAAAAAYABgBZAQAAYAUAAAAA&#10;">
                <v:fill on="f" focussize="0,0"/>
                <v:stroke on="f"/>
                <v:imagedata o:title=""/>
                <o:lock v:ext="edit" aspectratio="f"/>
              </v:line>
            </w:pict>
          </mc:Fallback>
        </mc:AlternateContent>
      </w:r>
      <w:r>
        <w:rPr>
          <w:rFonts w:hint="eastAsia" w:ascii="宋体" w:hAnsi="宋体"/>
          <w:b/>
          <w:sz w:val="24"/>
          <w:szCs w:val="24"/>
        </w:rPr>
        <w:t>样品图纸</w:t>
      </w:r>
    </w:p>
    <w:p>
      <w:pPr>
        <w:jc w:val="center"/>
        <w:rPr>
          <w:rFonts w:ascii="宋体" w:hAnsi="宋体"/>
          <w:b/>
          <w:color w:val="000000" w:themeColor="text1"/>
          <w:sz w:val="24"/>
          <w:szCs w:val="24"/>
          <w14:textFill>
            <w14:solidFill>
              <w14:schemeClr w14:val="tx1"/>
            </w14:solidFill>
          </w14:textFill>
        </w:rPr>
      </w:pPr>
      <w:r>
        <w:drawing>
          <wp:inline distT="0" distB="0" distL="0" distR="0">
            <wp:extent cx="3801745" cy="2729230"/>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01780" cy="2729403"/>
                    </a:xfrm>
                    <a:prstGeom prst="rect">
                      <a:avLst/>
                    </a:prstGeom>
                    <a:noFill/>
                    <a:ln>
                      <a:noFill/>
                    </a:ln>
                  </pic:spPr>
                </pic:pic>
              </a:graphicData>
            </a:graphic>
          </wp:inline>
        </w:drawing>
      </w:r>
    </w:p>
    <w:p>
      <w:pPr>
        <w:jc w:val="center"/>
        <w:rPr>
          <w:rFonts w:ascii="宋体" w:hAnsi="宋体"/>
          <w:b/>
          <w:color w:val="000000" w:themeColor="text1"/>
          <w:sz w:val="24"/>
          <w:szCs w:val="24"/>
          <w14:textFill>
            <w14:solidFill>
              <w14:schemeClr w14:val="tx1"/>
            </w14:solidFill>
          </w14:textFill>
        </w:rPr>
      </w:pPr>
    </w:p>
    <w:p>
      <w:pPr>
        <w:jc w:val="center"/>
        <w:rPr>
          <w:rFonts w:ascii="宋体" w:hAnsi="宋体"/>
          <w:b/>
          <w:color w:val="000000" w:themeColor="text1"/>
          <w:sz w:val="24"/>
          <w:szCs w:val="24"/>
          <w14:textFill>
            <w14:solidFill>
              <w14:schemeClr w14:val="tx1"/>
            </w14:solidFill>
          </w14:textFill>
        </w:rPr>
      </w:pPr>
    </w:p>
    <w:p>
      <w:pPr>
        <w:pStyle w:val="15"/>
        <w:numPr>
          <w:ilvl w:val="0"/>
          <w:numId w:val="3"/>
        </w:numPr>
        <w:spacing w:line="360" w:lineRule="auto"/>
        <w:ind w:firstLineChars="0"/>
        <w:rPr>
          <w:rFonts w:ascii="宋体" w:hAnsi="宋体"/>
          <w:b/>
          <w:color w:val="000000" w:themeColor="text1"/>
          <w:sz w:val="24"/>
          <w:szCs w:val="24"/>
          <w14:textFill>
            <w14:solidFill>
              <w14:schemeClr w14:val="tx1"/>
            </w14:solidFill>
          </w14:textFill>
        </w:rPr>
      </w:pPr>
      <w:r>
        <w:rPr>
          <w:rFonts w:hint="eastAsia" w:ascii="宋体" w:hAnsi="宋体"/>
          <w:b/>
          <w:sz w:val="24"/>
          <w:szCs w:val="24"/>
        </w:rPr>
        <w:t>、</w:t>
      </w:r>
      <w:r>
        <w:rPr>
          <w:bCs/>
          <w:sz w:val="21"/>
        </w:rPr>
        <mc:AlternateContent>
          <mc:Choice Requires="wps">
            <w:drawing>
              <wp:anchor distT="0" distB="0" distL="114300" distR="114300" simplePos="0" relativeHeight="251660288" behindDoc="0" locked="0" layoutInCell="1" allowOverlap="1">
                <wp:simplePos x="0" y="0"/>
                <wp:positionH relativeFrom="column">
                  <wp:posOffset>1714500</wp:posOffset>
                </wp:positionH>
                <wp:positionV relativeFrom="paragraph">
                  <wp:posOffset>296545</wp:posOffset>
                </wp:positionV>
                <wp:extent cx="1397000" cy="0"/>
                <wp:effectExtent l="0" t="0" r="0" b="0"/>
                <wp:wrapNone/>
                <wp:docPr id="39" name="直接连接符 39"/>
                <wp:cNvGraphicFramePr/>
                <a:graphic xmlns:a="http://schemas.openxmlformats.org/drawingml/2006/main">
                  <a:graphicData uri="http://schemas.microsoft.com/office/word/2010/wordprocessingShape">
                    <wps:wsp>
                      <wps:cNvCnPr>
                        <a:cxnSpLocks noChangeShapeType="1"/>
                      </wps:cNvCnPr>
                      <wps:spPr bwMode="auto">
                        <a:xfrm>
                          <a:off x="0" y="0"/>
                          <a:ext cx="1397000" cy="0"/>
                        </a:xfrm>
                        <a:prstGeom prst="line">
                          <a:avLst/>
                        </a:prstGeom>
                        <a:noFill/>
                        <a:ln>
                          <a:noFill/>
                        </a:ln>
                        <a:effectLst/>
                      </wps:spPr>
                      <wps:bodyPr/>
                    </wps:wsp>
                  </a:graphicData>
                </a:graphic>
              </wp:anchor>
            </w:drawing>
          </mc:Choice>
          <mc:Fallback>
            <w:pict>
              <v:line id="_x0000_s1026" o:spid="_x0000_s1026" o:spt="20" style="position:absolute;left:0pt;margin-left:135pt;margin-top:23.35pt;height:0pt;width:110pt;z-index:251660288;mso-width-relative:page;mso-height-relative:page;" filled="f" stroked="f" coordsize="21600,21600" o:gfxdata="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NuxubLXAAAACQEAAA8AAAAAAAAAAQAgAAAAIgAAAGRycy9kb3du&#10;cmV2LnhtbFBLAQIUABQAAAAIAIdO4kDpXozlxwEAAH4DAAAOAAAAAAAAAAEAIAAAACYBAABkcnMv&#10;ZTJvRG9jLnhtbFBLBQYAAAAABgAGAFkBAABfBQAAAAA=&#10;">
                <v:fill on="f" focussize="0,0"/>
                <v:stroke on="f"/>
                <v:imagedata o:title=""/>
                <o:lock v:ext="edit" aspectratio="f"/>
              </v:line>
            </w:pict>
          </mc:Fallback>
        </mc:AlternateContent>
      </w:r>
      <w:r>
        <w:rPr>
          <w:rFonts w:hint="eastAsia" w:ascii="宋体" w:hAnsi="宋体"/>
          <w:b/>
          <w:sz w:val="24"/>
          <w:szCs w:val="24"/>
        </w:rPr>
        <w:t>关键零部件及材料清单</w:t>
      </w:r>
      <w:r>
        <w:rPr>
          <w:rFonts w:hint="eastAsia" w:ascii="宋体" w:hAnsi="宋体"/>
          <w:b/>
          <w:color w:val="000000" w:themeColor="text1"/>
          <w:sz w:val="24"/>
          <w:szCs w:val="24"/>
          <w14:textFill>
            <w14:solidFill>
              <w14:schemeClr w14:val="tx1"/>
            </w14:solidFill>
          </w14:textFill>
        </w:rPr>
        <w:t>（自我声</w:t>
      </w:r>
      <w:r>
        <w:rPr>
          <w:rFonts w:ascii="宋体" w:hAnsi="宋体"/>
          <w:b/>
          <w:color w:val="000000" w:themeColor="text1"/>
          <w:sz w:val="24"/>
          <w:szCs w:val="24"/>
          <w14:textFill>
            <w14:solidFill>
              <w14:schemeClr w14:val="tx1"/>
            </w14:solidFill>
          </w14:textFill>
        </w:rPr>
        <w:t>明任务填写</w:t>
      </w:r>
      <w:r>
        <w:rPr>
          <w:rFonts w:hint="eastAsia" w:ascii="宋体" w:hAnsi="宋体"/>
          <w:b/>
          <w:color w:val="000000" w:themeColor="text1"/>
          <w:sz w:val="24"/>
          <w:szCs w:val="24"/>
          <w14:textFill>
            <w14:solidFill>
              <w14:schemeClr w14:val="tx1"/>
            </w14:solidFill>
          </w14:textFill>
        </w:rPr>
        <w:t>）</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1"/>
        <w:gridCol w:w="2431"/>
        <w:gridCol w:w="4035"/>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2431" w:type="dxa"/>
          </w:tcPr>
          <w:p>
            <w:pPr>
              <w:spacing w:line="360" w:lineRule="auto"/>
              <w:rPr>
                <w:rFonts w:ascii="宋体" w:hAnsi="宋体"/>
                <w:b/>
                <w:sz w:val="24"/>
                <w:szCs w:val="24"/>
              </w:rPr>
            </w:pPr>
            <w:r>
              <w:rPr>
                <w:rFonts w:hint="eastAsia" w:ascii="宋体" w:hAnsi="宋体" w:cs="Arial"/>
                <w:sz w:val="24"/>
                <w:szCs w:val="24"/>
              </w:rPr>
              <w:t>材料名称/材质</w:t>
            </w:r>
          </w:p>
        </w:tc>
        <w:tc>
          <w:tcPr>
            <w:tcW w:w="2431" w:type="dxa"/>
          </w:tcPr>
          <w:p>
            <w:pPr>
              <w:spacing w:line="360" w:lineRule="auto"/>
              <w:rPr>
                <w:rFonts w:ascii="宋体" w:hAnsi="宋体"/>
                <w:b/>
                <w:sz w:val="24"/>
                <w:szCs w:val="24"/>
              </w:rPr>
            </w:pPr>
            <w:r>
              <w:rPr>
                <w:rFonts w:hint="eastAsia" w:ascii="宋体" w:hAnsi="宋体" w:cs="Arial"/>
                <w:sz w:val="24"/>
                <w:szCs w:val="24"/>
              </w:rPr>
              <w:t>型号规格</w:t>
            </w:r>
          </w:p>
        </w:tc>
        <w:tc>
          <w:tcPr>
            <w:tcW w:w="4035" w:type="dxa"/>
          </w:tcPr>
          <w:p>
            <w:pPr>
              <w:spacing w:line="360" w:lineRule="auto"/>
              <w:rPr>
                <w:rFonts w:ascii="宋体" w:hAnsi="宋体"/>
                <w:b/>
                <w:sz w:val="24"/>
                <w:szCs w:val="24"/>
              </w:rPr>
            </w:pPr>
            <w:r>
              <w:rPr>
                <w:rFonts w:hint="eastAsia" w:ascii="宋体" w:hAnsi="宋体" w:cs="Arial"/>
                <w:sz w:val="24"/>
                <w:szCs w:val="24"/>
              </w:rPr>
              <w:t>生产单位</w:t>
            </w:r>
          </w:p>
        </w:tc>
        <w:tc>
          <w:tcPr>
            <w:tcW w:w="1080" w:type="dxa"/>
          </w:tcPr>
          <w:p>
            <w:pPr>
              <w:spacing w:line="360" w:lineRule="auto"/>
              <w:rPr>
                <w:rFonts w:ascii="宋体" w:hAnsi="宋体"/>
                <w:b/>
                <w:sz w:val="24"/>
                <w:szCs w:val="24"/>
              </w:rPr>
            </w:pPr>
            <w:r>
              <w:rPr>
                <w:rFonts w:hint="eastAsia" w:ascii="宋体" w:hAnsi="宋体" w:cs="Arial"/>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2431" w:type="dxa"/>
            <w:vMerge w:val="restart"/>
            <w:vAlign w:val="center"/>
          </w:tcPr>
          <w:p>
            <w:pPr>
              <w:spacing w:line="300" w:lineRule="exact"/>
              <w:rPr>
                <w:rFonts w:ascii="宋体" w:hAnsi="宋体"/>
                <w:szCs w:val="21"/>
              </w:rPr>
            </w:pPr>
            <w:r>
              <w:rPr>
                <w:rFonts w:hint="eastAsia" w:ascii="宋体" w:hAnsi="宋体"/>
                <w:szCs w:val="21"/>
              </w:rPr>
              <w:t>面套</w:t>
            </w:r>
          </w:p>
        </w:tc>
        <w:tc>
          <w:tcPr>
            <w:tcW w:w="2431" w:type="dxa"/>
            <w:vAlign w:val="center"/>
          </w:tcPr>
          <w:p>
            <w:pPr>
              <w:rPr>
                <w:rFonts w:ascii="宋体" w:hAnsi="宋体"/>
                <w:szCs w:val="21"/>
              </w:rPr>
            </w:pPr>
            <w:r>
              <w:rPr>
                <w:rFonts w:hint="eastAsia" w:ascii="宋体" w:hAnsi="宋体"/>
                <w:szCs w:val="21"/>
              </w:rPr>
              <w:t>主料</w:t>
            </w:r>
            <w:r>
              <w:rPr>
                <w:rFonts w:hint="eastAsia" w:ascii="宋体" w:hAnsi="宋体"/>
                <w:szCs w:val="18"/>
              </w:rPr>
              <w:t>FDVQ0428BK0H1</w:t>
            </w:r>
            <w:r>
              <w:rPr>
                <w:rFonts w:hint="eastAsia" w:ascii="宋体" w:hAnsi="宋体"/>
                <w:szCs w:val="21"/>
              </w:rPr>
              <w:t xml:space="preserve"> </w:t>
            </w:r>
          </w:p>
          <w:p>
            <w:pPr>
              <w:rPr>
                <w:rFonts w:asciiTheme="minorEastAsia" w:hAnsiTheme="minorEastAsia" w:eastAsiaTheme="minorEastAsia"/>
                <w:color w:val="000000" w:themeColor="text1"/>
                <w:kern w:val="2"/>
                <w:sz w:val="18"/>
                <w:szCs w:val="18"/>
                <w14:textFill>
                  <w14:solidFill>
                    <w14:schemeClr w14:val="tx1"/>
                  </w14:solidFill>
                </w14:textFill>
              </w:rPr>
            </w:pPr>
            <w:r>
              <w:rPr>
                <w:rFonts w:hint="eastAsia" w:ascii="宋体" w:hAnsi="宋体"/>
                <w:szCs w:val="21"/>
              </w:rPr>
              <w:t>辅料</w:t>
            </w:r>
            <w:r>
              <w:rPr>
                <w:rFonts w:hint="eastAsia" w:ascii="宋体" w:hAnsi="宋体"/>
                <w:szCs w:val="18"/>
              </w:rPr>
              <w:t>FDVQ0304BK0A1</w:t>
            </w:r>
          </w:p>
        </w:tc>
        <w:tc>
          <w:tcPr>
            <w:tcW w:w="4035" w:type="dxa"/>
            <w:vMerge w:val="restart"/>
            <w:vAlign w:val="center"/>
          </w:tcPr>
          <w:p>
            <w:pPr>
              <w:rPr>
                <w:rFonts w:hint="eastAsia" w:ascii="宋体" w:hAnsi="宋体" w:eastAsia="宋体"/>
                <w:szCs w:val="21"/>
                <w:lang w:eastAsia="zh-CN"/>
              </w:rPr>
            </w:pPr>
            <w:r>
              <w:rPr>
                <w:rFonts w:hint="eastAsia" w:ascii="宋体" w:hAnsi="宋体"/>
                <w:szCs w:val="21"/>
              </w:rPr>
              <w:t>面套：</w:t>
            </w:r>
          </w:p>
          <w:p>
            <w:pPr>
              <w:rPr>
                <w:rFonts w:ascii="宋体" w:hAnsi="宋体"/>
                <w:bCs/>
                <w:szCs w:val="21"/>
              </w:rPr>
            </w:pPr>
            <w:r>
              <w:rPr>
                <w:rFonts w:hint="eastAsia" w:ascii="宋体" w:hAnsi="宋体"/>
                <w:szCs w:val="21"/>
              </w:rPr>
              <w:t>长春一汽四环总装福利包装有限公司</w:t>
            </w:r>
          </w:p>
          <w:p>
            <w:pPr>
              <w:rPr>
                <w:rFonts w:ascii="宋体" w:hAnsi="宋体"/>
                <w:szCs w:val="21"/>
              </w:rPr>
            </w:pPr>
            <w:r>
              <w:rPr>
                <w:rFonts w:hint="eastAsia" w:ascii="宋体" w:hAnsi="宋体"/>
                <w:szCs w:val="21"/>
              </w:rPr>
              <w:t>湘乡简美新材料科技有限公司</w:t>
            </w:r>
          </w:p>
          <w:p>
            <w:pPr>
              <w:rPr>
                <w:rFonts w:ascii="宋体" w:hAnsi="宋体"/>
                <w:szCs w:val="21"/>
              </w:rPr>
            </w:pPr>
            <w:r>
              <w:rPr>
                <w:rFonts w:hint="eastAsia" w:ascii="宋体" w:hAnsi="宋体"/>
                <w:szCs w:val="21"/>
              </w:rPr>
              <w:t>长春市天利得科技有限公司</w:t>
            </w:r>
          </w:p>
          <w:p>
            <w:pPr>
              <w:rPr>
                <w:rFonts w:hint="eastAsia" w:ascii="宋体" w:hAnsi="宋体" w:eastAsia="宋体"/>
                <w:szCs w:val="21"/>
                <w:lang w:eastAsia="zh-CN"/>
              </w:rPr>
            </w:pPr>
            <w:r>
              <w:rPr>
                <w:rFonts w:hint="eastAsia" w:ascii="宋体" w:hAnsi="宋体"/>
                <w:szCs w:val="21"/>
              </w:rPr>
              <w:t>面料：</w:t>
            </w:r>
          </w:p>
          <w:p>
            <w:pPr>
              <w:rPr>
                <w:kern w:val="2"/>
                <w:sz w:val="16"/>
                <w:szCs w:val="18"/>
              </w:rPr>
            </w:pPr>
            <w:r>
              <w:rPr>
                <w:rFonts w:hint="eastAsia" w:ascii="宋体" w:cs="宋体"/>
                <w:szCs w:val="21"/>
              </w:rPr>
              <w:t>青岛福基纺织有限公司</w:t>
            </w:r>
          </w:p>
        </w:tc>
        <w:tc>
          <w:tcPr>
            <w:tcW w:w="1080" w:type="dxa"/>
            <w:vMerge w:val="restart"/>
          </w:tcPr>
          <w:p>
            <w:pPr>
              <w:spacing w:line="360" w:lineRule="auto"/>
              <w:rPr>
                <w:rFonts w:ascii="宋体" w:hAnsi="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2431" w:type="dxa"/>
            <w:vMerge w:val="continue"/>
            <w:vAlign w:val="center"/>
          </w:tcPr>
          <w:p>
            <w:pPr>
              <w:spacing w:line="300" w:lineRule="exact"/>
              <w:rPr>
                <w:rFonts w:ascii="宋体" w:hAnsi="宋体"/>
                <w:szCs w:val="21"/>
              </w:rPr>
            </w:pPr>
          </w:p>
        </w:tc>
        <w:tc>
          <w:tcPr>
            <w:tcW w:w="2431" w:type="dxa"/>
            <w:vAlign w:val="center"/>
          </w:tcPr>
          <w:p>
            <w:pPr>
              <w:rPr>
                <w:rFonts w:ascii="宋体" w:hAnsi="宋体"/>
                <w:szCs w:val="21"/>
              </w:rPr>
            </w:pPr>
            <w:r>
              <w:rPr>
                <w:rFonts w:hint="eastAsia" w:ascii="宋体" w:hAnsi="宋体"/>
                <w:szCs w:val="21"/>
              </w:rPr>
              <w:t>主料：FDDQ0260PGOH1</w:t>
            </w:r>
          </w:p>
          <w:p>
            <w:pPr>
              <w:rPr>
                <w:rFonts w:ascii="宋体" w:hAnsi="宋体"/>
                <w:szCs w:val="21"/>
              </w:rPr>
            </w:pPr>
            <w:r>
              <w:rPr>
                <w:rFonts w:hint="eastAsia" w:ascii="宋体" w:hAnsi="宋体"/>
                <w:szCs w:val="21"/>
              </w:rPr>
              <w:t>辅料：FDVQ0304BK0A1</w:t>
            </w:r>
          </w:p>
        </w:tc>
        <w:tc>
          <w:tcPr>
            <w:tcW w:w="4035" w:type="dxa"/>
            <w:vMerge w:val="continue"/>
            <w:vAlign w:val="center"/>
          </w:tcPr>
          <w:p>
            <w:pPr>
              <w:rPr>
                <w:rFonts w:ascii="宋体" w:hAnsi="宋体"/>
                <w:szCs w:val="21"/>
              </w:rPr>
            </w:pPr>
          </w:p>
        </w:tc>
        <w:tc>
          <w:tcPr>
            <w:tcW w:w="1080" w:type="dxa"/>
            <w:vMerge w:val="continue"/>
          </w:tcPr>
          <w:p>
            <w:pPr>
              <w:spacing w:line="360" w:lineRule="auto"/>
              <w:rPr>
                <w:rFonts w:ascii="宋体" w:hAnsi="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2431" w:type="dxa"/>
            <w:vAlign w:val="center"/>
          </w:tcPr>
          <w:p>
            <w:pPr>
              <w:rPr>
                <w:rFonts w:asciiTheme="minorEastAsia" w:hAnsiTheme="minorEastAsia" w:eastAsiaTheme="minorEastAsia"/>
                <w:bCs/>
                <w:kern w:val="2"/>
                <w:sz w:val="16"/>
                <w:szCs w:val="24"/>
              </w:rPr>
            </w:pPr>
            <w:r>
              <w:rPr>
                <w:rFonts w:hint="eastAsia" w:ascii="宋体" w:hAnsi="宋体"/>
                <w:szCs w:val="21"/>
              </w:rPr>
              <w:t>靠背骨架焊接总成</w:t>
            </w:r>
          </w:p>
        </w:tc>
        <w:tc>
          <w:tcPr>
            <w:tcW w:w="2431" w:type="dxa"/>
            <w:vAlign w:val="center"/>
          </w:tcPr>
          <w:p>
            <w:pPr>
              <w:rPr>
                <w:rFonts w:ascii="宋体" w:hAnsi="宋体"/>
                <w:szCs w:val="21"/>
              </w:rPr>
            </w:pPr>
            <w:r>
              <w:rPr>
                <w:rFonts w:ascii="宋体" w:hAnsi="宋体"/>
                <w:szCs w:val="21"/>
              </w:rPr>
              <w:t>SHT001</w:t>
            </w:r>
            <w:r>
              <w:rPr>
                <w:rFonts w:hint="eastAsia" w:ascii="宋体" w:hAnsi="宋体"/>
                <w:szCs w:val="21"/>
              </w:rPr>
              <w:t>5550</w:t>
            </w:r>
          </w:p>
        </w:tc>
        <w:tc>
          <w:tcPr>
            <w:tcW w:w="4035" w:type="dxa"/>
            <w:vAlign w:val="center"/>
          </w:tcPr>
          <w:p>
            <w:pPr>
              <w:rPr>
                <w:rFonts w:ascii="宋体" w:hAnsi="宋体"/>
                <w:szCs w:val="21"/>
              </w:rPr>
            </w:pPr>
            <w:r>
              <w:rPr>
                <w:rFonts w:hint="eastAsia" w:ascii="宋体" w:hAnsi="宋体"/>
                <w:szCs w:val="21"/>
              </w:rPr>
              <w:t>河北新强力机械制造有限公司</w:t>
            </w:r>
          </w:p>
          <w:p>
            <w:pPr>
              <w:rPr>
                <w:bCs/>
                <w:kern w:val="2"/>
                <w:sz w:val="16"/>
                <w:szCs w:val="18"/>
              </w:rPr>
            </w:pPr>
            <w:r>
              <w:rPr>
                <w:rFonts w:hint="eastAsia" w:ascii="宋体" w:hAnsi="宋体"/>
                <w:szCs w:val="21"/>
              </w:rPr>
              <w:t>吉林省智恒汽车零部件有限公司</w:t>
            </w:r>
          </w:p>
        </w:tc>
        <w:tc>
          <w:tcPr>
            <w:tcW w:w="1080" w:type="dxa"/>
            <w:vMerge w:val="continue"/>
          </w:tcPr>
          <w:p>
            <w:pPr>
              <w:spacing w:line="360" w:lineRule="auto"/>
              <w:rPr>
                <w:rFonts w:ascii="宋体" w:hAnsi="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431" w:type="dxa"/>
            <w:vAlign w:val="center"/>
          </w:tcPr>
          <w:p>
            <w:pPr>
              <w:rPr>
                <w:rFonts w:asciiTheme="minorEastAsia" w:hAnsiTheme="minorEastAsia" w:eastAsiaTheme="minorEastAsia"/>
                <w:bCs/>
                <w:kern w:val="2"/>
                <w:sz w:val="16"/>
                <w:szCs w:val="24"/>
              </w:rPr>
            </w:pPr>
            <w:r>
              <w:rPr>
                <w:rFonts w:hint="eastAsia" w:ascii="宋体" w:hAnsi="宋体"/>
                <w:szCs w:val="21"/>
              </w:rPr>
              <w:t>坐盆总成</w:t>
            </w:r>
          </w:p>
        </w:tc>
        <w:tc>
          <w:tcPr>
            <w:tcW w:w="2431" w:type="dxa"/>
            <w:vAlign w:val="center"/>
          </w:tcPr>
          <w:p>
            <w:pPr>
              <w:rPr>
                <w:rFonts w:asciiTheme="minorEastAsia" w:hAnsiTheme="minorEastAsia" w:eastAsiaTheme="minorEastAsia"/>
                <w:bCs/>
                <w:color w:val="000000" w:themeColor="text1"/>
                <w:kern w:val="2"/>
                <w:sz w:val="18"/>
                <w:szCs w:val="18"/>
                <w14:textFill>
                  <w14:solidFill>
                    <w14:schemeClr w14:val="tx1"/>
                  </w14:solidFill>
                </w14:textFill>
              </w:rPr>
            </w:pPr>
            <w:r>
              <w:rPr>
                <w:rFonts w:ascii="宋体" w:hAnsi="宋体"/>
                <w:szCs w:val="21"/>
              </w:rPr>
              <w:t>SHT0014598</w:t>
            </w:r>
          </w:p>
        </w:tc>
        <w:tc>
          <w:tcPr>
            <w:tcW w:w="4035" w:type="dxa"/>
            <w:vAlign w:val="center"/>
          </w:tcPr>
          <w:p>
            <w:pPr>
              <w:rPr>
                <w:rFonts w:ascii="宋体" w:hAnsi="宋体"/>
                <w:szCs w:val="21"/>
              </w:rPr>
            </w:pPr>
            <w:r>
              <w:rPr>
                <w:rFonts w:hint="eastAsia" w:ascii="宋体" w:hAnsi="宋体"/>
                <w:szCs w:val="21"/>
              </w:rPr>
              <w:t>黄骅市长生汽车灯镜有限公司</w:t>
            </w:r>
          </w:p>
          <w:p>
            <w:pPr>
              <w:ind w:left="1"/>
              <w:rPr>
                <w:bCs/>
                <w:kern w:val="2"/>
                <w:sz w:val="16"/>
                <w:szCs w:val="18"/>
              </w:rPr>
            </w:pPr>
            <w:r>
              <w:rPr>
                <w:rFonts w:hint="eastAsia" w:ascii="宋体" w:hAnsi="宋体"/>
                <w:szCs w:val="21"/>
              </w:rPr>
              <w:t>吉林省智恒汽车零部件有限公司</w:t>
            </w:r>
          </w:p>
        </w:tc>
        <w:tc>
          <w:tcPr>
            <w:tcW w:w="1080" w:type="dxa"/>
            <w:vMerge w:val="continue"/>
          </w:tcPr>
          <w:p>
            <w:pPr>
              <w:spacing w:line="360" w:lineRule="auto"/>
              <w:rPr>
                <w:rFonts w:ascii="宋体" w:hAnsi="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2431" w:type="dxa"/>
            <w:vAlign w:val="center"/>
          </w:tcPr>
          <w:p>
            <w:pPr>
              <w:rPr>
                <w:bCs/>
                <w:kern w:val="2"/>
                <w:sz w:val="16"/>
                <w:szCs w:val="18"/>
              </w:rPr>
            </w:pPr>
            <w:r>
              <w:rPr>
                <w:rFonts w:hint="eastAsia" w:ascii="宋体" w:hAnsi="宋体"/>
                <w:szCs w:val="21"/>
              </w:rPr>
              <w:t>靠背泡沫总成</w:t>
            </w:r>
          </w:p>
        </w:tc>
        <w:tc>
          <w:tcPr>
            <w:tcW w:w="2431" w:type="dxa"/>
            <w:vAlign w:val="center"/>
          </w:tcPr>
          <w:p>
            <w:pPr>
              <w:rPr>
                <w:rFonts w:asciiTheme="minorEastAsia" w:hAnsiTheme="minorEastAsia" w:eastAsiaTheme="minorEastAsia"/>
                <w:bCs/>
                <w:kern w:val="2"/>
                <w:sz w:val="18"/>
                <w:szCs w:val="18"/>
              </w:rPr>
            </w:pPr>
            <w:r>
              <w:rPr>
                <w:rFonts w:ascii="宋体" w:hAnsi="宋体"/>
                <w:szCs w:val="21"/>
              </w:rPr>
              <w:t>SHT0014630</w:t>
            </w:r>
          </w:p>
        </w:tc>
        <w:tc>
          <w:tcPr>
            <w:tcW w:w="4035" w:type="dxa"/>
            <w:vAlign w:val="center"/>
          </w:tcPr>
          <w:p>
            <w:pPr>
              <w:rPr>
                <w:rFonts w:ascii="宋体" w:hAnsi="宋体"/>
                <w:szCs w:val="21"/>
              </w:rPr>
            </w:pPr>
            <w:r>
              <w:rPr>
                <w:rFonts w:hint="eastAsia" w:ascii="宋体" w:hAnsi="宋体"/>
                <w:szCs w:val="21"/>
              </w:rPr>
              <w:t>原材料：万华化学（烟台）销售有限公司</w:t>
            </w:r>
          </w:p>
          <w:p>
            <w:pPr>
              <w:rPr>
                <w:rFonts w:ascii="宋体" w:hAnsi="宋体"/>
                <w:szCs w:val="21"/>
              </w:rPr>
            </w:pPr>
            <w:r>
              <w:rPr>
                <w:rFonts w:hint="eastAsia" w:ascii="宋体" w:hAnsi="宋体"/>
                <w:szCs w:val="21"/>
              </w:rPr>
              <w:t>天津远丰化工产品贸易有限公司</w:t>
            </w:r>
          </w:p>
          <w:p>
            <w:pPr>
              <w:rPr>
                <w:rFonts w:ascii="宋体" w:hAnsi="宋体"/>
                <w:szCs w:val="21"/>
              </w:rPr>
            </w:pPr>
            <w:r>
              <w:rPr>
                <w:rFonts w:hint="eastAsia" w:ascii="宋体" w:hAnsi="宋体"/>
                <w:szCs w:val="21"/>
              </w:rPr>
              <w:t>大连浩煜新材料科技有限公司</w:t>
            </w:r>
          </w:p>
          <w:p>
            <w:pPr>
              <w:rPr>
                <w:rFonts w:ascii="宋体" w:hAnsi="宋体"/>
                <w:bCs/>
                <w:kern w:val="2"/>
                <w:sz w:val="18"/>
                <w:szCs w:val="21"/>
              </w:rPr>
            </w:pPr>
            <w:r>
              <w:rPr>
                <w:rFonts w:hint="eastAsia" w:ascii="宋体" w:hAnsi="宋体"/>
                <w:szCs w:val="21"/>
              </w:rPr>
              <w:t>发泡：河北光华荣昌汽车部件有限公司</w:t>
            </w:r>
          </w:p>
        </w:tc>
        <w:tc>
          <w:tcPr>
            <w:tcW w:w="1080" w:type="dxa"/>
            <w:vMerge w:val="continue"/>
          </w:tcPr>
          <w:p>
            <w:pPr>
              <w:spacing w:line="360" w:lineRule="auto"/>
              <w:rPr>
                <w:rFonts w:ascii="宋体" w:hAnsi="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2431" w:type="dxa"/>
            <w:vAlign w:val="center"/>
          </w:tcPr>
          <w:p>
            <w:pPr>
              <w:rPr>
                <w:bCs/>
                <w:kern w:val="2"/>
                <w:sz w:val="18"/>
                <w:szCs w:val="18"/>
              </w:rPr>
            </w:pPr>
            <w:r>
              <w:rPr>
                <w:rFonts w:hint="eastAsia" w:ascii="宋体" w:hAnsi="宋体"/>
                <w:szCs w:val="21"/>
              </w:rPr>
              <w:t>坐垫泡沫总成</w:t>
            </w:r>
          </w:p>
        </w:tc>
        <w:tc>
          <w:tcPr>
            <w:tcW w:w="2431" w:type="dxa"/>
            <w:vAlign w:val="center"/>
          </w:tcPr>
          <w:p>
            <w:pPr>
              <w:rPr>
                <w:bCs/>
                <w:kern w:val="2"/>
                <w:sz w:val="18"/>
                <w:szCs w:val="18"/>
              </w:rPr>
            </w:pPr>
            <w:r>
              <w:rPr>
                <w:rFonts w:ascii="宋体" w:hAnsi="宋体"/>
                <w:szCs w:val="21"/>
              </w:rPr>
              <w:t>SHT0012340</w:t>
            </w:r>
          </w:p>
        </w:tc>
        <w:tc>
          <w:tcPr>
            <w:tcW w:w="4035" w:type="dxa"/>
            <w:vAlign w:val="center"/>
          </w:tcPr>
          <w:p>
            <w:pPr>
              <w:rPr>
                <w:rFonts w:ascii="宋体" w:hAnsi="宋体"/>
                <w:szCs w:val="21"/>
              </w:rPr>
            </w:pPr>
            <w:r>
              <w:rPr>
                <w:rFonts w:hint="eastAsia" w:ascii="宋体" w:hAnsi="宋体"/>
                <w:szCs w:val="21"/>
              </w:rPr>
              <w:t>原材料：万华化学（烟台）销售有限公司</w:t>
            </w:r>
          </w:p>
          <w:p>
            <w:pPr>
              <w:rPr>
                <w:rFonts w:ascii="宋体" w:hAnsi="宋体"/>
                <w:szCs w:val="21"/>
              </w:rPr>
            </w:pPr>
            <w:r>
              <w:rPr>
                <w:rFonts w:hint="eastAsia" w:ascii="宋体" w:hAnsi="宋体"/>
                <w:szCs w:val="21"/>
              </w:rPr>
              <w:t>天津远丰化工产品贸易有限公司</w:t>
            </w:r>
          </w:p>
          <w:p>
            <w:pPr>
              <w:rPr>
                <w:rFonts w:ascii="宋体" w:hAnsi="宋体"/>
                <w:szCs w:val="21"/>
              </w:rPr>
            </w:pPr>
            <w:r>
              <w:rPr>
                <w:rFonts w:hint="eastAsia" w:ascii="宋体" w:hAnsi="宋体"/>
                <w:szCs w:val="21"/>
              </w:rPr>
              <w:t xml:space="preserve">大连浩煜新材料科技有限公司 </w:t>
            </w:r>
          </w:p>
          <w:p>
            <w:pPr>
              <w:rPr>
                <w:rFonts w:cs="宋体"/>
                <w:bCs/>
                <w:sz w:val="28"/>
              </w:rPr>
            </w:pPr>
            <w:r>
              <w:rPr>
                <w:rFonts w:hint="eastAsia" w:ascii="宋体" w:hAnsi="宋体"/>
                <w:szCs w:val="21"/>
              </w:rPr>
              <w:t>发泡：河北光华荣昌汽车部件有限公司</w:t>
            </w:r>
          </w:p>
        </w:tc>
        <w:tc>
          <w:tcPr>
            <w:tcW w:w="1080" w:type="dxa"/>
            <w:vMerge w:val="continue"/>
          </w:tcPr>
          <w:p>
            <w:pPr>
              <w:spacing w:line="360" w:lineRule="auto"/>
              <w:rPr>
                <w:rFonts w:ascii="宋体" w:hAnsi="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2431" w:type="dxa"/>
            <w:vAlign w:val="center"/>
          </w:tcPr>
          <w:p>
            <w:pPr>
              <w:rPr>
                <w:bCs/>
                <w:kern w:val="2"/>
                <w:sz w:val="18"/>
                <w:szCs w:val="18"/>
              </w:rPr>
            </w:pPr>
            <w:r>
              <w:rPr>
                <w:rFonts w:hint="eastAsia" w:ascii="宋体" w:hAnsi="宋体"/>
                <w:szCs w:val="21"/>
              </w:rPr>
              <w:t>主边调角器总成/副边调角器总成</w:t>
            </w:r>
          </w:p>
        </w:tc>
        <w:tc>
          <w:tcPr>
            <w:tcW w:w="2431" w:type="dxa"/>
            <w:vAlign w:val="center"/>
          </w:tcPr>
          <w:p>
            <w:pPr>
              <w:rPr>
                <w:rFonts w:ascii="宋体" w:hAnsi="宋体"/>
                <w:szCs w:val="21"/>
              </w:rPr>
            </w:pPr>
            <w:r>
              <w:rPr>
                <w:rFonts w:ascii="宋体" w:hAnsi="宋体"/>
                <w:szCs w:val="21"/>
              </w:rPr>
              <w:t>SQXM3000-6805530</w:t>
            </w:r>
          </w:p>
          <w:p>
            <w:pPr>
              <w:rPr>
                <w:bCs/>
                <w:kern w:val="2"/>
                <w:sz w:val="18"/>
                <w:szCs w:val="18"/>
              </w:rPr>
            </w:pPr>
            <w:r>
              <w:rPr>
                <w:rFonts w:ascii="宋体" w:hAnsi="宋体"/>
                <w:szCs w:val="21"/>
              </w:rPr>
              <w:t>SQXM3000-6805540</w:t>
            </w:r>
          </w:p>
        </w:tc>
        <w:tc>
          <w:tcPr>
            <w:tcW w:w="4035" w:type="dxa"/>
            <w:vAlign w:val="center"/>
          </w:tcPr>
          <w:p>
            <w:pPr>
              <w:rPr>
                <w:rFonts w:ascii="宋体" w:hAnsi="宋体"/>
                <w:bCs/>
                <w:szCs w:val="21"/>
              </w:rPr>
            </w:pPr>
            <w:r>
              <w:rPr>
                <w:rFonts w:hint="eastAsia" w:ascii="宋体" w:hAnsi="宋体"/>
                <w:szCs w:val="21"/>
              </w:rPr>
              <w:t>文安县德实汽车配件有限公司</w:t>
            </w:r>
          </w:p>
          <w:p>
            <w:pPr>
              <w:rPr>
                <w:rFonts w:ascii="宋体" w:hAnsi="宋体"/>
                <w:bCs/>
                <w:szCs w:val="21"/>
              </w:rPr>
            </w:pPr>
            <w:r>
              <w:rPr>
                <w:rFonts w:hint="eastAsia" w:ascii="宋体" w:hAnsi="宋体"/>
                <w:szCs w:val="21"/>
              </w:rPr>
              <w:t>江苏力乐汽车部件股份有限公司</w:t>
            </w:r>
          </w:p>
          <w:p>
            <w:pPr>
              <w:rPr>
                <w:sz w:val="28"/>
              </w:rPr>
            </w:pPr>
            <w:r>
              <w:rPr>
                <w:rFonts w:hint="eastAsia" w:ascii="宋体" w:hAnsi="宋体"/>
                <w:szCs w:val="21"/>
              </w:rPr>
              <w:t>河北光华荣昌汽车部件有限公司</w:t>
            </w:r>
          </w:p>
        </w:tc>
        <w:tc>
          <w:tcPr>
            <w:tcW w:w="1080" w:type="dxa"/>
            <w:vMerge w:val="continue"/>
          </w:tcPr>
          <w:p>
            <w:pPr>
              <w:spacing w:line="360" w:lineRule="auto"/>
              <w:rPr>
                <w:rFonts w:ascii="宋体" w:hAnsi="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2431" w:type="dxa"/>
            <w:vAlign w:val="center"/>
          </w:tcPr>
          <w:p>
            <w:pPr>
              <w:rPr>
                <w:rFonts w:ascii="宋体" w:hAnsi="宋体"/>
                <w:szCs w:val="21"/>
              </w:rPr>
            </w:pPr>
            <w:r>
              <w:rPr>
                <w:rFonts w:hint="eastAsia" w:ascii="宋体" w:hAnsi="宋体"/>
                <w:szCs w:val="21"/>
              </w:rPr>
              <w:t>低配底座模块化</w:t>
            </w:r>
          </w:p>
        </w:tc>
        <w:tc>
          <w:tcPr>
            <w:tcW w:w="2431" w:type="dxa"/>
            <w:vAlign w:val="center"/>
          </w:tcPr>
          <w:p>
            <w:pPr>
              <w:rPr>
                <w:rFonts w:ascii="宋体" w:hAnsi="宋体"/>
                <w:szCs w:val="21"/>
              </w:rPr>
            </w:pPr>
            <w:r>
              <w:rPr>
                <w:rFonts w:hint="eastAsia" w:ascii="宋体" w:hAnsi="宋体"/>
                <w:szCs w:val="21"/>
              </w:rPr>
              <w:t>SHT0015083</w:t>
            </w:r>
          </w:p>
        </w:tc>
        <w:tc>
          <w:tcPr>
            <w:tcW w:w="4035" w:type="dxa"/>
            <w:vAlign w:val="center"/>
          </w:tcPr>
          <w:p>
            <w:pPr>
              <w:rPr>
                <w:rFonts w:ascii="宋体" w:hAnsi="宋体"/>
                <w:szCs w:val="21"/>
              </w:rPr>
            </w:pPr>
            <w:r>
              <w:rPr>
                <w:rFonts w:hint="eastAsia" w:ascii="宋体" w:hAnsi="宋体"/>
                <w:szCs w:val="21"/>
              </w:rPr>
              <w:t>河北光华荣昌汽车部件有限公司</w:t>
            </w:r>
          </w:p>
        </w:tc>
        <w:tc>
          <w:tcPr>
            <w:tcW w:w="1080" w:type="dxa"/>
            <w:vMerge w:val="continue"/>
          </w:tcPr>
          <w:p>
            <w:pPr>
              <w:spacing w:line="360" w:lineRule="auto"/>
              <w:rPr>
                <w:rFonts w:ascii="宋体" w:hAnsi="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2431" w:type="dxa"/>
            <w:vAlign w:val="center"/>
          </w:tcPr>
          <w:p>
            <w:pPr>
              <w:rPr>
                <w:rFonts w:ascii="宋体" w:hAnsi="宋体"/>
                <w:szCs w:val="21"/>
              </w:rPr>
            </w:pPr>
            <w:r>
              <w:rPr>
                <w:rFonts w:hint="eastAsia" w:ascii="宋体" w:hAnsi="宋体"/>
                <w:szCs w:val="21"/>
              </w:rPr>
              <w:t>滑轨总成</w:t>
            </w:r>
          </w:p>
        </w:tc>
        <w:tc>
          <w:tcPr>
            <w:tcW w:w="2431" w:type="dxa"/>
            <w:vAlign w:val="center"/>
          </w:tcPr>
          <w:p>
            <w:pPr>
              <w:rPr>
                <w:rFonts w:ascii="宋体" w:hAnsi="宋体"/>
                <w:szCs w:val="21"/>
              </w:rPr>
            </w:pPr>
            <w:r>
              <w:rPr>
                <w:rFonts w:hint="eastAsia" w:ascii="宋体" w:hAnsi="宋体"/>
                <w:szCs w:val="21"/>
              </w:rPr>
              <w:t>SHT0015332</w:t>
            </w:r>
          </w:p>
        </w:tc>
        <w:tc>
          <w:tcPr>
            <w:tcW w:w="4035" w:type="dxa"/>
            <w:vAlign w:val="center"/>
          </w:tcPr>
          <w:p>
            <w:pPr>
              <w:rPr>
                <w:rFonts w:ascii="宋体" w:hAnsi="宋体"/>
                <w:bCs/>
                <w:szCs w:val="21"/>
              </w:rPr>
            </w:pPr>
            <w:r>
              <w:rPr>
                <w:rFonts w:hint="eastAsia" w:ascii="宋体" w:hAnsi="宋体"/>
                <w:szCs w:val="21"/>
              </w:rPr>
              <w:t>江苏力乐汽车部件股份有限公司</w:t>
            </w:r>
          </w:p>
          <w:p>
            <w:pPr>
              <w:rPr>
                <w:rFonts w:ascii="宋体" w:hAnsi="宋体"/>
                <w:szCs w:val="21"/>
              </w:rPr>
            </w:pPr>
            <w:r>
              <w:rPr>
                <w:rFonts w:hint="eastAsia" w:ascii="宋体" w:hAnsi="宋体"/>
                <w:szCs w:val="21"/>
              </w:rPr>
              <w:t>厦门市鑫荣飞工贸有限公司</w:t>
            </w:r>
          </w:p>
          <w:p>
            <w:pPr>
              <w:rPr>
                <w:rFonts w:ascii="宋体" w:hAnsi="宋体"/>
                <w:szCs w:val="21"/>
              </w:rPr>
            </w:pPr>
            <w:r>
              <w:rPr>
                <w:rFonts w:hint="eastAsia" w:ascii="宋体" w:hAnsi="宋体"/>
                <w:szCs w:val="21"/>
              </w:rPr>
              <w:t>湖北伟士通汽车零件有限公司</w:t>
            </w:r>
          </w:p>
        </w:tc>
        <w:tc>
          <w:tcPr>
            <w:tcW w:w="1080" w:type="dxa"/>
            <w:vMerge w:val="continue"/>
          </w:tcPr>
          <w:p>
            <w:pPr>
              <w:spacing w:line="360" w:lineRule="auto"/>
              <w:rPr>
                <w:rFonts w:ascii="宋体" w:hAnsi="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2431" w:type="dxa"/>
            <w:vAlign w:val="center"/>
          </w:tcPr>
          <w:p>
            <w:pPr>
              <w:rPr>
                <w:bCs/>
                <w:kern w:val="2"/>
                <w:sz w:val="18"/>
                <w:szCs w:val="18"/>
              </w:rPr>
            </w:pPr>
            <w:r>
              <w:rPr>
                <w:rFonts w:hint="eastAsia" w:ascii="宋体" w:hAnsi="宋体"/>
                <w:szCs w:val="21"/>
              </w:rPr>
              <w:t>座椅底座总成</w:t>
            </w:r>
          </w:p>
        </w:tc>
        <w:tc>
          <w:tcPr>
            <w:tcW w:w="2431" w:type="dxa"/>
            <w:vAlign w:val="center"/>
          </w:tcPr>
          <w:p>
            <w:pPr>
              <w:rPr>
                <w:bCs/>
                <w:kern w:val="2"/>
                <w:sz w:val="18"/>
                <w:szCs w:val="18"/>
              </w:rPr>
            </w:pPr>
            <w:r>
              <w:rPr>
                <w:rFonts w:ascii="宋体" w:hAnsi="宋体"/>
                <w:szCs w:val="21"/>
              </w:rPr>
              <w:t>SHT0014477</w:t>
            </w:r>
          </w:p>
        </w:tc>
        <w:tc>
          <w:tcPr>
            <w:tcW w:w="4035" w:type="dxa"/>
            <w:vAlign w:val="center"/>
          </w:tcPr>
          <w:p>
            <w:pPr>
              <w:rPr>
                <w:rFonts w:ascii="宋体" w:hAnsi="宋体"/>
                <w:szCs w:val="21"/>
              </w:rPr>
            </w:pPr>
            <w:r>
              <w:rPr>
                <w:rFonts w:hint="eastAsia" w:ascii="宋体" w:hAnsi="宋体"/>
                <w:szCs w:val="21"/>
              </w:rPr>
              <w:t>黄骅市长生汽车灯镜有限公司</w:t>
            </w:r>
          </w:p>
          <w:p>
            <w:pPr>
              <w:rPr>
                <w:sz w:val="28"/>
              </w:rPr>
            </w:pPr>
            <w:r>
              <w:rPr>
                <w:rFonts w:hint="eastAsia" w:ascii="宋体" w:hAnsi="宋体"/>
                <w:szCs w:val="21"/>
              </w:rPr>
              <w:t>吉林省智恒汽车零部件有限公司</w:t>
            </w:r>
          </w:p>
        </w:tc>
        <w:tc>
          <w:tcPr>
            <w:tcW w:w="1080" w:type="dxa"/>
            <w:vMerge w:val="continue"/>
          </w:tcPr>
          <w:p>
            <w:pPr>
              <w:spacing w:line="360" w:lineRule="auto"/>
              <w:rPr>
                <w:rFonts w:ascii="宋体" w:hAnsi="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2431" w:type="dxa"/>
            <w:vAlign w:val="center"/>
          </w:tcPr>
          <w:p>
            <w:pPr>
              <w:rPr>
                <w:bCs/>
                <w:kern w:val="2"/>
                <w:sz w:val="18"/>
                <w:szCs w:val="18"/>
              </w:rPr>
            </w:pPr>
            <w:r>
              <w:rPr>
                <w:rFonts w:hint="eastAsia" w:ascii="宋体" w:hAnsi="宋体"/>
                <w:szCs w:val="21"/>
              </w:rPr>
              <w:t>安全带锁扣总成</w:t>
            </w:r>
          </w:p>
        </w:tc>
        <w:tc>
          <w:tcPr>
            <w:tcW w:w="2431" w:type="dxa"/>
            <w:vAlign w:val="center"/>
          </w:tcPr>
          <w:p>
            <w:pPr>
              <w:rPr>
                <w:bCs/>
                <w:color w:val="000000" w:themeColor="text1"/>
                <w:kern w:val="2"/>
                <w:sz w:val="18"/>
                <w:szCs w:val="18"/>
                <w14:textFill>
                  <w14:solidFill>
                    <w14:schemeClr w14:val="tx1"/>
                  </w14:solidFill>
                </w14:textFill>
              </w:rPr>
            </w:pPr>
            <w:r>
              <w:rPr>
                <w:rFonts w:ascii="宋体" w:hAnsi="宋体"/>
                <w:szCs w:val="21"/>
              </w:rPr>
              <w:t>KS28AM.1</w:t>
            </w:r>
            <w:r>
              <w:rPr>
                <w:rFonts w:hint="eastAsia" w:ascii="宋体" w:hAnsi="宋体"/>
                <w:szCs w:val="21"/>
              </w:rPr>
              <w:t>75</w:t>
            </w:r>
          </w:p>
        </w:tc>
        <w:tc>
          <w:tcPr>
            <w:tcW w:w="4035" w:type="dxa"/>
            <w:vAlign w:val="center"/>
          </w:tcPr>
          <w:p>
            <w:pPr>
              <w:rPr>
                <w:sz w:val="18"/>
                <w:szCs w:val="18"/>
              </w:rPr>
            </w:pPr>
            <w:r>
              <w:rPr>
                <w:rFonts w:hint="eastAsia"/>
                <w:sz w:val="18"/>
                <w:szCs w:val="18"/>
              </w:rPr>
              <w:t>生产者：泉州市福兴塑料五金有限公司</w:t>
            </w:r>
          </w:p>
          <w:p>
            <w:pPr>
              <w:rPr>
                <w:rFonts w:ascii="宋体" w:hAnsi="宋体"/>
                <w:bCs/>
                <w:kern w:val="2"/>
                <w:sz w:val="18"/>
                <w:szCs w:val="21"/>
              </w:rPr>
            </w:pPr>
            <w:r>
              <w:rPr>
                <w:rFonts w:hint="eastAsia"/>
                <w:sz w:val="18"/>
                <w:szCs w:val="18"/>
              </w:rPr>
              <w:t>生产企业：泉州国胜汽车部件实业有限公司</w:t>
            </w:r>
          </w:p>
        </w:tc>
        <w:tc>
          <w:tcPr>
            <w:tcW w:w="1080" w:type="dxa"/>
            <w:vMerge w:val="continue"/>
          </w:tcPr>
          <w:p>
            <w:pPr>
              <w:spacing w:line="360" w:lineRule="auto"/>
              <w:rPr>
                <w:rFonts w:ascii="宋体" w:hAnsi="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2431" w:type="dxa"/>
            <w:vAlign w:val="center"/>
          </w:tcPr>
          <w:p>
            <w:pPr>
              <w:rPr>
                <w:rFonts w:ascii="宋体" w:hAnsi="宋体"/>
                <w:szCs w:val="21"/>
              </w:rPr>
            </w:pPr>
            <w:r>
              <w:rPr>
                <w:rFonts w:hint="eastAsia" w:ascii="宋体" w:hAnsi="宋体"/>
                <w:szCs w:val="21"/>
              </w:rPr>
              <w:t>左侧罩壳/右侧罩壳</w:t>
            </w:r>
          </w:p>
        </w:tc>
        <w:tc>
          <w:tcPr>
            <w:tcW w:w="2431" w:type="dxa"/>
            <w:vAlign w:val="center"/>
          </w:tcPr>
          <w:p>
            <w:pPr>
              <w:rPr>
                <w:rFonts w:hint="eastAsia" w:ascii="宋体" w:hAnsi="宋体" w:eastAsia="宋体"/>
                <w:szCs w:val="21"/>
                <w:lang w:eastAsia="zh-CN"/>
              </w:rPr>
            </w:pPr>
            <w:r>
              <w:rPr>
                <w:rFonts w:ascii="宋体" w:hAnsi="宋体"/>
                <w:szCs w:val="21"/>
              </w:rPr>
              <w:t>SHT0014561</w:t>
            </w:r>
          </w:p>
          <w:p>
            <w:pPr>
              <w:rPr>
                <w:rFonts w:ascii="宋体" w:hAnsi="宋体"/>
                <w:szCs w:val="21"/>
              </w:rPr>
            </w:pPr>
            <w:r>
              <w:rPr>
                <w:rFonts w:ascii="宋体" w:hAnsi="宋体"/>
                <w:szCs w:val="21"/>
              </w:rPr>
              <w:t>SHT0013891</w:t>
            </w:r>
          </w:p>
        </w:tc>
        <w:tc>
          <w:tcPr>
            <w:tcW w:w="4035" w:type="dxa"/>
            <w:vAlign w:val="center"/>
          </w:tcPr>
          <w:p>
            <w:pPr>
              <w:rPr>
                <w:rFonts w:ascii="宋体" w:hAnsi="宋体"/>
                <w:szCs w:val="21"/>
              </w:rPr>
            </w:pPr>
            <w:r>
              <w:rPr>
                <w:rFonts w:hint="eastAsia" w:ascii="宋体" w:hAnsi="宋体"/>
                <w:szCs w:val="21"/>
              </w:rPr>
              <w:t>河北光华荣昌汽车部件有限公司</w:t>
            </w:r>
          </w:p>
        </w:tc>
        <w:tc>
          <w:tcPr>
            <w:tcW w:w="1080" w:type="dxa"/>
          </w:tcPr>
          <w:p>
            <w:pPr>
              <w:spacing w:line="360" w:lineRule="auto"/>
              <w:rPr>
                <w:rFonts w:ascii="宋体" w:hAnsi="宋体"/>
                <w:b/>
                <w:sz w:val="24"/>
                <w:szCs w:val="24"/>
              </w:rPr>
            </w:pPr>
          </w:p>
        </w:tc>
      </w:tr>
    </w:tbl>
    <w:p>
      <w:pPr>
        <w:spacing w:line="360" w:lineRule="auto"/>
        <w:rPr>
          <w:rFonts w:ascii="宋体" w:hAnsi="宋体"/>
          <w:b/>
          <w:sz w:val="24"/>
          <w:szCs w:val="24"/>
        </w:rPr>
      </w:pPr>
      <w:r>
        <w:rPr>
          <w:rFonts w:hint="eastAsia" w:ascii="宋体" w:hAnsi="宋体"/>
          <w:b/>
          <w:sz w:val="24"/>
          <w:szCs w:val="24"/>
        </w:rPr>
        <w:t>五</w:t>
      </w:r>
      <w:r>
        <w:rPr>
          <w:rFonts w:ascii="宋体" w:hAnsi="宋体"/>
          <w:b/>
          <w:sz w:val="24"/>
          <w:szCs w:val="24"/>
        </w:rPr>
        <w:t>、</w:t>
      </w:r>
      <w:r>
        <w:rPr>
          <w:rFonts w:hint="eastAsia" w:ascii="宋体" w:hAnsi="宋体"/>
          <w:b/>
          <w:sz w:val="24"/>
          <w:szCs w:val="24"/>
        </w:rPr>
        <w:t>差异性</w:t>
      </w:r>
      <w:r>
        <w:rPr>
          <w:rFonts w:ascii="宋体" w:hAnsi="宋体"/>
          <w:b/>
          <w:sz w:val="24"/>
          <w:szCs w:val="24"/>
        </w:rPr>
        <w:t>描述表</w:t>
      </w:r>
      <w:r>
        <w:rPr>
          <w:rFonts w:hint="eastAsia" w:ascii="宋体" w:hAnsi="宋体"/>
          <w:b/>
          <w:sz w:val="24"/>
          <w:szCs w:val="24"/>
        </w:rPr>
        <w:t>（自我声</w:t>
      </w:r>
      <w:r>
        <w:rPr>
          <w:rFonts w:ascii="宋体" w:hAnsi="宋体"/>
          <w:b/>
          <w:sz w:val="24"/>
          <w:szCs w:val="24"/>
        </w:rPr>
        <w:t>明任务填写</w:t>
      </w:r>
      <w:r>
        <w:rPr>
          <w:rFonts w:hint="eastAsia" w:ascii="宋体" w:hAnsi="宋体"/>
          <w:b/>
          <w:sz w:val="24"/>
          <w:szCs w:val="24"/>
        </w:rPr>
        <w:t>）</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98"/>
        <w:gridCol w:w="1540"/>
        <w:gridCol w:w="1932"/>
        <w:gridCol w:w="1760"/>
        <w:gridCol w:w="1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998" w:type="dxa"/>
          </w:tcPr>
          <w:p>
            <w:pPr>
              <w:rPr>
                <w:rFonts w:ascii="宋体" w:hAnsi="宋体"/>
                <w:b/>
                <w:sz w:val="24"/>
                <w:szCs w:val="24"/>
              </w:rPr>
            </w:pPr>
            <w:r>
              <w:rPr>
                <w:rFonts w:hint="eastAsia" w:ascii="宋体" w:hAnsi="宋体" w:cs="Arial"/>
                <w:sz w:val="24"/>
                <w:szCs w:val="24"/>
              </w:rPr>
              <w:t>产品名称</w:t>
            </w:r>
          </w:p>
        </w:tc>
        <w:tc>
          <w:tcPr>
            <w:tcW w:w="1540" w:type="dxa"/>
          </w:tcPr>
          <w:p>
            <w:pPr>
              <w:rPr>
                <w:rFonts w:ascii="宋体" w:hAnsi="宋体"/>
                <w:b/>
                <w:sz w:val="24"/>
                <w:szCs w:val="24"/>
              </w:rPr>
            </w:pPr>
            <w:r>
              <w:rPr>
                <w:rFonts w:hint="eastAsia" w:ascii="宋体" w:hAnsi="宋体" w:cs="Arial"/>
                <w:sz w:val="24"/>
                <w:szCs w:val="24"/>
              </w:rPr>
              <w:t>型号规格</w:t>
            </w:r>
          </w:p>
        </w:tc>
        <w:tc>
          <w:tcPr>
            <w:tcW w:w="1932" w:type="dxa"/>
          </w:tcPr>
          <w:p>
            <w:pPr>
              <w:rPr>
                <w:rFonts w:ascii="宋体" w:hAnsi="宋体" w:cs="Arial"/>
                <w:sz w:val="24"/>
                <w:szCs w:val="24"/>
              </w:rPr>
            </w:pPr>
            <w:r>
              <w:rPr>
                <w:rFonts w:hint="eastAsia" w:ascii="宋体" w:hAnsi="宋体" w:cs="Arial"/>
                <w:sz w:val="24"/>
                <w:szCs w:val="24"/>
              </w:rPr>
              <w:t>是否与</w:t>
            </w:r>
            <w:r>
              <w:rPr>
                <w:rFonts w:ascii="宋体" w:hAnsi="宋体" w:cs="Arial"/>
                <w:sz w:val="24"/>
                <w:szCs w:val="24"/>
              </w:rPr>
              <w:t>被试样品同一</w:t>
            </w:r>
            <w:r>
              <w:rPr>
                <w:rFonts w:hint="eastAsia" w:ascii="宋体" w:hAnsi="宋体" w:cs="Arial"/>
                <w:sz w:val="24"/>
                <w:szCs w:val="24"/>
              </w:rPr>
              <w:t>车型/</w:t>
            </w:r>
            <w:r>
              <w:rPr>
                <w:rFonts w:ascii="宋体" w:hAnsi="宋体" w:cs="Arial"/>
                <w:sz w:val="24"/>
                <w:szCs w:val="24"/>
              </w:rPr>
              <w:t>车体</w:t>
            </w:r>
          </w:p>
        </w:tc>
        <w:tc>
          <w:tcPr>
            <w:tcW w:w="1760" w:type="dxa"/>
          </w:tcPr>
          <w:p>
            <w:pPr>
              <w:rPr>
                <w:rFonts w:ascii="宋体" w:hAnsi="宋体"/>
                <w:b/>
                <w:sz w:val="24"/>
                <w:szCs w:val="24"/>
              </w:rPr>
            </w:pPr>
            <w:r>
              <w:rPr>
                <w:rFonts w:hint="eastAsia" w:ascii="宋体" w:hAnsi="宋体" w:cs="Arial"/>
                <w:sz w:val="24"/>
                <w:szCs w:val="24"/>
              </w:rPr>
              <w:t>差异描述</w:t>
            </w:r>
          </w:p>
        </w:tc>
        <w:tc>
          <w:tcPr>
            <w:tcW w:w="1850" w:type="dxa"/>
          </w:tcPr>
          <w:p>
            <w:pPr>
              <w:rPr>
                <w:rFonts w:ascii="宋体" w:hAnsi="宋体"/>
                <w:b/>
                <w:sz w:val="24"/>
                <w:szCs w:val="24"/>
              </w:rPr>
            </w:pPr>
            <w:r>
              <w:rPr>
                <w:rFonts w:hint="eastAsia" w:ascii="宋体" w:hAnsi="宋体" w:cs="Arial"/>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2998" w:type="dxa"/>
          </w:tcPr>
          <w:p>
            <w:pPr>
              <w:spacing w:line="360" w:lineRule="auto"/>
              <w:rPr>
                <w:rFonts w:ascii="宋体" w:hAnsi="宋体"/>
                <w:sz w:val="18"/>
                <w:szCs w:val="24"/>
              </w:rPr>
            </w:pPr>
          </w:p>
        </w:tc>
        <w:tc>
          <w:tcPr>
            <w:tcW w:w="1540" w:type="dxa"/>
          </w:tcPr>
          <w:p>
            <w:pPr>
              <w:spacing w:line="360" w:lineRule="auto"/>
              <w:rPr>
                <w:rFonts w:ascii="宋体" w:hAnsi="宋体"/>
                <w:sz w:val="18"/>
                <w:szCs w:val="24"/>
              </w:rPr>
            </w:pPr>
          </w:p>
        </w:tc>
        <w:tc>
          <w:tcPr>
            <w:tcW w:w="1932" w:type="dxa"/>
          </w:tcPr>
          <w:p>
            <w:pPr>
              <w:spacing w:line="360" w:lineRule="auto"/>
              <w:rPr>
                <w:rFonts w:ascii="宋体" w:hAnsi="宋体"/>
                <w:sz w:val="18"/>
                <w:szCs w:val="24"/>
              </w:rPr>
            </w:pPr>
          </w:p>
        </w:tc>
        <w:tc>
          <w:tcPr>
            <w:tcW w:w="1760" w:type="dxa"/>
          </w:tcPr>
          <w:p>
            <w:pPr>
              <w:spacing w:line="360" w:lineRule="auto"/>
              <w:rPr>
                <w:rFonts w:ascii="宋体" w:hAnsi="宋体"/>
                <w:sz w:val="18"/>
                <w:szCs w:val="24"/>
              </w:rPr>
            </w:pPr>
          </w:p>
        </w:tc>
        <w:tc>
          <w:tcPr>
            <w:tcW w:w="1850" w:type="dxa"/>
          </w:tcPr>
          <w:p>
            <w:pPr>
              <w:spacing w:line="360" w:lineRule="auto"/>
              <w:rPr>
                <w:rFonts w:ascii="宋体" w:hAnsi="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2998" w:type="dxa"/>
          </w:tcPr>
          <w:p>
            <w:pPr>
              <w:spacing w:line="360" w:lineRule="auto"/>
              <w:rPr>
                <w:rFonts w:ascii="宋体" w:hAnsi="宋体"/>
                <w:bCs/>
                <w:sz w:val="21"/>
                <w:szCs w:val="21"/>
              </w:rPr>
            </w:pPr>
          </w:p>
        </w:tc>
        <w:tc>
          <w:tcPr>
            <w:tcW w:w="1540" w:type="dxa"/>
          </w:tcPr>
          <w:p>
            <w:pPr>
              <w:spacing w:line="360" w:lineRule="auto"/>
              <w:rPr>
                <w:rFonts w:hint="eastAsia" w:ascii="宋体" w:hAnsi="宋体"/>
                <w:sz w:val="18"/>
                <w:szCs w:val="24"/>
              </w:rPr>
            </w:pPr>
          </w:p>
        </w:tc>
        <w:tc>
          <w:tcPr>
            <w:tcW w:w="1932" w:type="dxa"/>
          </w:tcPr>
          <w:p>
            <w:pPr>
              <w:spacing w:line="360" w:lineRule="auto"/>
              <w:rPr>
                <w:rFonts w:ascii="宋体" w:hAnsi="宋体"/>
                <w:sz w:val="18"/>
                <w:szCs w:val="24"/>
              </w:rPr>
            </w:pPr>
          </w:p>
        </w:tc>
        <w:tc>
          <w:tcPr>
            <w:tcW w:w="1760" w:type="dxa"/>
          </w:tcPr>
          <w:p>
            <w:pPr>
              <w:spacing w:line="360" w:lineRule="auto"/>
              <w:rPr>
                <w:rFonts w:ascii="宋体" w:hAnsi="宋体"/>
                <w:sz w:val="18"/>
                <w:szCs w:val="24"/>
              </w:rPr>
            </w:pPr>
          </w:p>
        </w:tc>
        <w:tc>
          <w:tcPr>
            <w:tcW w:w="1850" w:type="dxa"/>
          </w:tcPr>
          <w:p>
            <w:pPr>
              <w:spacing w:line="360" w:lineRule="auto"/>
              <w:rPr>
                <w:rFonts w:ascii="宋体" w:hAnsi="宋体"/>
                <w:b/>
                <w:sz w:val="24"/>
                <w:szCs w:val="24"/>
              </w:rPr>
            </w:pPr>
          </w:p>
        </w:tc>
      </w:tr>
    </w:tbl>
    <w:p>
      <w:pPr>
        <w:spacing w:line="360" w:lineRule="auto"/>
        <w:ind w:left="140" w:hanging="140" w:hangingChars="58"/>
        <w:rPr>
          <w:rFonts w:ascii="宋体" w:hAnsi="宋体"/>
          <w:b/>
          <w:bCs/>
          <w:sz w:val="24"/>
          <w:szCs w:val="24"/>
        </w:rPr>
      </w:pPr>
      <w:r>
        <w:rPr>
          <w:rFonts w:hint="eastAsia" w:ascii="宋体" w:hAnsi="宋体"/>
          <w:b/>
          <w:bCs/>
          <w:sz w:val="24"/>
          <w:szCs w:val="24"/>
        </w:rPr>
        <w:t>六、邮寄信息</w:t>
      </w:r>
    </w:p>
    <w:tbl>
      <w:tblPr>
        <w:tblStyle w:val="7"/>
        <w:tblW w:w="9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6"/>
        <w:gridCol w:w="6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786" w:type="dxa"/>
            <w:vAlign w:val="center"/>
          </w:tcPr>
          <w:p>
            <w:pPr>
              <w:spacing w:line="360" w:lineRule="auto"/>
              <w:ind w:left="139" w:hanging="139" w:hangingChars="58"/>
              <w:jc w:val="center"/>
              <w:rPr>
                <w:rFonts w:ascii="宋体" w:hAnsi="宋体"/>
                <w:bCs/>
                <w:sz w:val="24"/>
                <w:szCs w:val="24"/>
              </w:rPr>
            </w:pPr>
            <w:r>
              <w:rPr>
                <w:rFonts w:ascii="宋体" w:hAnsi="宋体"/>
                <w:bCs/>
                <w:sz w:val="24"/>
                <w:szCs w:val="24"/>
              </w:rPr>
              <w:t>公司名称</w:t>
            </w:r>
          </w:p>
        </w:tc>
        <w:tc>
          <w:tcPr>
            <w:tcW w:w="6946" w:type="dxa"/>
            <w:vAlign w:val="center"/>
          </w:tcPr>
          <w:p>
            <w:pPr>
              <w:spacing w:line="360" w:lineRule="auto"/>
              <w:ind w:left="139" w:hanging="121" w:hangingChars="58"/>
              <w:jc w:val="center"/>
              <w:rPr>
                <w:rFonts w:ascii="宋体" w:hAnsi="宋体"/>
                <w:bCs/>
                <w:sz w:val="24"/>
                <w:szCs w:val="24"/>
              </w:rPr>
            </w:pPr>
            <w:r>
              <w:rPr>
                <w:rFonts w:hint="eastAsia" w:ascii="宋体" w:hAnsi="宋体"/>
                <w:sz w:val="21"/>
                <w:szCs w:val="21"/>
                <w:lang w:val="en-US" w:eastAsia="zh-CN"/>
              </w:rPr>
              <w:t>长春光华荣昌汽车部件有限公司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786" w:type="dxa"/>
            <w:vAlign w:val="center"/>
          </w:tcPr>
          <w:p>
            <w:pPr>
              <w:spacing w:line="360" w:lineRule="auto"/>
              <w:ind w:left="139" w:hanging="139" w:hangingChars="58"/>
              <w:jc w:val="center"/>
              <w:rPr>
                <w:rFonts w:ascii="宋体" w:hAnsi="宋体"/>
                <w:bCs/>
                <w:sz w:val="24"/>
                <w:szCs w:val="24"/>
              </w:rPr>
            </w:pPr>
            <w:r>
              <w:rPr>
                <w:rFonts w:ascii="宋体" w:hAnsi="宋体"/>
                <w:bCs/>
                <w:sz w:val="24"/>
                <w:szCs w:val="24"/>
              </w:rPr>
              <w:t>地址</w:t>
            </w:r>
          </w:p>
        </w:tc>
        <w:tc>
          <w:tcPr>
            <w:tcW w:w="6946" w:type="dxa"/>
            <w:vAlign w:val="center"/>
          </w:tcPr>
          <w:p>
            <w:pPr>
              <w:spacing w:line="360" w:lineRule="auto"/>
              <w:ind w:left="139" w:hanging="121" w:hangingChars="58"/>
              <w:jc w:val="center"/>
              <w:rPr>
                <w:rFonts w:ascii="宋体" w:hAnsi="宋体"/>
                <w:bCs/>
                <w:sz w:val="24"/>
                <w:szCs w:val="24"/>
              </w:rPr>
            </w:pPr>
            <w:r>
              <w:rPr>
                <w:rFonts w:hint="eastAsia" w:ascii="宋体" w:hAnsi="宋体"/>
                <w:bCs/>
                <w:sz w:val="21"/>
                <w:szCs w:val="21"/>
                <w:lang w:val="en-US" w:eastAsia="zh-CN"/>
              </w:rPr>
              <w:t>长春市经济技术开发区常德路1800号9-3号厂房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786" w:type="dxa"/>
            <w:vAlign w:val="center"/>
          </w:tcPr>
          <w:p>
            <w:pPr>
              <w:spacing w:line="360" w:lineRule="auto"/>
              <w:ind w:left="139" w:hanging="139" w:hangingChars="58"/>
              <w:jc w:val="center"/>
              <w:rPr>
                <w:rFonts w:ascii="宋体" w:hAnsi="宋体"/>
                <w:bCs/>
                <w:sz w:val="24"/>
                <w:szCs w:val="24"/>
              </w:rPr>
            </w:pPr>
            <w:r>
              <w:rPr>
                <w:rFonts w:ascii="宋体" w:hAnsi="宋体"/>
                <w:bCs/>
                <w:sz w:val="24"/>
                <w:szCs w:val="24"/>
              </w:rPr>
              <w:t>邮编</w:t>
            </w:r>
          </w:p>
        </w:tc>
        <w:tc>
          <w:tcPr>
            <w:tcW w:w="6946" w:type="dxa"/>
            <w:vAlign w:val="center"/>
          </w:tcPr>
          <w:p>
            <w:pPr>
              <w:spacing w:line="360" w:lineRule="auto"/>
              <w:ind w:left="139" w:hanging="139" w:hangingChars="58"/>
              <w:jc w:val="center"/>
              <w:rPr>
                <w:rFonts w:hint="default" w:ascii="宋体" w:hAnsi="宋体" w:eastAsia="宋体"/>
                <w:bCs/>
                <w:sz w:val="24"/>
                <w:szCs w:val="24"/>
                <w:lang w:val="en-US" w:eastAsia="zh-CN"/>
              </w:rPr>
            </w:pPr>
            <w:r>
              <w:rPr>
                <w:rFonts w:hint="eastAsia" w:ascii="宋体" w:hAnsi="宋体"/>
                <w:bCs/>
                <w:sz w:val="24"/>
                <w:szCs w:val="24"/>
                <w:lang w:val="en-US" w:eastAsia="zh-CN"/>
              </w:rPr>
              <w:t>1300000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2786" w:type="dxa"/>
            <w:vAlign w:val="center"/>
          </w:tcPr>
          <w:p>
            <w:pPr>
              <w:spacing w:line="360" w:lineRule="auto"/>
              <w:ind w:left="139" w:hanging="139" w:hangingChars="58"/>
              <w:jc w:val="center"/>
              <w:rPr>
                <w:rFonts w:ascii="宋体" w:hAnsi="宋体"/>
                <w:bCs/>
                <w:sz w:val="24"/>
                <w:szCs w:val="24"/>
              </w:rPr>
            </w:pPr>
            <w:r>
              <w:rPr>
                <w:rFonts w:hint="eastAsia" w:ascii="宋体" w:hAnsi="宋体"/>
                <w:bCs/>
                <w:sz w:val="24"/>
                <w:szCs w:val="24"/>
              </w:rPr>
              <w:t>收件</w:t>
            </w:r>
            <w:r>
              <w:rPr>
                <w:rFonts w:ascii="宋体" w:hAnsi="宋体"/>
                <w:bCs/>
                <w:sz w:val="24"/>
                <w:szCs w:val="24"/>
              </w:rPr>
              <w:t>人</w:t>
            </w:r>
          </w:p>
        </w:tc>
        <w:tc>
          <w:tcPr>
            <w:tcW w:w="6946" w:type="dxa"/>
            <w:vAlign w:val="center"/>
          </w:tcPr>
          <w:p>
            <w:pPr>
              <w:spacing w:line="360" w:lineRule="auto"/>
              <w:ind w:left="139" w:hanging="139" w:hangingChars="58"/>
              <w:jc w:val="center"/>
              <w:rPr>
                <w:rFonts w:hint="eastAsia" w:ascii="宋体" w:hAnsi="宋体" w:eastAsia="宋体"/>
                <w:bCs/>
                <w:sz w:val="24"/>
                <w:szCs w:val="24"/>
                <w:lang w:val="en-US" w:eastAsia="zh-CN"/>
              </w:rPr>
            </w:pPr>
            <w:r>
              <w:rPr>
                <w:rFonts w:hint="eastAsia" w:ascii="宋体" w:hAnsi="宋体"/>
                <w:bCs/>
                <w:sz w:val="24"/>
                <w:szCs w:val="24"/>
                <w:lang w:val="en-US" w:eastAsia="zh-CN"/>
              </w:rPr>
              <w:t>梁诗棋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2786" w:type="dxa"/>
            <w:vAlign w:val="center"/>
          </w:tcPr>
          <w:p>
            <w:pPr>
              <w:spacing w:line="360" w:lineRule="auto"/>
              <w:ind w:left="139" w:hanging="139" w:hangingChars="58"/>
              <w:jc w:val="center"/>
              <w:rPr>
                <w:rFonts w:ascii="宋体" w:hAnsi="宋体"/>
                <w:bCs/>
                <w:sz w:val="24"/>
                <w:szCs w:val="24"/>
              </w:rPr>
            </w:pPr>
            <w:r>
              <w:rPr>
                <w:rFonts w:hint="eastAsia" w:ascii="宋体" w:hAnsi="宋体"/>
                <w:bCs/>
                <w:sz w:val="24"/>
                <w:szCs w:val="24"/>
              </w:rPr>
              <w:t>移动</w:t>
            </w:r>
            <w:r>
              <w:rPr>
                <w:rFonts w:ascii="宋体" w:hAnsi="宋体"/>
                <w:bCs/>
                <w:sz w:val="24"/>
                <w:szCs w:val="24"/>
              </w:rPr>
              <w:t>电话</w:t>
            </w:r>
          </w:p>
        </w:tc>
        <w:tc>
          <w:tcPr>
            <w:tcW w:w="6946" w:type="dxa"/>
            <w:vAlign w:val="center"/>
          </w:tcPr>
          <w:p>
            <w:pPr>
              <w:spacing w:line="360" w:lineRule="auto"/>
              <w:ind w:left="139" w:hanging="139" w:hangingChars="58"/>
              <w:jc w:val="center"/>
              <w:rPr>
                <w:rFonts w:hint="default" w:ascii="宋体" w:hAnsi="宋体" w:eastAsia="宋体"/>
                <w:bCs/>
                <w:sz w:val="24"/>
                <w:szCs w:val="24"/>
                <w:lang w:val="en-US" w:eastAsia="zh-CN"/>
              </w:rPr>
            </w:pPr>
            <w:r>
              <w:rPr>
                <w:rFonts w:hint="eastAsia" w:ascii="宋体" w:hAnsi="宋体"/>
                <w:bCs/>
                <w:sz w:val="24"/>
                <w:szCs w:val="24"/>
                <w:lang w:val="en-US" w:eastAsia="zh-CN"/>
              </w:rPr>
              <w:t>19969507284</w:t>
            </w:r>
          </w:p>
        </w:tc>
      </w:tr>
    </w:tbl>
    <w:p>
      <w:pPr>
        <w:ind w:left="140" w:hanging="140" w:hangingChars="58"/>
        <w:rPr>
          <w:rFonts w:ascii="宋体" w:hAnsi="宋体"/>
          <w:b/>
          <w:bCs/>
          <w:sz w:val="24"/>
          <w:szCs w:val="24"/>
        </w:rPr>
      </w:pPr>
      <w:r>
        <w:rPr>
          <w:rFonts w:hint="eastAsia" w:ascii="宋体" w:hAnsi="宋体"/>
          <w:b/>
          <w:bCs/>
          <w:sz w:val="24"/>
          <w:szCs w:val="24"/>
        </w:rPr>
        <w:t>七、开票信息</w:t>
      </w:r>
    </w:p>
    <w:tbl>
      <w:tblPr>
        <w:tblStyle w:val="7"/>
        <w:tblW w:w="97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1"/>
        <w:gridCol w:w="6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2791" w:type="dxa"/>
            <w:vAlign w:val="center"/>
          </w:tcPr>
          <w:p>
            <w:pPr>
              <w:jc w:val="center"/>
              <w:rPr>
                <w:rFonts w:ascii="宋体" w:hAnsi="宋体"/>
                <w:bCs/>
                <w:sz w:val="24"/>
                <w:szCs w:val="24"/>
              </w:rPr>
            </w:pPr>
            <w:r>
              <w:rPr>
                <w:rFonts w:ascii="宋体" w:hAnsi="宋体"/>
                <w:bCs/>
                <w:sz w:val="24"/>
                <w:szCs w:val="24"/>
              </w:rPr>
              <w:t>公司名称</w:t>
            </w:r>
          </w:p>
        </w:tc>
        <w:tc>
          <w:tcPr>
            <w:tcW w:w="6946" w:type="dxa"/>
            <w:vAlign w:val="center"/>
          </w:tcPr>
          <w:p>
            <w:pPr>
              <w:jc w:val="center"/>
              <w:rPr>
                <w:rFonts w:ascii="宋体" w:hAnsi="宋体"/>
                <w:bCs/>
                <w:sz w:val="24"/>
                <w:szCs w:val="24"/>
              </w:rPr>
            </w:pPr>
            <w:r>
              <w:rPr>
                <w:rFonts w:hint="eastAsia" w:ascii="宋体" w:hAnsi="宋体"/>
                <w:sz w:val="21"/>
                <w:szCs w:val="21"/>
                <w:lang w:val="en-US" w:eastAsia="zh-CN"/>
              </w:rPr>
              <w:t>长春光华荣昌汽车部件有限公司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2791" w:type="dxa"/>
            <w:vAlign w:val="center"/>
          </w:tcPr>
          <w:p>
            <w:pPr>
              <w:jc w:val="center"/>
              <w:rPr>
                <w:rFonts w:ascii="宋体" w:hAnsi="宋体"/>
                <w:bCs/>
                <w:sz w:val="24"/>
                <w:szCs w:val="24"/>
              </w:rPr>
            </w:pPr>
            <w:r>
              <w:rPr>
                <w:rFonts w:ascii="宋体" w:hAnsi="宋体"/>
                <w:bCs/>
                <w:sz w:val="24"/>
                <w:szCs w:val="24"/>
              </w:rPr>
              <w:t>纳税人识别号</w:t>
            </w:r>
          </w:p>
        </w:tc>
        <w:tc>
          <w:tcPr>
            <w:tcW w:w="6946" w:type="dxa"/>
            <w:vAlign w:val="center"/>
          </w:tcPr>
          <w:p>
            <w:pPr>
              <w:jc w:val="center"/>
              <w:rPr>
                <w:color w:val="auto"/>
              </w:rPr>
            </w:pPr>
            <w:r>
              <w:rPr>
                <w:rFonts w:hint="eastAsia"/>
                <w:color w:val="auto"/>
                <w:lang w:val="en-US" w:eastAsia="zh-CN"/>
              </w:rPr>
              <w:t>91220101MA149JDC4T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2791" w:type="dxa"/>
            <w:vAlign w:val="center"/>
          </w:tcPr>
          <w:p>
            <w:pPr>
              <w:jc w:val="center"/>
              <w:rPr>
                <w:rFonts w:ascii="宋体" w:hAnsi="宋体"/>
                <w:bCs/>
                <w:sz w:val="24"/>
                <w:szCs w:val="24"/>
              </w:rPr>
            </w:pPr>
            <w:r>
              <w:rPr>
                <w:rFonts w:ascii="宋体" w:hAnsi="宋体"/>
                <w:bCs/>
                <w:sz w:val="24"/>
                <w:szCs w:val="24"/>
              </w:rPr>
              <w:t>地址及电话</w:t>
            </w:r>
          </w:p>
        </w:tc>
        <w:tc>
          <w:tcPr>
            <w:tcW w:w="6946" w:type="dxa"/>
            <w:vAlign w:val="center"/>
          </w:tcPr>
          <w:p>
            <w:pPr>
              <w:jc w:val="center"/>
              <w:rPr>
                <w:color w:val="auto"/>
              </w:rPr>
            </w:pPr>
            <w:r>
              <w:rPr>
                <w:rFonts w:hint="eastAsia"/>
                <w:color w:val="auto"/>
                <w:lang w:val="en-US" w:eastAsia="zh-CN"/>
              </w:rPr>
              <w:t>长春经济技术开发区常德路1800号9-3号厂房  01089774857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2791" w:type="dxa"/>
            <w:vAlign w:val="center"/>
          </w:tcPr>
          <w:p>
            <w:pPr>
              <w:jc w:val="center"/>
              <w:rPr>
                <w:rFonts w:ascii="宋体" w:hAnsi="宋体"/>
                <w:bCs/>
                <w:sz w:val="24"/>
                <w:szCs w:val="24"/>
              </w:rPr>
            </w:pPr>
            <w:r>
              <w:rPr>
                <w:rFonts w:ascii="宋体" w:hAnsi="宋体"/>
                <w:bCs/>
                <w:sz w:val="24"/>
                <w:szCs w:val="24"/>
              </w:rPr>
              <w:t>开户行及账号</w:t>
            </w:r>
          </w:p>
        </w:tc>
        <w:tc>
          <w:tcPr>
            <w:tcW w:w="6946" w:type="dxa"/>
            <w:vAlign w:val="center"/>
          </w:tcPr>
          <w:p>
            <w:pPr>
              <w:jc w:val="center"/>
              <w:rPr>
                <w:color w:val="auto"/>
              </w:rPr>
            </w:pPr>
            <w:r>
              <w:rPr>
                <w:rFonts w:hint="eastAsia"/>
                <w:color w:val="auto"/>
                <w:lang w:val="en-US" w:eastAsia="zh-CN"/>
              </w:rPr>
              <w:t>中国工商银行股份有限公司长春环城支行4200223009200017968</w:t>
            </w:r>
          </w:p>
        </w:tc>
      </w:tr>
    </w:tbl>
    <w:p>
      <w:pPr>
        <w:ind w:left="360" w:firstLine="4680" w:firstLineChars="1950"/>
        <w:rPr>
          <w:rFonts w:ascii="宋体" w:hAnsi="宋体"/>
          <w:sz w:val="24"/>
          <w:szCs w:val="24"/>
        </w:rPr>
      </w:pPr>
    </w:p>
    <w:p>
      <w:pPr>
        <w:ind w:left="360" w:firstLine="4680" w:firstLineChars="1950"/>
        <w:rPr>
          <w:rFonts w:ascii="宋体" w:hAnsi="宋体"/>
          <w:sz w:val="24"/>
          <w:szCs w:val="24"/>
        </w:rPr>
      </w:pPr>
    </w:p>
    <w:p>
      <w:pPr>
        <w:ind w:left="360" w:firstLine="4680" w:firstLineChars="1950"/>
        <w:rPr>
          <w:rFonts w:ascii="宋体" w:hAnsi="宋体"/>
          <w:sz w:val="24"/>
          <w:szCs w:val="24"/>
        </w:rPr>
      </w:pPr>
      <w:r>
        <w:rPr>
          <w:rFonts w:hint="eastAsia" w:ascii="宋体" w:hAnsi="宋体"/>
          <w:sz w:val="24"/>
          <w:szCs w:val="24"/>
        </w:rPr>
        <w:t xml:space="preserve">授权签字（盖公章）：_______________ </w:t>
      </w:r>
    </w:p>
    <w:p>
      <w:pPr>
        <w:ind w:left="8760" w:hanging="8760" w:hangingChars="3650"/>
        <w:rPr>
          <w:rFonts w:eastAsia="楷体_GB2312"/>
          <w:sz w:val="21"/>
        </w:rPr>
      </w:pPr>
      <w:r>
        <w:rPr>
          <w:rFonts w:hint="eastAsia" w:ascii="宋体" w:hAnsi="宋体"/>
          <w:sz w:val="24"/>
          <w:szCs w:val="24"/>
        </w:rPr>
        <w:t xml:space="preserve">                                                              年     月     日</w:t>
      </w:r>
    </w:p>
    <w:p>
      <w:pPr>
        <w:rPr>
          <w:rFonts w:eastAsia="楷体_GB2312"/>
          <w:b/>
          <w:sz w:val="28"/>
          <w:szCs w:val="28"/>
        </w:rPr>
      </w:pPr>
    </w:p>
    <w:p>
      <w:pPr>
        <w:ind w:left="360"/>
        <w:jc w:val="center"/>
        <w:rPr>
          <w:rFonts w:eastAsia="楷体_GB2312"/>
          <w:b/>
          <w:sz w:val="28"/>
          <w:szCs w:val="28"/>
        </w:rPr>
        <w:sectPr>
          <w:headerReference r:id="rId3" w:type="default"/>
          <w:pgSz w:w="11906" w:h="16838"/>
          <w:pgMar w:top="1191" w:right="1191" w:bottom="624" w:left="851" w:header="851" w:footer="992" w:gutter="0"/>
          <w:pgNumType w:start="1"/>
          <w:cols w:space="425" w:num="1"/>
          <w:docGrid w:type="lines" w:linePitch="312" w:charSpace="0"/>
        </w:sectPr>
      </w:pPr>
    </w:p>
    <w:p>
      <w:pPr>
        <w:ind w:left="360"/>
        <w:jc w:val="center"/>
        <w:rPr>
          <w:rFonts w:ascii="宋体" w:hAnsi="宋体"/>
          <w:b/>
          <w:sz w:val="32"/>
          <w:szCs w:val="32"/>
        </w:rPr>
      </w:pPr>
      <w:r>
        <w:rPr>
          <w:rFonts w:hint="eastAsia" w:ascii="宋体" w:hAnsi="宋体"/>
          <w:b/>
          <w:sz w:val="32"/>
          <w:szCs w:val="32"/>
        </w:rPr>
        <w:t>企业须知</w:t>
      </w:r>
    </w:p>
    <w:p>
      <w:pPr>
        <w:rPr>
          <w:rFonts w:eastAsia="楷体_GB2312"/>
          <w:b/>
          <w:sz w:val="28"/>
          <w:szCs w:val="28"/>
        </w:rPr>
      </w:pPr>
      <w:r>
        <w:rPr>
          <w:rFonts w:hint="eastAsia" w:ascii="宋体" w:hAnsi="宋体"/>
          <w:b/>
          <w:sz w:val="28"/>
          <w:szCs w:val="28"/>
        </w:rPr>
        <w:t>尊敬的客户您好：为保证试验顺利进行，请详细阅读本须知。</w:t>
      </w:r>
    </w:p>
    <w:p>
      <w:pPr>
        <w:rPr>
          <w:rFonts w:ascii="宋体" w:hAnsi="宋体"/>
          <w:sz w:val="24"/>
          <w:szCs w:val="24"/>
        </w:rPr>
      </w:pPr>
      <w:r>
        <w:rPr>
          <w:rFonts w:hint="eastAsia" w:ascii="宋体" w:hAnsi="宋体"/>
          <w:sz w:val="24"/>
          <w:szCs w:val="24"/>
        </w:rPr>
        <w:t>一、试验依据</w:t>
      </w:r>
    </w:p>
    <w:tbl>
      <w:tblPr>
        <w:tblStyle w:val="7"/>
        <w:tblW w:w="4564" w:type="pct"/>
        <w:tblInd w:w="392"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346"/>
        <w:gridCol w:w="703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42" w:hRule="atLeast"/>
        </w:trPr>
        <w:tc>
          <w:tcPr>
            <w:tcW w:w="1250" w:type="pct"/>
          </w:tcPr>
          <w:p>
            <w:pPr>
              <w:rPr>
                <w:sz w:val="24"/>
                <w:szCs w:val="24"/>
              </w:rPr>
            </w:pPr>
            <w:bookmarkStart w:id="0" w:name="_Hlk215633489"/>
            <w:r>
              <w:rPr>
                <w:rFonts w:hint="eastAsia" w:ascii="宋体" w:hAnsi="宋体"/>
                <w:sz w:val="24"/>
                <w:szCs w:val="24"/>
              </w:rPr>
              <w:t>GB 15083-20</w:t>
            </w:r>
            <w:r>
              <w:rPr>
                <w:rFonts w:ascii="宋体" w:hAnsi="宋体"/>
                <w:sz w:val="24"/>
                <w:szCs w:val="24"/>
              </w:rPr>
              <w:t>19</w:t>
            </w:r>
            <w:r>
              <w:rPr>
                <w:rFonts w:hint="eastAsia" w:ascii="宋体" w:hAnsi="宋体"/>
                <w:sz w:val="24"/>
                <w:szCs w:val="24"/>
              </w:rPr>
              <w:t xml:space="preserve"> </w:t>
            </w:r>
          </w:p>
        </w:tc>
        <w:tc>
          <w:tcPr>
            <w:tcW w:w="3750" w:type="pct"/>
          </w:tcPr>
          <w:p>
            <w:pPr>
              <w:rPr>
                <w:sz w:val="24"/>
                <w:szCs w:val="24"/>
              </w:rPr>
            </w:pPr>
            <w:r>
              <w:rPr>
                <w:rFonts w:hint="eastAsia" w:ascii="宋体" w:hAnsi="宋体"/>
                <w:sz w:val="24"/>
                <w:szCs w:val="24"/>
              </w:rPr>
              <w:t>《汽车座椅、座椅固定装置及头枕强度要求和试验方法》</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42" w:hRule="atLeast"/>
        </w:trPr>
        <w:tc>
          <w:tcPr>
            <w:tcW w:w="1250" w:type="pct"/>
          </w:tcPr>
          <w:p>
            <w:pP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GB 11550-2009</w:t>
            </w:r>
          </w:p>
        </w:tc>
        <w:tc>
          <w:tcPr>
            <w:tcW w:w="3750" w:type="pct"/>
          </w:tcPr>
          <w:p>
            <w:pPr>
              <w:rPr>
                <w:rFonts w:ascii="楷体_GB2312" w:eastAsia="楷体_GB2312" w:cs="楷体_GB2312"/>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《汽车座椅头枕强度要求和试验方法》</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42" w:hRule="atLeast"/>
        </w:trPr>
        <w:tc>
          <w:tcPr>
            <w:tcW w:w="1250" w:type="pct"/>
          </w:tcPr>
          <w:p>
            <w:pPr>
              <w:rPr>
                <w:rFonts w:ascii="宋体" w:hAnsi="宋体"/>
                <w:sz w:val="24"/>
                <w:szCs w:val="24"/>
                <w:highlight w:val="red"/>
              </w:rPr>
            </w:pPr>
            <w:r>
              <w:rPr>
                <w:rFonts w:hint="eastAsia" w:ascii="宋体" w:hAnsi="宋体"/>
                <w:sz w:val="24"/>
                <w:szCs w:val="24"/>
              </w:rPr>
              <w:t>ECE R17</w:t>
            </w:r>
          </w:p>
        </w:tc>
        <w:tc>
          <w:tcPr>
            <w:tcW w:w="3750" w:type="pct"/>
          </w:tcPr>
          <w:p>
            <w:pPr>
              <w:rPr>
                <w:rFonts w:ascii="宋体" w:hAnsi="宋体"/>
                <w:sz w:val="24"/>
                <w:szCs w:val="24"/>
              </w:rPr>
            </w:pPr>
            <w:r>
              <w:rPr>
                <w:rFonts w:hint="eastAsia" w:ascii="宋体" w:hAnsi="宋体" w:cs="宋体"/>
                <w:sz w:val="24"/>
                <w:szCs w:val="24"/>
              </w:rPr>
              <w:t>《</w:t>
            </w:r>
            <w:r>
              <w:rPr>
                <w:rFonts w:ascii="宋体" w:hAnsi="宋体" w:cs="宋体"/>
                <w:sz w:val="24"/>
                <w:szCs w:val="24"/>
              </w:rPr>
              <w:t>关于就座椅、座椅固定点和头枕方面批准车辆的统一规定</w:t>
            </w:r>
            <w:r>
              <w:rPr>
                <w:rFonts w:hint="eastAsia" w:ascii="宋体" w:hAnsi="宋体" w:cs="宋体"/>
                <w:sz w:val="24"/>
                <w:szCs w:val="24"/>
              </w:rPr>
              <w:t>》</w:t>
            </w:r>
            <w:r>
              <w:rPr>
                <w:rFonts w:ascii="宋体" w:hAnsi="宋体" w:cs="宋体"/>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42" w:hRule="atLeast"/>
        </w:trPr>
        <w:tc>
          <w:tcPr>
            <w:tcW w:w="1250" w:type="pct"/>
          </w:tcPr>
          <w:p>
            <w:pPr>
              <w:jc w:val="both"/>
              <w:rPr>
                <w:rFonts w:ascii="宋体" w:hAnsi="宋体"/>
                <w:sz w:val="24"/>
                <w:szCs w:val="24"/>
              </w:rPr>
            </w:pPr>
            <w:r>
              <w:rPr>
                <w:rFonts w:hint="eastAsia" w:ascii="宋体" w:hAnsi="宋体"/>
                <w:sz w:val="24"/>
                <w:szCs w:val="24"/>
              </w:rPr>
              <w:t>GB 8410-2006</w:t>
            </w:r>
          </w:p>
        </w:tc>
        <w:tc>
          <w:tcPr>
            <w:tcW w:w="3750" w:type="pct"/>
          </w:tcPr>
          <w:p>
            <w:pPr>
              <w:rPr>
                <w:rFonts w:ascii="楷体_GB2312" w:eastAsia="楷体_GB2312" w:cs="楷体_GB2312"/>
                <w:sz w:val="24"/>
                <w:szCs w:val="24"/>
              </w:rPr>
            </w:pPr>
            <w:r>
              <w:rPr>
                <w:rFonts w:hint="eastAsia"/>
                <w:sz w:val="24"/>
              </w:rPr>
              <w:t>《汽车内饰材料的燃烧特性》</w:t>
            </w:r>
          </w:p>
        </w:tc>
      </w:tr>
      <w:bookmarkEnd w:id="0"/>
    </w:tbl>
    <w:p>
      <w:pPr>
        <w:pStyle w:val="18"/>
        <w:ind w:firstLine="0" w:firstLineChars="0"/>
        <w:jc w:val="left"/>
        <w:rPr>
          <w:rFonts w:ascii="宋体" w:hAnsi="宋体"/>
          <w:sz w:val="28"/>
          <w:szCs w:val="28"/>
        </w:rPr>
      </w:pPr>
      <w:r>
        <w:rPr>
          <w:rFonts w:hint="eastAsia" w:ascii="宋体" w:hAnsi="宋体"/>
          <w:sz w:val="24"/>
          <w:szCs w:val="24"/>
        </w:rPr>
        <w:t>二、</w:t>
      </w:r>
      <w:r>
        <w:rPr>
          <w:rFonts w:hint="eastAsia" w:ascii="宋体" w:hAnsi="宋体"/>
          <w:kern w:val="0"/>
          <w:sz w:val="24"/>
          <w:szCs w:val="24"/>
        </w:rPr>
        <w:t>标准适用产品类型及样品数量：</w:t>
      </w:r>
    </w:p>
    <w:p>
      <w:pPr>
        <w:ind w:firstLine="480" w:firstLineChars="200"/>
        <w:rPr>
          <w:rFonts w:ascii="宋体" w:hAnsi="宋体"/>
          <w:sz w:val="24"/>
          <w:szCs w:val="24"/>
        </w:rPr>
      </w:pPr>
      <w:r>
        <w:rPr>
          <w:rFonts w:hint="eastAsia" w:ascii="宋体" w:hAnsi="宋体"/>
          <w:sz w:val="24"/>
          <w:szCs w:val="24"/>
        </w:rPr>
        <w:t>1）</w:t>
      </w:r>
      <w:r>
        <w:rPr>
          <w:rFonts w:ascii="宋体" w:hAnsi="宋体"/>
          <w:sz w:val="24"/>
          <w:szCs w:val="24"/>
        </w:rPr>
        <w:t>GB 15083-2019</w:t>
      </w:r>
      <w:r>
        <w:rPr>
          <w:rFonts w:hint="eastAsia" w:ascii="宋体" w:hAnsi="宋体"/>
          <w:sz w:val="24"/>
          <w:szCs w:val="24"/>
        </w:rPr>
        <w:t>适用于GB/T</w:t>
      </w:r>
      <w:r>
        <w:rPr>
          <w:rFonts w:ascii="宋体" w:hAnsi="宋体"/>
          <w:sz w:val="24"/>
          <w:szCs w:val="24"/>
        </w:rPr>
        <w:t xml:space="preserve"> </w:t>
      </w:r>
      <w:r>
        <w:rPr>
          <w:rFonts w:hint="eastAsia" w:ascii="宋体" w:hAnsi="宋体"/>
          <w:sz w:val="24"/>
          <w:szCs w:val="24"/>
        </w:rPr>
        <w:t>15089-2001中M1类、N类汽车的座椅及其固定装置（不论座椅是否有头枕）以及M1类车座椅靠背后面部件的设计及正面碰撞中防止乘员因行李移动而导致伤害的装置设计。</w:t>
      </w:r>
    </w:p>
    <w:p>
      <w:pPr>
        <w:ind w:firstLine="480" w:firstLineChars="200"/>
        <w:rPr>
          <w:rFonts w:ascii="宋体" w:hAnsi="宋体"/>
          <w:sz w:val="24"/>
          <w:szCs w:val="24"/>
        </w:rPr>
      </w:pPr>
      <w:r>
        <w:rPr>
          <w:rFonts w:hint="eastAsia" w:ascii="宋体" w:hAnsi="宋体"/>
          <w:sz w:val="24"/>
          <w:szCs w:val="24"/>
        </w:rPr>
        <w:t>2）适用于GB13057-2014未涉及的其他M2、M3类汽车座椅、座椅固定装置及头枕。</w:t>
      </w:r>
    </w:p>
    <w:p>
      <w:pPr>
        <w:ind w:firstLine="480" w:firstLineChars="200"/>
        <w:rPr>
          <w:rFonts w:ascii="宋体" w:hAnsi="宋体"/>
          <w:sz w:val="24"/>
          <w:szCs w:val="24"/>
        </w:rPr>
      </w:pPr>
      <w:r>
        <w:rPr>
          <w:rFonts w:hint="eastAsia" w:ascii="宋体" w:hAnsi="宋体"/>
          <w:sz w:val="24"/>
          <w:szCs w:val="24"/>
        </w:rPr>
        <w:t>3）不适用于后向座椅及其在这些座椅上安装的头枕。</w:t>
      </w:r>
    </w:p>
    <w:p>
      <w:pPr>
        <w:ind w:firstLine="480" w:firstLineChars="200"/>
        <w:rPr>
          <w:rFonts w:ascii="宋体" w:hAnsi="宋体"/>
          <w:sz w:val="24"/>
          <w:szCs w:val="24"/>
        </w:rPr>
      </w:pPr>
      <w:r>
        <w:rPr>
          <w:rFonts w:hint="eastAsia" w:ascii="宋体" w:hAnsi="宋体"/>
          <w:sz w:val="24"/>
          <w:szCs w:val="24"/>
        </w:rPr>
        <w:t>4）样品数量：</w:t>
      </w:r>
    </w:p>
    <w:p>
      <w:pPr>
        <w:ind w:firstLine="840" w:firstLineChars="350"/>
        <w:rPr>
          <w:rFonts w:ascii="宋体" w:hAnsi="宋体"/>
          <w:sz w:val="24"/>
          <w:szCs w:val="24"/>
        </w:rPr>
      </w:pPr>
      <w:r>
        <w:rPr>
          <w:rFonts w:hint="eastAsia" w:ascii="宋体" w:hAnsi="宋体"/>
          <w:sz w:val="24"/>
          <w:szCs w:val="24"/>
        </w:rPr>
        <w:t>只做</w:t>
      </w:r>
      <w:r>
        <w:rPr>
          <w:rFonts w:ascii="宋体" w:hAnsi="宋体"/>
          <w:sz w:val="24"/>
          <w:szCs w:val="24"/>
        </w:rPr>
        <w:t>座椅项目</w:t>
      </w:r>
      <w:r>
        <w:rPr>
          <w:rFonts w:hint="eastAsia" w:ascii="宋体" w:hAnsi="宋体"/>
          <w:sz w:val="24"/>
          <w:szCs w:val="24"/>
        </w:rPr>
        <w:t>：</w:t>
      </w:r>
      <w:r>
        <w:rPr>
          <w:rFonts w:ascii="宋体" w:hAnsi="宋体"/>
          <w:sz w:val="24"/>
          <w:szCs w:val="24"/>
        </w:rPr>
        <w:t>3</w:t>
      </w:r>
      <w:r>
        <w:rPr>
          <w:rFonts w:hint="eastAsia" w:ascii="宋体" w:hAnsi="宋体"/>
          <w:sz w:val="24"/>
          <w:szCs w:val="24"/>
        </w:rPr>
        <w:t>套；</w:t>
      </w:r>
      <w:r>
        <w:rPr>
          <w:rFonts w:ascii="宋体" w:hAnsi="宋体"/>
          <w:sz w:val="24"/>
          <w:szCs w:val="24"/>
        </w:rPr>
        <w:t>含头枕项目：</w:t>
      </w:r>
      <w:r>
        <w:rPr>
          <w:rFonts w:hint="eastAsia" w:ascii="宋体" w:hAnsi="宋体"/>
          <w:sz w:val="24"/>
          <w:szCs w:val="24"/>
        </w:rPr>
        <w:t>6套（</w:t>
      </w:r>
      <w:r>
        <w:rPr>
          <w:rFonts w:ascii="宋体" w:hAnsi="宋体"/>
          <w:sz w:val="24"/>
          <w:szCs w:val="24"/>
        </w:rPr>
        <w:t>视发车方案可对样品数量另行商定</w:t>
      </w:r>
      <w:r>
        <w:rPr>
          <w:rFonts w:hint="eastAsia" w:ascii="宋体" w:hAnsi="宋体"/>
          <w:sz w:val="24"/>
          <w:szCs w:val="24"/>
        </w:rPr>
        <w:t>）；</w:t>
      </w:r>
    </w:p>
    <w:p>
      <w:pPr>
        <w:ind w:firstLine="840" w:firstLineChars="350"/>
        <w:rPr>
          <w:rFonts w:ascii="宋体" w:hAnsi="宋体"/>
          <w:sz w:val="24"/>
          <w:szCs w:val="24"/>
        </w:rPr>
      </w:pPr>
      <w:r>
        <w:rPr>
          <w:rFonts w:hint="eastAsia" w:ascii="宋体" w:hAnsi="宋体"/>
          <w:sz w:val="24"/>
          <w:szCs w:val="24"/>
        </w:rPr>
        <w:t>内饰材料样品的尺寸及数量满足GB 8410-2006要求。</w:t>
      </w:r>
    </w:p>
    <w:p>
      <w:pPr>
        <w:rPr>
          <w:rFonts w:ascii="宋体" w:hAnsi="宋体"/>
          <w:sz w:val="24"/>
          <w:szCs w:val="24"/>
        </w:rPr>
      </w:pPr>
      <w:r>
        <w:rPr>
          <w:rFonts w:hint="eastAsia" w:ascii="宋体" w:hAnsi="宋体"/>
          <w:sz w:val="24"/>
          <w:szCs w:val="24"/>
        </w:rPr>
        <w:t>三、试验台固定台面尺寸图</w:t>
      </w:r>
    </w:p>
    <w:p>
      <w:pPr>
        <w:ind w:left="360"/>
        <w:jc w:val="center"/>
        <w:rPr>
          <w:rFonts w:ascii="宋体" w:hAnsi="宋体"/>
          <w:color w:val="FF0000"/>
          <w:sz w:val="24"/>
          <w:szCs w:val="24"/>
        </w:rPr>
      </w:pPr>
      <w:r>
        <w:rPr>
          <w:rFonts w:ascii="宋体" w:hAnsi="宋体"/>
          <w:color w:val="FF0000"/>
          <w:sz w:val="24"/>
          <w:szCs w:val="24"/>
        </w:rPr>
        <w:drawing>
          <wp:inline distT="0" distB="0" distL="0" distR="0">
            <wp:extent cx="4319905" cy="2675255"/>
            <wp:effectExtent l="0" t="0" r="0" b="0"/>
            <wp:docPr id="7" name="图片 7" descr="D:\Users\hui\Documents\Tencent Files\1150872427\Image\C2C\X2$A)X5F0%XUI292)VJ]~1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Users\hui\Documents\Tencent Files\1150872427\Image\C2C\X2$A)X5F0%XUI292)VJ]~1M.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320000" cy="2675631"/>
                    </a:xfrm>
                    <a:prstGeom prst="rect">
                      <a:avLst/>
                    </a:prstGeom>
                    <a:noFill/>
                    <a:ln>
                      <a:noFill/>
                    </a:ln>
                  </pic:spPr>
                </pic:pic>
              </a:graphicData>
            </a:graphic>
          </wp:inline>
        </w:drawing>
      </w:r>
    </w:p>
    <w:p>
      <w:pPr>
        <w:ind w:left="360"/>
        <w:jc w:val="center"/>
        <w:rPr>
          <w:rFonts w:ascii="宋体" w:hAnsi="宋体"/>
          <w:color w:val="FF0000"/>
          <w:sz w:val="24"/>
          <w:szCs w:val="24"/>
        </w:rPr>
      </w:pPr>
      <w:r>
        <w:rPr>
          <w:rFonts w:hint="eastAsia" w:ascii="宋体" w:hAnsi="宋体"/>
          <w:sz w:val="24"/>
          <w:szCs w:val="24"/>
        </w:rPr>
        <w:t>固定台面尺寸图</w:t>
      </w:r>
    </w:p>
    <w:p>
      <w:pPr>
        <w:ind w:left="360"/>
        <w:jc w:val="center"/>
        <w:rPr>
          <w:rFonts w:ascii="宋体" w:hAnsi="宋体"/>
          <w:color w:val="FF0000"/>
          <w:sz w:val="24"/>
          <w:szCs w:val="24"/>
        </w:rPr>
      </w:pPr>
      <w:r>
        <w:rPr>
          <w:rFonts w:hint="eastAsia" w:ascii="宋体" w:hAnsi="宋体"/>
          <w:color w:val="FF0000"/>
          <w:sz w:val="24"/>
          <w:szCs w:val="24"/>
        </w:rPr>
        <w:t xml:space="preserve">                </w:t>
      </w:r>
    </w:p>
    <w:p>
      <w:pPr>
        <w:rPr>
          <w:rFonts w:ascii="宋体" w:hAnsi="宋体"/>
          <w:sz w:val="24"/>
          <w:szCs w:val="24"/>
        </w:rPr>
      </w:pPr>
      <w:r>
        <w:rPr>
          <w:rFonts w:hint="eastAsia" w:ascii="宋体" w:hAnsi="宋体"/>
          <w:sz w:val="24"/>
          <w:szCs w:val="24"/>
        </w:rPr>
        <w:t>四、企业提供试验用工装和车体</w:t>
      </w:r>
    </w:p>
    <w:p>
      <w:pPr>
        <w:ind w:firstLine="480" w:firstLineChars="200"/>
        <w:rPr>
          <w:rFonts w:ascii="宋体" w:hAnsi="宋体"/>
          <w:sz w:val="24"/>
          <w:szCs w:val="24"/>
        </w:rPr>
      </w:pPr>
      <w:r>
        <w:rPr>
          <w:rFonts w:hint="eastAsia" w:ascii="宋体" w:hAnsi="宋体"/>
          <w:sz w:val="24"/>
          <w:szCs w:val="24"/>
        </w:rPr>
        <w:t>企业根据自身产品情况，模拟实际装车状态提供座椅安装工装和车体，并提供连接附件（参考下图）。对于需要进行行李箱位移乘客防护装置试验的样品，配套车体行李舱地板应为实际装车状态。</w:t>
      </w:r>
    </w:p>
    <w:p>
      <w:pPr>
        <w:ind w:firstLine="480" w:firstLineChars="200"/>
        <w:rPr>
          <w:rFonts w:ascii="宋体" w:hAnsi="宋体"/>
          <w:sz w:val="24"/>
          <w:szCs w:val="24"/>
        </w:rPr>
      </w:pPr>
    </w:p>
    <w:p>
      <w:pPr>
        <w:ind w:firstLine="480" w:firstLineChars="200"/>
        <w:rPr>
          <w:rFonts w:ascii="宋体" w:hAnsi="宋体"/>
          <w:sz w:val="24"/>
          <w:szCs w:val="24"/>
        </w:rPr>
      </w:pPr>
    </w:p>
    <w:p>
      <w:pPr>
        <w:ind w:firstLine="480" w:firstLineChars="200"/>
        <w:rPr>
          <w:rFonts w:ascii="宋体" w:hAnsi="宋体"/>
          <w:sz w:val="24"/>
          <w:szCs w:val="24"/>
        </w:rPr>
      </w:pPr>
    </w:p>
    <w:p>
      <w:pPr>
        <w:ind w:firstLine="480" w:firstLineChars="200"/>
        <w:rPr>
          <w:rFonts w:ascii="宋体" w:hAnsi="宋体"/>
          <w:sz w:val="24"/>
          <w:szCs w:val="24"/>
        </w:rPr>
      </w:pPr>
    </w:p>
    <w:p>
      <w:pPr>
        <w:ind w:firstLine="480" w:firstLineChars="200"/>
        <w:rPr>
          <w:rFonts w:ascii="宋体" w:hAnsi="宋体"/>
          <w:sz w:val="24"/>
          <w:szCs w:val="24"/>
        </w:rPr>
      </w:pPr>
    </w:p>
    <w:p>
      <w:pPr>
        <w:ind w:firstLine="480" w:firstLineChars="200"/>
        <w:rPr>
          <w:rFonts w:ascii="宋体" w:hAnsi="宋体"/>
          <w:sz w:val="24"/>
          <w:szCs w:val="24"/>
        </w:rPr>
      </w:pPr>
    </w:p>
    <w:p>
      <w:pPr>
        <w:ind w:firstLine="480" w:firstLineChars="200"/>
        <w:rPr>
          <w:rFonts w:ascii="宋体" w:hAnsi="宋体"/>
          <w:sz w:val="24"/>
          <w:szCs w:val="24"/>
        </w:rPr>
      </w:pPr>
    </w:p>
    <w:p>
      <w:pPr>
        <w:ind w:firstLine="480" w:firstLineChars="200"/>
        <w:rPr>
          <w:rFonts w:ascii="宋体" w:hAnsi="宋体"/>
          <w:sz w:val="24"/>
          <w:szCs w:val="24"/>
        </w:rPr>
      </w:pPr>
    </w:p>
    <w:p>
      <w:pPr>
        <w:ind w:firstLine="480" w:firstLineChars="200"/>
        <w:rPr>
          <w:rFonts w:ascii="宋体" w:hAnsi="宋体"/>
          <w:sz w:val="24"/>
          <w:szCs w:val="24"/>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8"/>
        <w:gridCol w:w="1245"/>
        <w:gridCol w:w="7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4" w:type="dxa"/>
            <w:gridSpan w:val="3"/>
            <w:vAlign w:val="center"/>
          </w:tcPr>
          <w:p>
            <w:pPr>
              <w:jc w:val="center"/>
              <w:rPr>
                <w:rFonts w:ascii="宋体" w:hAnsi="宋体"/>
                <w:sz w:val="24"/>
                <w:szCs w:val="24"/>
              </w:rPr>
            </w:pPr>
            <w:r>
              <w:rPr>
                <w:rFonts w:hint="eastAsia" w:ascii="宋体" w:hAnsi="宋体"/>
                <w:sz w:val="24"/>
                <w:szCs w:val="24"/>
              </w:rPr>
              <w:t>试验用工装和车体示例图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vMerge w:val="restart"/>
            <w:vAlign w:val="center"/>
          </w:tcPr>
          <w:p>
            <w:pPr>
              <w:jc w:val="center"/>
              <w:rPr>
                <w:rFonts w:ascii="宋体" w:hAnsi="宋体"/>
                <w:sz w:val="24"/>
                <w:szCs w:val="24"/>
              </w:rPr>
            </w:pPr>
            <w:r>
              <w:rPr>
                <w:rFonts w:hint="eastAsia" w:ascii="宋体" w:hAnsi="宋体"/>
                <w:sz w:val="24"/>
                <w:szCs w:val="24"/>
              </w:rPr>
              <w:t>静态试验</w:t>
            </w:r>
          </w:p>
        </w:tc>
        <w:tc>
          <w:tcPr>
            <w:tcW w:w="1245" w:type="dxa"/>
            <w:vAlign w:val="center"/>
          </w:tcPr>
          <w:p>
            <w:pPr>
              <w:jc w:val="center"/>
              <w:rPr>
                <w:rFonts w:ascii="宋体" w:hAnsi="宋体"/>
                <w:sz w:val="24"/>
                <w:szCs w:val="24"/>
              </w:rPr>
            </w:pPr>
            <w:r>
              <w:rPr>
                <w:rFonts w:hint="eastAsia" w:ascii="宋体" w:hAnsi="宋体"/>
                <w:sz w:val="24"/>
                <w:szCs w:val="24"/>
              </w:rPr>
              <w:t>单席位</w:t>
            </w:r>
          </w:p>
        </w:tc>
        <w:tc>
          <w:tcPr>
            <w:tcW w:w="7451" w:type="dxa"/>
          </w:tcPr>
          <w:p>
            <w:pPr>
              <w:jc w:val="center"/>
              <w:rPr>
                <w:rFonts w:ascii="宋体" w:hAnsi="宋体"/>
                <w:sz w:val="24"/>
                <w:szCs w:val="24"/>
              </w:rPr>
            </w:pPr>
            <w:r>
              <w:rPr>
                <w:rFonts w:ascii="宋体" w:hAnsi="宋体"/>
                <w:sz w:val="24"/>
                <w:szCs w:val="24"/>
              </w:rPr>
              <w:drawing>
                <wp:inline distT="0" distB="0" distL="0" distR="0">
                  <wp:extent cx="1870710" cy="1579880"/>
                  <wp:effectExtent l="0" t="0" r="0" b="1270"/>
                  <wp:docPr id="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1595" cy="15975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vMerge w:val="continue"/>
            <w:vAlign w:val="center"/>
          </w:tcPr>
          <w:p>
            <w:pPr>
              <w:jc w:val="center"/>
              <w:rPr>
                <w:rFonts w:ascii="宋体" w:hAnsi="宋体"/>
                <w:sz w:val="24"/>
                <w:szCs w:val="24"/>
              </w:rPr>
            </w:pPr>
          </w:p>
        </w:tc>
        <w:tc>
          <w:tcPr>
            <w:tcW w:w="1245" w:type="dxa"/>
            <w:vAlign w:val="center"/>
          </w:tcPr>
          <w:p>
            <w:pPr>
              <w:jc w:val="center"/>
              <w:rPr>
                <w:rFonts w:ascii="宋体" w:hAnsi="宋体"/>
                <w:sz w:val="24"/>
                <w:szCs w:val="24"/>
              </w:rPr>
            </w:pPr>
            <w:r>
              <w:rPr>
                <w:rFonts w:hint="eastAsia" w:ascii="宋体" w:hAnsi="宋体"/>
                <w:sz w:val="24"/>
                <w:szCs w:val="24"/>
              </w:rPr>
              <w:t>多席位</w:t>
            </w:r>
          </w:p>
        </w:tc>
        <w:tc>
          <w:tcPr>
            <w:tcW w:w="7451" w:type="dxa"/>
          </w:tcPr>
          <w:p>
            <w:pPr>
              <w:jc w:val="center"/>
              <w:rPr>
                <w:rFonts w:ascii="宋体" w:hAnsi="宋体"/>
                <w:sz w:val="24"/>
                <w:szCs w:val="24"/>
              </w:rPr>
            </w:pPr>
            <w:r>
              <w:rPr>
                <w:rFonts w:ascii="宋体" w:hAnsi="宋体"/>
                <w:sz w:val="24"/>
                <w:szCs w:val="24"/>
              </w:rPr>
              <w:drawing>
                <wp:inline distT="0" distB="0" distL="0" distR="0">
                  <wp:extent cx="1849120" cy="1233170"/>
                  <wp:effectExtent l="0" t="0" r="0" b="5080"/>
                  <wp:docPr id="6" name="图片 17" descr="E:\【汽车座椅试验】\【委托试验】\2018年\2018.3.2北汽岱摩斯\照片\IMG_3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7" descr="E:\【汽车座椅试验】\【委托试验】\2018年\2018.3.2北汽岱摩斯\照片\IMG_357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869591" cy="1247133"/>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vAlign w:val="center"/>
          </w:tcPr>
          <w:p>
            <w:pPr>
              <w:jc w:val="center"/>
              <w:rPr>
                <w:rFonts w:ascii="宋体" w:hAnsi="宋体"/>
                <w:sz w:val="24"/>
                <w:szCs w:val="24"/>
              </w:rPr>
            </w:pPr>
            <w:r>
              <w:rPr>
                <w:rFonts w:hint="eastAsia" w:ascii="宋体" w:hAnsi="宋体"/>
                <w:sz w:val="24"/>
                <w:szCs w:val="24"/>
              </w:rPr>
              <w:t>动态试验</w:t>
            </w:r>
          </w:p>
        </w:tc>
        <w:tc>
          <w:tcPr>
            <w:tcW w:w="1245" w:type="dxa"/>
            <w:vAlign w:val="center"/>
          </w:tcPr>
          <w:p>
            <w:pPr>
              <w:jc w:val="center"/>
              <w:rPr>
                <w:rFonts w:ascii="宋体" w:hAnsi="宋体"/>
                <w:sz w:val="24"/>
                <w:szCs w:val="24"/>
              </w:rPr>
            </w:pPr>
            <w:r>
              <w:rPr>
                <w:rFonts w:hint="eastAsia" w:ascii="宋体" w:hAnsi="宋体"/>
                <w:sz w:val="24"/>
                <w:szCs w:val="24"/>
              </w:rPr>
              <w:t>多席位</w:t>
            </w:r>
          </w:p>
        </w:tc>
        <w:tc>
          <w:tcPr>
            <w:tcW w:w="7451" w:type="dxa"/>
          </w:tcPr>
          <w:p>
            <w:pPr>
              <w:jc w:val="center"/>
              <w:rPr>
                <w:rFonts w:ascii="宋体" w:hAnsi="宋体"/>
                <w:sz w:val="24"/>
                <w:szCs w:val="24"/>
              </w:rPr>
            </w:pPr>
            <w:r>
              <w:drawing>
                <wp:inline distT="0" distB="0" distL="0" distR="0">
                  <wp:extent cx="1860550" cy="139192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cstate="screen"/>
                          <a:stretch>
                            <a:fillRect/>
                          </a:stretch>
                        </pic:blipFill>
                        <pic:spPr>
                          <a:xfrm>
                            <a:off x="0" y="0"/>
                            <a:ext cx="1874202" cy="1402114"/>
                          </a:xfrm>
                          <a:prstGeom prst="rect">
                            <a:avLst/>
                          </a:prstGeom>
                        </pic:spPr>
                      </pic:pic>
                    </a:graphicData>
                  </a:graphic>
                </wp:inline>
              </w:drawing>
            </w:r>
          </w:p>
        </w:tc>
      </w:tr>
    </w:tbl>
    <w:p>
      <w:pPr>
        <w:spacing w:line="360" w:lineRule="auto"/>
        <w:rPr>
          <w:rFonts w:ascii="宋体" w:hAnsi="宋体"/>
          <w:bCs/>
          <w:sz w:val="24"/>
          <w:szCs w:val="24"/>
        </w:rPr>
      </w:pPr>
      <w:r>
        <w:rPr>
          <w:rFonts w:hint="eastAsia" w:ascii="宋体" w:hAnsi="宋体"/>
          <w:sz w:val="24"/>
          <w:szCs w:val="24"/>
        </w:rPr>
        <w:t>五、</w:t>
      </w:r>
      <w:r>
        <w:rPr>
          <w:rFonts w:hint="eastAsia" w:ascii="宋体" w:hAnsi="宋体"/>
          <w:bCs/>
          <w:sz w:val="24"/>
          <w:szCs w:val="24"/>
        </w:rPr>
        <w:t>联系人信息及物流路线图</w:t>
      </w:r>
    </w:p>
    <w:p>
      <w:pPr>
        <w:snapToGrid w:val="0"/>
        <w:spacing w:line="360" w:lineRule="auto"/>
        <w:ind w:firstLine="480" w:firstLineChars="200"/>
        <w:rPr>
          <w:rFonts w:ascii="宋体" w:hAnsi="宋体"/>
          <w:bCs/>
          <w:sz w:val="24"/>
          <w:szCs w:val="24"/>
        </w:rPr>
      </w:pPr>
      <w:r>
        <w:rPr>
          <w:rFonts w:hint="eastAsia" w:ascii="宋体" w:hAnsi="宋体"/>
          <w:bCs/>
          <w:sz w:val="24"/>
          <w:szCs w:val="24"/>
        </w:rPr>
        <w:t>1. 联系人：张海涛：18810451366；邮箱：</w:t>
      </w:r>
      <w:r>
        <w:fldChar w:fldCharType="begin"/>
      </w:r>
      <w:r>
        <w:instrText xml:space="preserve">HYPERLINK "mailto:877527845@qq.com;"</w:instrText>
      </w:r>
      <w:r>
        <w:fldChar w:fldCharType="separate"/>
      </w:r>
      <w:r>
        <w:rPr>
          <w:rFonts w:hint="eastAsia" w:asciiTheme="minorEastAsia" w:hAnsiTheme="minorEastAsia" w:eastAsiaTheme="minorEastAsia"/>
          <w:sz w:val="24"/>
          <w:szCs w:val="24"/>
        </w:rPr>
        <w:t>877527845@qq.com</w:t>
      </w:r>
      <w:r>
        <w:rPr>
          <w:rFonts w:asciiTheme="minorEastAsia" w:hAnsiTheme="minorEastAsia" w:eastAsiaTheme="minorEastAsia"/>
          <w:sz w:val="24"/>
          <w:szCs w:val="24"/>
        </w:rPr>
        <w:fldChar w:fldCharType="end"/>
      </w:r>
      <w:r>
        <w:rPr>
          <w:rFonts w:hint="eastAsia"/>
        </w:rPr>
        <w:t>；</w:t>
      </w:r>
      <w:r>
        <w:rPr>
          <w:rFonts w:hint="eastAsia" w:ascii="宋体" w:hAnsi="宋体"/>
          <w:bCs/>
          <w:sz w:val="24"/>
          <w:szCs w:val="24"/>
        </w:rPr>
        <w:t xml:space="preserve"> </w:t>
      </w:r>
    </w:p>
    <w:p>
      <w:pPr>
        <w:snapToGrid w:val="0"/>
        <w:spacing w:line="360" w:lineRule="auto"/>
        <w:ind w:firstLine="480" w:firstLineChars="200"/>
        <w:rPr>
          <w:rFonts w:ascii="宋体" w:hAnsi="宋体"/>
          <w:bCs/>
          <w:sz w:val="24"/>
          <w:szCs w:val="24"/>
        </w:rPr>
      </w:pPr>
      <w:r>
        <w:rPr>
          <w:rFonts w:hint="eastAsia" w:ascii="宋体" w:hAnsi="宋体"/>
          <w:bCs/>
          <w:sz w:val="24"/>
          <w:szCs w:val="24"/>
        </w:rPr>
        <w:t xml:space="preserve">           李晓海：</w:t>
      </w:r>
      <w:r>
        <w:rPr>
          <w:rFonts w:ascii="宋体" w:hAnsi="宋体"/>
          <w:bCs/>
          <w:sz w:val="24"/>
          <w:szCs w:val="24"/>
        </w:rPr>
        <w:t>13910562698</w:t>
      </w:r>
      <w:r>
        <w:rPr>
          <w:rFonts w:hint="eastAsia" w:ascii="宋体" w:hAnsi="宋体"/>
          <w:bCs/>
          <w:sz w:val="24"/>
          <w:szCs w:val="24"/>
        </w:rPr>
        <w:t>；邮箱：</w:t>
      </w:r>
      <w:r>
        <w:rPr>
          <w:rFonts w:ascii="宋体" w:hAnsi="宋体"/>
          <w:bCs/>
          <w:sz w:val="24"/>
          <w:szCs w:val="24"/>
        </w:rPr>
        <w:t>869674860</w:t>
      </w:r>
      <w:r>
        <w:rPr>
          <w:rFonts w:hint="eastAsia" w:ascii="宋体" w:hAnsi="宋体"/>
          <w:bCs/>
          <w:sz w:val="24"/>
          <w:szCs w:val="24"/>
        </w:rPr>
        <w:t>@qq.com</w:t>
      </w:r>
    </w:p>
    <w:p>
      <w:pPr>
        <w:snapToGrid w:val="0"/>
        <w:spacing w:line="360" w:lineRule="auto"/>
        <w:ind w:firstLine="480" w:firstLineChars="200"/>
        <w:rPr>
          <w:rFonts w:ascii="宋体" w:hAnsi="宋体"/>
          <w:bCs/>
          <w:sz w:val="24"/>
          <w:szCs w:val="24"/>
        </w:rPr>
      </w:pPr>
      <w:r>
        <w:rPr>
          <w:rFonts w:ascii="宋体" w:hAnsi="宋体"/>
          <w:bCs/>
          <w:sz w:val="24"/>
          <w:szCs w:val="24"/>
        </w:rPr>
        <w:t>2.</w:t>
      </w:r>
      <w:r>
        <w:rPr>
          <w:rFonts w:hint="eastAsia" w:ascii="宋体" w:hAnsi="宋体"/>
          <w:bCs/>
          <w:sz w:val="24"/>
          <w:szCs w:val="24"/>
        </w:rPr>
        <w:t xml:space="preserve"> </w:t>
      </w:r>
      <w:r>
        <w:rPr>
          <w:rFonts w:ascii="宋体" w:hAnsi="宋体"/>
          <w:bCs/>
          <w:sz w:val="24"/>
          <w:szCs w:val="24"/>
        </w:rPr>
        <w:t>样品接收</w:t>
      </w:r>
      <w:r>
        <w:rPr>
          <w:rFonts w:hint="eastAsia" w:ascii="宋体" w:hAnsi="宋体"/>
          <w:bCs/>
          <w:sz w:val="24"/>
          <w:szCs w:val="24"/>
        </w:rPr>
        <w:t>联系人：李晓海：</w:t>
      </w:r>
      <w:r>
        <w:rPr>
          <w:rFonts w:ascii="宋体" w:hAnsi="宋体"/>
          <w:bCs/>
          <w:sz w:val="24"/>
          <w:szCs w:val="24"/>
        </w:rPr>
        <w:t>13910562698。</w:t>
      </w:r>
    </w:p>
    <w:p>
      <w:pPr>
        <w:snapToGrid w:val="0"/>
        <w:spacing w:line="360" w:lineRule="auto"/>
        <w:ind w:left="4220" w:leftChars="250" w:hanging="3720" w:hangingChars="1550"/>
        <w:rPr>
          <w:rFonts w:eastAsia="楷体_GB2312"/>
          <w:sz w:val="21"/>
        </w:rPr>
      </w:pPr>
      <w:r>
        <w:rPr>
          <w:rFonts w:ascii="宋体" w:hAnsi="宋体"/>
          <w:bCs/>
          <w:sz w:val="24"/>
          <w:szCs w:val="24"/>
        </w:rPr>
        <w:t>3.</w:t>
      </w:r>
      <w:r>
        <w:rPr>
          <w:rFonts w:hint="eastAsia" w:ascii="宋体" w:hAnsi="宋体"/>
          <w:bCs/>
          <w:sz w:val="24"/>
          <w:szCs w:val="24"/>
        </w:rPr>
        <w:t xml:space="preserve"> </w:t>
      </w:r>
      <w:r>
        <w:rPr>
          <w:rFonts w:ascii="宋体" w:hAnsi="宋体"/>
          <w:bCs/>
          <w:sz w:val="24"/>
          <w:szCs w:val="24"/>
        </w:rPr>
        <w:t>物流地址：</w:t>
      </w:r>
      <w:r>
        <w:rPr>
          <w:rFonts w:hint="eastAsia" w:ascii="宋体" w:hAnsi="宋体"/>
          <w:sz w:val="24"/>
          <w:szCs w:val="24"/>
        </w:rPr>
        <w:t>北京市大兴区北臧村镇天荣街32号，邮编102609。</w:t>
      </w:r>
    </w:p>
    <w:p>
      <w:pPr>
        <w:snapToGrid w:val="0"/>
        <w:ind w:left="200" w:leftChars="100" w:firstLine="480" w:firstLineChars="200"/>
        <w:jc w:val="center"/>
        <w:rPr>
          <w:rFonts w:eastAsia="楷体_GB2312"/>
          <w:sz w:val="21"/>
        </w:rPr>
      </w:pPr>
      <w:r>
        <w:rPr>
          <w:rFonts w:ascii="宋体" w:hAnsi="宋体" w:cs="宋体"/>
          <w:sz w:val="24"/>
          <w:szCs w:val="24"/>
        </w:rPr>
        <w:drawing>
          <wp:inline distT="0" distB="0" distL="114300" distR="114300">
            <wp:extent cx="3884295" cy="2384425"/>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4" cstate="print"/>
                    <a:stretch>
                      <a:fillRect/>
                    </a:stretch>
                  </pic:blipFill>
                  <pic:spPr>
                    <a:xfrm>
                      <a:off x="0" y="0"/>
                      <a:ext cx="3884825" cy="2384739"/>
                    </a:xfrm>
                    <a:prstGeom prst="rect">
                      <a:avLst/>
                    </a:prstGeom>
                    <a:noFill/>
                    <a:ln w="9525">
                      <a:noFill/>
                    </a:ln>
                  </pic:spPr>
                </pic:pic>
              </a:graphicData>
            </a:graphic>
          </wp:inline>
        </w:drawing>
      </w:r>
    </w:p>
    <w:sectPr>
      <w:headerReference r:id="rId4" w:type="default"/>
      <w:pgSz w:w="11906" w:h="16838"/>
      <w:pgMar w:top="1191" w:right="849" w:bottom="624" w:left="993"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Wingdings 2">
    <w:panose1 w:val="05020102010507070707"/>
    <w:charset w:val="02"/>
    <w:family w:val="roman"/>
    <w:pitch w:val="default"/>
    <w:sig w:usb0="00000000" w:usb1="00000000" w:usb2="00000000" w:usb3="00000000" w:csb0="80000000" w:csb1="00000000"/>
  </w:font>
  <w:font w:name="楷体">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left"/>
      <w:rPr>
        <w:rFonts w:ascii="宋体"/>
        <w:color w:val="000000"/>
        <w:spacing w:val="20"/>
      </w:rPr>
    </w:pPr>
    <w:r>
      <w:rPr>
        <w:rFonts w:hint="eastAsia" w:ascii="宋体"/>
        <w:color w:val="000000"/>
        <w:spacing w:val="20"/>
      </w:rPr>
      <w:t xml:space="preserve">中机科（北京）车辆检测工程研究院有限公司 </w:t>
    </w:r>
    <w:r>
      <w:rPr>
        <w:rFonts w:ascii="宋体"/>
        <w:color w:val="000000"/>
        <w:spacing w:val="20"/>
      </w:rPr>
      <w:t xml:space="preserve">                         GZ06SYC20-0003-A/0</w:t>
    </w:r>
  </w:p>
  <w:p>
    <w:pPr>
      <w:pStyle w:val="5"/>
      <w:jc w:val="left"/>
    </w:pPr>
    <w:r>
      <w:rPr>
        <w:rFonts w:hint="eastAsia" w:ascii="宋体"/>
        <w:color w:val="000000"/>
        <w:spacing w:val="20"/>
      </w:rPr>
      <w:t xml:space="preserve">国 家 工 程 机 械 质 量 监 督 检 验 中 心                       第 </w:t>
    </w:r>
    <w:r>
      <w:rPr>
        <w:rFonts w:ascii="宋体"/>
        <w:color w:val="000000"/>
        <w:spacing w:val="20"/>
      </w:rPr>
      <w:fldChar w:fldCharType="begin"/>
    </w:r>
    <w:r>
      <w:rPr>
        <w:rFonts w:ascii="宋体"/>
        <w:color w:val="000000"/>
        <w:spacing w:val="20"/>
      </w:rPr>
      <w:instrText xml:space="preserve"> PAGE   \* MERGEFORMAT </w:instrText>
    </w:r>
    <w:r>
      <w:rPr>
        <w:rFonts w:ascii="宋体"/>
        <w:color w:val="000000"/>
        <w:spacing w:val="20"/>
      </w:rPr>
      <w:fldChar w:fldCharType="separate"/>
    </w:r>
    <w:r>
      <w:rPr>
        <w:rFonts w:ascii="宋体"/>
        <w:color w:val="000000"/>
        <w:spacing w:val="20"/>
        <w:lang w:val="zh-CN"/>
      </w:rPr>
      <w:t>2</w:t>
    </w:r>
    <w:r>
      <w:rPr>
        <w:rFonts w:ascii="宋体"/>
        <w:color w:val="000000"/>
        <w:spacing w:val="20"/>
      </w:rPr>
      <w:fldChar w:fldCharType="end"/>
    </w:r>
    <w:r>
      <w:rPr>
        <w:rFonts w:hint="eastAsia" w:ascii="宋体"/>
        <w:color w:val="000000"/>
        <w:spacing w:val="20"/>
      </w:rPr>
      <w:t xml:space="preserve"> 页 共</w:t>
    </w:r>
    <w:r>
      <w:rPr>
        <w:rFonts w:ascii="宋体"/>
        <w:color w:val="000000"/>
        <w:spacing w:val="20"/>
      </w:rPr>
      <w:t>4</w:t>
    </w:r>
    <w:r>
      <w:rPr>
        <w:rFonts w:hint="eastAsia" w:ascii="宋体"/>
        <w:color w:val="000000"/>
        <w:spacing w:val="20"/>
      </w:rPr>
      <w:t xml:space="preserve"> 页</w:t>
    </w:r>
  </w:p>
  <w:p>
    <w:pPr>
      <w:jc w:val="right"/>
      <w:rPr>
        <w:rFonts w:ascii="楷体" w:hAnsi="楷体" w:eastAsia="楷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left"/>
      <w:rPr>
        <w:rFonts w:ascii="宋体"/>
        <w:color w:val="000000"/>
        <w:spacing w:val="20"/>
      </w:rPr>
    </w:pPr>
    <w:r>
      <w:rPr>
        <w:rFonts w:hint="eastAsia" w:ascii="宋体"/>
        <w:color w:val="000000"/>
        <w:spacing w:val="20"/>
      </w:rPr>
      <w:t>中机科（北京）车辆检测工程研究院有限公司</w:t>
    </w:r>
  </w:p>
  <w:p>
    <w:pPr>
      <w:pStyle w:val="5"/>
    </w:pPr>
    <w:r>
      <w:rPr>
        <w:rFonts w:hint="eastAsia" w:ascii="宋体"/>
        <w:color w:val="000000"/>
        <w:spacing w:val="20"/>
      </w:rPr>
      <w:t xml:space="preserve">国 家 工 程 机 械 质 量 监 督 检 验 中 心                      第 </w:t>
    </w:r>
    <w:r>
      <w:rPr>
        <w:rFonts w:ascii="宋体"/>
        <w:color w:val="000000"/>
        <w:spacing w:val="20"/>
      </w:rPr>
      <w:fldChar w:fldCharType="begin"/>
    </w:r>
    <w:r>
      <w:rPr>
        <w:rFonts w:ascii="宋体"/>
        <w:color w:val="000000"/>
        <w:spacing w:val="20"/>
      </w:rPr>
      <w:instrText xml:space="preserve"> PAGE   \* MERGEFORMAT </w:instrText>
    </w:r>
    <w:r>
      <w:rPr>
        <w:rFonts w:ascii="宋体"/>
        <w:color w:val="000000"/>
        <w:spacing w:val="20"/>
      </w:rPr>
      <w:fldChar w:fldCharType="separate"/>
    </w:r>
    <w:r>
      <w:rPr>
        <w:rFonts w:ascii="宋体"/>
        <w:color w:val="000000"/>
        <w:spacing w:val="20"/>
        <w:lang w:val="zh-CN"/>
      </w:rPr>
      <w:t>1</w:t>
    </w:r>
    <w:r>
      <w:rPr>
        <w:rFonts w:ascii="宋体"/>
        <w:color w:val="000000"/>
        <w:spacing w:val="20"/>
      </w:rPr>
      <w:fldChar w:fldCharType="end"/>
    </w:r>
    <w:r>
      <w:rPr>
        <w:rFonts w:hint="eastAsia" w:ascii="宋体"/>
        <w:color w:val="000000"/>
        <w:spacing w:val="20"/>
      </w:rPr>
      <w:t xml:space="preserve"> 页 共2 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9361E8"/>
    <w:multiLevelType w:val="multilevel"/>
    <w:tmpl w:val="199361E8"/>
    <w:lvl w:ilvl="0" w:tentative="0">
      <w:start w:val="1"/>
      <w:numFmt w:val="japaneseCounting"/>
      <w:lvlText w:val="%1、"/>
      <w:lvlJc w:val="left"/>
      <w:pPr>
        <w:ind w:left="720" w:hanging="72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2EC6B69"/>
    <w:multiLevelType w:val="multilevel"/>
    <w:tmpl w:val="22EC6B69"/>
    <w:lvl w:ilvl="0" w:tentative="0">
      <w:start w:val="3"/>
      <w:numFmt w:val="japaneseCounting"/>
      <w:lvlText w:val="%1、"/>
      <w:lvlJc w:val="left"/>
      <w:pPr>
        <w:ind w:left="720" w:hanging="720"/>
      </w:pPr>
      <w:rPr>
        <w:rFonts w:hint="default"/>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E7F5C46"/>
    <w:multiLevelType w:val="multilevel"/>
    <w:tmpl w:val="3E7F5C46"/>
    <w:lvl w:ilvl="0" w:tentative="0">
      <w:start w:val="1"/>
      <w:numFmt w:val="decimal"/>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A4ZTUxMTAzYTExNGQ2MzgzOTkwOTUyODgzMzZjNTMifQ=="/>
  </w:docVars>
  <w:rsids>
    <w:rsidRoot w:val="008A1754"/>
    <w:rsid w:val="00053211"/>
    <w:rsid w:val="00056074"/>
    <w:rsid w:val="00062CA8"/>
    <w:rsid w:val="00091950"/>
    <w:rsid w:val="00096B19"/>
    <w:rsid w:val="000A0714"/>
    <w:rsid w:val="000B25B0"/>
    <w:rsid w:val="000C08AB"/>
    <w:rsid w:val="000C57AA"/>
    <w:rsid w:val="000E102A"/>
    <w:rsid w:val="000E210F"/>
    <w:rsid w:val="000E262F"/>
    <w:rsid w:val="000E4D1C"/>
    <w:rsid w:val="000E6A46"/>
    <w:rsid w:val="000F306B"/>
    <w:rsid w:val="00102883"/>
    <w:rsid w:val="00104C68"/>
    <w:rsid w:val="00112B74"/>
    <w:rsid w:val="00126D36"/>
    <w:rsid w:val="00131963"/>
    <w:rsid w:val="0017408A"/>
    <w:rsid w:val="001816F5"/>
    <w:rsid w:val="00185D61"/>
    <w:rsid w:val="001C32DE"/>
    <w:rsid w:val="001C4A80"/>
    <w:rsid w:val="001C51C1"/>
    <w:rsid w:val="001D38AD"/>
    <w:rsid w:val="001F5084"/>
    <w:rsid w:val="00235E4A"/>
    <w:rsid w:val="002548A8"/>
    <w:rsid w:val="00261F26"/>
    <w:rsid w:val="00263B62"/>
    <w:rsid w:val="00283096"/>
    <w:rsid w:val="00290AE1"/>
    <w:rsid w:val="002A771D"/>
    <w:rsid w:val="002B21D9"/>
    <w:rsid w:val="002C2520"/>
    <w:rsid w:val="002D09D5"/>
    <w:rsid w:val="002E0EC9"/>
    <w:rsid w:val="002E0EF5"/>
    <w:rsid w:val="002E2428"/>
    <w:rsid w:val="002F24E0"/>
    <w:rsid w:val="00307D49"/>
    <w:rsid w:val="00310A5A"/>
    <w:rsid w:val="003142CC"/>
    <w:rsid w:val="0032451F"/>
    <w:rsid w:val="0033562B"/>
    <w:rsid w:val="00351930"/>
    <w:rsid w:val="003535EA"/>
    <w:rsid w:val="00353DDE"/>
    <w:rsid w:val="00360DEC"/>
    <w:rsid w:val="003657CF"/>
    <w:rsid w:val="00386EA8"/>
    <w:rsid w:val="00395D16"/>
    <w:rsid w:val="003B0567"/>
    <w:rsid w:val="003B3055"/>
    <w:rsid w:val="003B58DE"/>
    <w:rsid w:val="003C274C"/>
    <w:rsid w:val="003D055F"/>
    <w:rsid w:val="003D65D9"/>
    <w:rsid w:val="00411479"/>
    <w:rsid w:val="004123F0"/>
    <w:rsid w:val="00421F0E"/>
    <w:rsid w:val="00435F35"/>
    <w:rsid w:val="00453C4F"/>
    <w:rsid w:val="00463610"/>
    <w:rsid w:val="0047532E"/>
    <w:rsid w:val="0048146E"/>
    <w:rsid w:val="00481603"/>
    <w:rsid w:val="00482018"/>
    <w:rsid w:val="004A6E0E"/>
    <w:rsid w:val="004A7A73"/>
    <w:rsid w:val="004B0071"/>
    <w:rsid w:val="004B42AD"/>
    <w:rsid w:val="004B5151"/>
    <w:rsid w:val="004E3964"/>
    <w:rsid w:val="004E78F3"/>
    <w:rsid w:val="00500EA8"/>
    <w:rsid w:val="00503B3A"/>
    <w:rsid w:val="00505EF2"/>
    <w:rsid w:val="00507A0D"/>
    <w:rsid w:val="00507D8D"/>
    <w:rsid w:val="00511D7C"/>
    <w:rsid w:val="00514B7E"/>
    <w:rsid w:val="0052560A"/>
    <w:rsid w:val="00530527"/>
    <w:rsid w:val="00531021"/>
    <w:rsid w:val="0053261D"/>
    <w:rsid w:val="0053576A"/>
    <w:rsid w:val="005440AE"/>
    <w:rsid w:val="005540AF"/>
    <w:rsid w:val="00564EEC"/>
    <w:rsid w:val="00586478"/>
    <w:rsid w:val="00590693"/>
    <w:rsid w:val="005A7016"/>
    <w:rsid w:val="005B1E9C"/>
    <w:rsid w:val="005B6994"/>
    <w:rsid w:val="005B6A7F"/>
    <w:rsid w:val="005E03BD"/>
    <w:rsid w:val="005F693F"/>
    <w:rsid w:val="00602B1D"/>
    <w:rsid w:val="00614B54"/>
    <w:rsid w:val="00617051"/>
    <w:rsid w:val="00617C94"/>
    <w:rsid w:val="00641232"/>
    <w:rsid w:val="006674BB"/>
    <w:rsid w:val="00673080"/>
    <w:rsid w:val="00674AF7"/>
    <w:rsid w:val="006755B1"/>
    <w:rsid w:val="00680A6E"/>
    <w:rsid w:val="006839C4"/>
    <w:rsid w:val="00691AA9"/>
    <w:rsid w:val="006941F0"/>
    <w:rsid w:val="006C0451"/>
    <w:rsid w:val="006C48C4"/>
    <w:rsid w:val="006C4EE2"/>
    <w:rsid w:val="006E2ACC"/>
    <w:rsid w:val="006F43C1"/>
    <w:rsid w:val="006F76E4"/>
    <w:rsid w:val="007073D3"/>
    <w:rsid w:val="00707ECD"/>
    <w:rsid w:val="007116A8"/>
    <w:rsid w:val="00713BA2"/>
    <w:rsid w:val="00715936"/>
    <w:rsid w:val="0072464F"/>
    <w:rsid w:val="00730F55"/>
    <w:rsid w:val="0076378E"/>
    <w:rsid w:val="007727EA"/>
    <w:rsid w:val="0079677C"/>
    <w:rsid w:val="00797406"/>
    <w:rsid w:val="007A4841"/>
    <w:rsid w:val="007C1298"/>
    <w:rsid w:val="007F0356"/>
    <w:rsid w:val="007F2684"/>
    <w:rsid w:val="007F6220"/>
    <w:rsid w:val="008009B9"/>
    <w:rsid w:val="00800EFE"/>
    <w:rsid w:val="00821D60"/>
    <w:rsid w:val="00822E55"/>
    <w:rsid w:val="008405DC"/>
    <w:rsid w:val="00847C47"/>
    <w:rsid w:val="0085397A"/>
    <w:rsid w:val="0085745A"/>
    <w:rsid w:val="00877013"/>
    <w:rsid w:val="00877428"/>
    <w:rsid w:val="008842BF"/>
    <w:rsid w:val="00886356"/>
    <w:rsid w:val="00890B66"/>
    <w:rsid w:val="00894BC4"/>
    <w:rsid w:val="00894E30"/>
    <w:rsid w:val="008A1754"/>
    <w:rsid w:val="008C7317"/>
    <w:rsid w:val="008E2785"/>
    <w:rsid w:val="008F0626"/>
    <w:rsid w:val="008F0A20"/>
    <w:rsid w:val="00916885"/>
    <w:rsid w:val="00920171"/>
    <w:rsid w:val="009225DE"/>
    <w:rsid w:val="00925B37"/>
    <w:rsid w:val="009471D2"/>
    <w:rsid w:val="00996368"/>
    <w:rsid w:val="009A0F9F"/>
    <w:rsid w:val="009B4B1E"/>
    <w:rsid w:val="009B6289"/>
    <w:rsid w:val="009B782F"/>
    <w:rsid w:val="009C6D11"/>
    <w:rsid w:val="009D438D"/>
    <w:rsid w:val="009E445D"/>
    <w:rsid w:val="009E460B"/>
    <w:rsid w:val="009F26F7"/>
    <w:rsid w:val="00A03074"/>
    <w:rsid w:val="00A06653"/>
    <w:rsid w:val="00A309B4"/>
    <w:rsid w:val="00A65D3A"/>
    <w:rsid w:val="00A71132"/>
    <w:rsid w:val="00A73BCE"/>
    <w:rsid w:val="00A7788F"/>
    <w:rsid w:val="00A8075F"/>
    <w:rsid w:val="00A85621"/>
    <w:rsid w:val="00A90D10"/>
    <w:rsid w:val="00AA40EF"/>
    <w:rsid w:val="00AD7591"/>
    <w:rsid w:val="00AE402C"/>
    <w:rsid w:val="00AF07B2"/>
    <w:rsid w:val="00AF2B94"/>
    <w:rsid w:val="00B0118D"/>
    <w:rsid w:val="00B2279A"/>
    <w:rsid w:val="00B3027C"/>
    <w:rsid w:val="00B374F5"/>
    <w:rsid w:val="00B511B3"/>
    <w:rsid w:val="00B52F50"/>
    <w:rsid w:val="00B56588"/>
    <w:rsid w:val="00B658C6"/>
    <w:rsid w:val="00B8489A"/>
    <w:rsid w:val="00BA06D7"/>
    <w:rsid w:val="00BA3AA2"/>
    <w:rsid w:val="00BA5F3F"/>
    <w:rsid w:val="00BB28FF"/>
    <w:rsid w:val="00BE564F"/>
    <w:rsid w:val="00BF295E"/>
    <w:rsid w:val="00C147F8"/>
    <w:rsid w:val="00C14FD4"/>
    <w:rsid w:val="00C2285F"/>
    <w:rsid w:val="00C24D2D"/>
    <w:rsid w:val="00C25214"/>
    <w:rsid w:val="00C26995"/>
    <w:rsid w:val="00C27DFF"/>
    <w:rsid w:val="00C30503"/>
    <w:rsid w:val="00C35716"/>
    <w:rsid w:val="00C40415"/>
    <w:rsid w:val="00C6699B"/>
    <w:rsid w:val="00C70479"/>
    <w:rsid w:val="00C7491A"/>
    <w:rsid w:val="00C86098"/>
    <w:rsid w:val="00C863EA"/>
    <w:rsid w:val="00C909A1"/>
    <w:rsid w:val="00C9459E"/>
    <w:rsid w:val="00C948FD"/>
    <w:rsid w:val="00CA257E"/>
    <w:rsid w:val="00CA4AED"/>
    <w:rsid w:val="00CD4117"/>
    <w:rsid w:val="00CD51EB"/>
    <w:rsid w:val="00CE01A0"/>
    <w:rsid w:val="00CE0B1A"/>
    <w:rsid w:val="00CF7BF0"/>
    <w:rsid w:val="00D062DE"/>
    <w:rsid w:val="00D248A2"/>
    <w:rsid w:val="00D3081B"/>
    <w:rsid w:val="00D45B25"/>
    <w:rsid w:val="00D506A8"/>
    <w:rsid w:val="00D5070C"/>
    <w:rsid w:val="00D603B7"/>
    <w:rsid w:val="00D63D43"/>
    <w:rsid w:val="00D841EA"/>
    <w:rsid w:val="00D853A5"/>
    <w:rsid w:val="00D85B6F"/>
    <w:rsid w:val="00D90790"/>
    <w:rsid w:val="00D9410A"/>
    <w:rsid w:val="00DB2386"/>
    <w:rsid w:val="00DC52D6"/>
    <w:rsid w:val="00DD1800"/>
    <w:rsid w:val="00DD4262"/>
    <w:rsid w:val="00DD6619"/>
    <w:rsid w:val="00DE3C30"/>
    <w:rsid w:val="00DF3628"/>
    <w:rsid w:val="00DF385F"/>
    <w:rsid w:val="00E1136C"/>
    <w:rsid w:val="00E229BB"/>
    <w:rsid w:val="00E41E9E"/>
    <w:rsid w:val="00E476DF"/>
    <w:rsid w:val="00E62B01"/>
    <w:rsid w:val="00E67903"/>
    <w:rsid w:val="00E752CB"/>
    <w:rsid w:val="00E87CA1"/>
    <w:rsid w:val="00E90256"/>
    <w:rsid w:val="00E9196A"/>
    <w:rsid w:val="00EA0EB0"/>
    <w:rsid w:val="00EC72FB"/>
    <w:rsid w:val="00EF0285"/>
    <w:rsid w:val="00EF0F2C"/>
    <w:rsid w:val="00EF4990"/>
    <w:rsid w:val="00F30410"/>
    <w:rsid w:val="00F30A5D"/>
    <w:rsid w:val="00F33F8E"/>
    <w:rsid w:val="00F47349"/>
    <w:rsid w:val="00F47BF1"/>
    <w:rsid w:val="00F63D18"/>
    <w:rsid w:val="00F70A42"/>
    <w:rsid w:val="00F70EC8"/>
    <w:rsid w:val="00F75A86"/>
    <w:rsid w:val="00F86505"/>
    <w:rsid w:val="00FA683D"/>
    <w:rsid w:val="00FB095E"/>
    <w:rsid w:val="00FB4261"/>
    <w:rsid w:val="00FC00B7"/>
    <w:rsid w:val="00FC46CF"/>
    <w:rsid w:val="00FC7C55"/>
    <w:rsid w:val="00FD7FC0"/>
    <w:rsid w:val="00FE5C9C"/>
    <w:rsid w:val="00FF0670"/>
    <w:rsid w:val="56FD0944"/>
    <w:rsid w:val="7875269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nhideWhenUsed="0" w:uiPriority="0" w:semiHidden="0"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kern w:val="0"/>
      <w:sz w:val="20"/>
      <w:szCs w:val="20"/>
      <w:lang w:val="en-US" w:eastAsia="zh-CN"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7"/>
    <w:uiPriority w:val="0"/>
    <w:pPr>
      <w:widowControl w:val="0"/>
      <w:adjustRightInd w:val="0"/>
      <w:spacing w:line="360" w:lineRule="atLeast"/>
      <w:textAlignment w:val="baseline"/>
    </w:pPr>
    <w:rPr>
      <w:sz w:val="24"/>
    </w:rPr>
  </w:style>
  <w:style w:type="paragraph" w:styleId="3">
    <w:name w:val="Balloon Text"/>
    <w:basedOn w:val="1"/>
    <w:link w:val="14"/>
    <w:semiHidden/>
    <w:unhideWhenUsed/>
    <w:qFormat/>
    <w:uiPriority w:val="99"/>
    <w:rPr>
      <w:sz w:val="18"/>
      <w:szCs w:val="18"/>
    </w:rPr>
  </w:style>
  <w:style w:type="paragraph" w:styleId="4">
    <w:name w:val="footer"/>
    <w:basedOn w:val="1"/>
    <w:link w:val="13"/>
    <w:unhideWhenUsed/>
    <w:qFormat/>
    <w:uiPriority w:val="99"/>
    <w:pPr>
      <w:tabs>
        <w:tab w:val="center" w:pos="4153"/>
        <w:tab w:val="right" w:pos="8306"/>
      </w:tabs>
      <w:snapToGrid w:val="0"/>
    </w:pPr>
    <w:rPr>
      <w:sz w:val="18"/>
      <w:szCs w:val="18"/>
    </w:rPr>
  </w:style>
  <w:style w:type="paragraph" w:styleId="5">
    <w:name w:val="header"/>
    <w:basedOn w:val="1"/>
    <w:link w:val="12"/>
    <w:unhideWhenUsed/>
    <w:uiPriority w:val="99"/>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9"/>
    <w:semiHidden/>
    <w:unhideWhenUsed/>
    <w:uiPriority w:val="99"/>
    <w:pPr>
      <w:widowControl/>
      <w:adjustRightInd/>
      <w:spacing w:line="240" w:lineRule="auto"/>
      <w:textAlignment w:val="auto"/>
    </w:pPr>
    <w:rPr>
      <w:b/>
      <w:bCs/>
      <w:sz w:val="20"/>
    </w:rPr>
  </w:style>
  <w:style w:type="table" w:styleId="8">
    <w:name w:val="Table Grid"/>
    <w:basedOn w:val="7"/>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unhideWhenUsed/>
    <w:uiPriority w:val="99"/>
    <w:rPr>
      <w:color w:val="0000FF" w:themeColor="hyperlink"/>
      <w:u w:val="single"/>
      <w14:textFill>
        <w14:solidFill>
          <w14:schemeClr w14:val="hlink"/>
        </w14:solidFill>
      </w14:textFill>
    </w:rPr>
  </w:style>
  <w:style w:type="character" w:styleId="11">
    <w:name w:val="annotation reference"/>
    <w:uiPriority w:val="0"/>
    <w:rPr>
      <w:sz w:val="21"/>
      <w:szCs w:val="21"/>
    </w:rPr>
  </w:style>
  <w:style w:type="character" w:customStyle="1" w:styleId="12">
    <w:name w:val="页眉 字符"/>
    <w:basedOn w:val="9"/>
    <w:link w:val="5"/>
    <w:uiPriority w:val="99"/>
    <w:rPr>
      <w:sz w:val="18"/>
      <w:szCs w:val="18"/>
    </w:rPr>
  </w:style>
  <w:style w:type="character" w:customStyle="1" w:styleId="13">
    <w:name w:val="页脚 字符"/>
    <w:basedOn w:val="9"/>
    <w:link w:val="4"/>
    <w:uiPriority w:val="99"/>
    <w:rPr>
      <w:sz w:val="18"/>
      <w:szCs w:val="18"/>
    </w:rPr>
  </w:style>
  <w:style w:type="character" w:customStyle="1" w:styleId="14">
    <w:name w:val="批注框文本 字符"/>
    <w:basedOn w:val="9"/>
    <w:link w:val="3"/>
    <w:semiHidden/>
    <w:uiPriority w:val="99"/>
    <w:rPr>
      <w:rFonts w:ascii="Times New Roman" w:hAnsi="Times New Roman" w:eastAsia="宋体" w:cs="Times New Roman"/>
      <w:kern w:val="0"/>
      <w:sz w:val="18"/>
      <w:szCs w:val="18"/>
    </w:rPr>
  </w:style>
  <w:style w:type="paragraph" w:styleId="15">
    <w:name w:val="List Paragraph"/>
    <w:basedOn w:val="1"/>
    <w:qFormat/>
    <w:uiPriority w:val="34"/>
    <w:pPr>
      <w:ind w:firstLine="420" w:firstLineChars="200"/>
    </w:pPr>
  </w:style>
  <w:style w:type="paragraph" w:customStyle="1" w:styleId="16">
    <w:name w:val="Char Char Char Char"/>
    <w:basedOn w:val="1"/>
    <w:uiPriority w:val="0"/>
    <w:pPr>
      <w:widowControl w:val="0"/>
      <w:jc w:val="both"/>
    </w:pPr>
    <w:rPr>
      <w:rFonts w:ascii="Tahoma" w:hAnsi="Tahoma"/>
      <w:kern w:val="2"/>
      <w:sz w:val="24"/>
    </w:rPr>
  </w:style>
  <w:style w:type="character" w:customStyle="1" w:styleId="17">
    <w:name w:val="批注文字 字符"/>
    <w:basedOn w:val="9"/>
    <w:link w:val="2"/>
    <w:uiPriority w:val="0"/>
    <w:rPr>
      <w:rFonts w:ascii="Times New Roman" w:hAnsi="Times New Roman" w:eastAsia="宋体" w:cs="Times New Roman"/>
      <w:kern w:val="0"/>
      <w:sz w:val="24"/>
      <w:szCs w:val="20"/>
    </w:rPr>
  </w:style>
  <w:style w:type="paragraph" w:customStyle="1" w:styleId="18">
    <w:name w:val="列出段落1"/>
    <w:basedOn w:val="1"/>
    <w:uiPriority w:val="0"/>
    <w:pPr>
      <w:widowControl w:val="0"/>
      <w:ind w:firstLine="420" w:firstLineChars="200"/>
      <w:jc w:val="both"/>
    </w:pPr>
    <w:rPr>
      <w:rFonts w:ascii="Calibri" w:hAnsi="Calibri"/>
      <w:kern w:val="2"/>
      <w:sz w:val="21"/>
      <w:szCs w:val="22"/>
    </w:rPr>
  </w:style>
  <w:style w:type="character" w:customStyle="1" w:styleId="19">
    <w:name w:val="批注主题 字符"/>
    <w:basedOn w:val="17"/>
    <w:link w:val="6"/>
    <w:semiHidden/>
    <w:uiPriority w:val="99"/>
    <w:rPr>
      <w:rFonts w:ascii="Times New Roman" w:hAnsi="Times New Roman" w:eastAsia="宋体" w:cs="Times New Roman"/>
      <w:b/>
      <w:bCs/>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81378C7-D45E-402E-B0B2-824494663E86}">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Pages>
  <Words>2509</Words>
  <Characters>3142</Characters>
  <Lines>28</Lines>
  <Paragraphs>8</Paragraphs>
  <TotalTime>2</TotalTime>
  <ScaleCrop>false</ScaleCrop>
  <LinksUpToDate>false</LinksUpToDate>
  <CharactersWithSpaces>3361</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2020-11-17T07:26:00Z</dcterms:created>
  <dc:creator>Administrator</dc:creator>
  <cp:lastModifiedBy>焦MJ</cp:lastModifiedBy>
  <cp:lastPrinted>2017-03-07T06:35:00Z</cp:lastPrinted>
  <dcterms:modified xsi:type="dcterms:W3CDTF">2023-06-28T00:52:37Z</dcterms:modified>
  <cp:revision>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A1BD0BE715B647C2AB1C8D345AC2AD0B_13</vt:lpwstr>
  </property>
</Properties>
</file>