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5DF" w:rsidRDefault="00EB2F5C">
      <w:r>
        <w:rPr>
          <w:rFonts w:hint="eastAsia"/>
        </w:rPr>
        <w:t xml:space="preserve"> </w:t>
      </w:r>
    </w:p>
    <w:p w:rsidR="006975DF" w:rsidRDefault="006975DF"/>
    <w:p w:rsidR="006975DF" w:rsidRDefault="006975DF"/>
    <w:p w:rsidR="006975DF" w:rsidRDefault="006975DF"/>
    <w:p w:rsidR="006975DF" w:rsidRDefault="006975DF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6975DF" w:rsidRDefault="00EB2F5C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975DF" w:rsidRDefault="006975DF"/>
    <w:p w:rsidR="006975DF" w:rsidRDefault="006975DF"/>
    <w:p w:rsidR="006975DF" w:rsidRDefault="006975DF"/>
    <w:p w:rsidR="006975DF" w:rsidRDefault="006975DF"/>
    <w:p w:rsidR="006975DF" w:rsidRDefault="006975DF"/>
    <w:p w:rsidR="006975DF" w:rsidRDefault="006975DF"/>
    <w:p w:rsidR="006975DF" w:rsidRDefault="00EB2F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试验名称:</w:t>
      </w:r>
      <w:r w:rsidR="003E2070" w:rsidRPr="003E2070">
        <w:rPr>
          <w:rFonts w:hint="eastAsia"/>
        </w:rPr>
        <w:t xml:space="preserve"> </w:t>
      </w:r>
      <w:r w:rsidR="003E2070" w:rsidRPr="003E2070">
        <w:rPr>
          <w:rFonts w:ascii="宋体" w:eastAsia="宋体" w:hAnsi="宋体" w:hint="eastAsia"/>
          <w:b/>
          <w:sz w:val="32"/>
          <w:szCs w:val="32"/>
        </w:rPr>
        <w:t>气袋高温爆破测试</w:t>
      </w:r>
    </w:p>
    <w:p w:rsidR="006975DF" w:rsidRDefault="006975DF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6975DF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6975DF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 w:rsidP="00BB7549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2023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 w:rsidR="00BB7549"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 w:rsidR="00BB7549">
              <w:rPr>
                <w:rFonts w:ascii="Calibri" w:eastAsia="宋体" w:hAnsi="Calibri" w:cs="Times New Roman" w:hint="eastAsia"/>
                <w:sz w:val="28"/>
              </w:rPr>
              <w:t>8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6975DF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793E93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picture/>
              </w:sdtPr>
              <w:sdtEndPr/>
              <w:sdtContent>
                <w:r w:rsidR="00EB2F5C">
                  <w:rPr>
                    <w:noProof/>
                  </w:rPr>
                  <w:drawing>
                    <wp:inline distT="0" distB="0" distL="0" distR="0">
                      <wp:extent cx="873760" cy="456565"/>
                      <wp:effectExtent l="0" t="0" r="2540" b="635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740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6975DF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793E93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picture/>
              </w:sdtPr>
              <w:sdtEndPr/>
              <w:sdtContent>
                <w:r w:rsidR="00EB2F5C">
                  <w:rPr>
                    <w:noProof/>
                  </w:rPr>
                  <w:drawing>
                    <wp:inline distT="0" distB="0" distL="0" distR="0">
                      <wp:extent cx="1029335" cy="471170"/>
                      <wp:effectExtent l="0" t="0" r="18415" b="508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29798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</w:tbl>
    <w:p w:rsidR="006975DF" w:rsidRDefault="006975DF"/>
    <w:p w:rsidR="006975DF" w:rsidRDefault="006975DF"/>
    <w:p w:rsidR="006975DF" w:rsidRDefault="006975DF"/>
    <w:p w:rsidR="006975DF" w:rsidRDefault="006975DF"/>
    <w:p w:rsidR="006975DF" w:rsidRDefault="006975DF"/>
    <w:p w:rsidR="006975DF" w:rsidRDefault="00EB2F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6975DF" w:rsidRDefault="006975DF">
      <w:pPr>
        <w:rPr>
          <w:b/>
        </w:rPr>
      </w:pPr>
    </w:p>
    <w:p w:rsidR="006975DF" w:rsidRDefault="00EB2F5C">
      <w:pPr>
        <w:widowControl/>
        <w:jc w:val="left"/>
        <w:rPr>
          <w:b/>
        </w:rPr>
      </w:pPr>
      <w:r>
        <w:rPr>
          <w:b/>
        </w:rPr>
        <w:br w:type="page"/>
      </w:r>
    </w:p>
    <w:p w:rsidR="006975DF" w:rsidRDefault="00EB2F5C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>
        <w:rPr>
          <w:rFonts w:ascii="Calibri" w:eastAsia="黑体" w:hAnsi="Calibri" w:cs="Times New Roman"/>
          <w:sz w:val="44"/>
        </w:rPr>
        <w:t xml:space="preserve">       </w:t>
      </w:r>
      <w:r>
        <w:rPr>
          <w:rFonts w:ascii="Calibri" w:eastAsia="黑体" w:hAnsi="Calibri" w:cs="Times New Roman"/>
          <w:sz w:val="44"/>
        </w:rPr>
        <w:t>明</w:t>
      </w:r>
    </w:p>
    <w:p w:rsidR="006975DF" w:rsidRDefault="006975DF">
      <w:pPr>
        <w:spacing w:line="360" w:lineRule="auto"/>
        <w:ind w:firstLineChars="400" w:firstLine="1280"/>
        <w:rPr>
          <w:sz w:val="32"/>
        </w:rPr>
      </w:pPr>
    </w:p>
    <w:p w:rsidR="006975DF" w:rsidRDefault="006975DF">
      <w:pPr>
        <w:spacing w:line="360" w:lineRule="auto"/>
        <w:ind w:firstLineChars="400" w:firstLine="1280"/>
        <w:rPr>
          <w:sz w:val="32"/>
        </w:rPr>
      </w:pPr>
    </w:p>
    <w:p w:rsidR="006975DF" w:rsidRDefault="00EB2F5C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报告无实验室“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6975DF" w:rsidRDefault="00EB2F5C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报告无主检、审核、批准人签字无效。</w:t>
      </w:r>
    </w:p>
    <w:p w:rsidR="006975DF" w:rsidRDefault="00EB2F5C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报告涂改无效。</w:t>
      </w:r>
    </w:p>
    <w:p w:rsidR="006975DF" w:rsidRDefault="00EB2F5C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复制报告未重新加盖“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6975DF" w:rsidRDefault="00EB2F5C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对检测报告若有异议，</w:t>
      </w:r>
      <w:proofErr w:type="gramStart"/>
      <w:r>
        <w:rPr>
          <w:rFonts w:ascii="Calibri" w:hAnsi="Calibri" w:hint="eastAsia"/>
          <w:iCs/>
          <w:sz w:val="32"/>
        </w:rPr>
        <w:t>请收到</w:t>
      </w:r>
      <w:proofErr w:type="gramEnd"/>
      <w:r>
        <w:rPr>
          <w:rFonts w:ascii="Calibri" w:hAnsi="Calibri" w:hint="eastAsia"/>
          <w:iCs/>
          <w:sz w:val="32"/>
        </w:rPr>
        <w:t>报告后</w:t>
      </w:r>
      <w:r>
        <w:rPr>
          <w:rFonts w:ascii="Calibri" w:hAnsi="Calibri" w:hint="eastAsia"/>
          <w:iCs/>
          <w:sz w:val="32"/>
        </w:rPr>
        <w:t>15</w:t>
      </w:r>
      <w:r>
        <w:rPr>
          <w:rFonts w:ascii="Calibri" w:hAnsi="Calibri" w:hint="eastAsia"/>
          <w:iCs/>
          <w:sz w:val="32"/>
        </w:rPr>
        <w:t>个工作日内通知实验室。</w:t>
      </w:r>
    </w:p>
    <w:p w:rsidR="006975DF" w:rsidRDefault="00EB2F5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6975DF" w:rsidRDefault="00EB2F5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电子版报告无安全密码无效。</w:t>
      </w:r>
    </w:p>
    <w:p w:rsidR="006975DF" w:rsidRDefault="006975DF">
      <w:pPr>
        <w:spacing w:line="360" w:lineRule="auto"/>
        <w:rPr>
          <w:sz w:val="32"/>
        </w:rPr>
      </w:pPr>
    </w:p>
    <w:p w:rsidR="006975DF" w:rsidRDefault="006975DF">
      <w:pPr>
        <w:spacing w:line="360" w:lineRule="auto"/>
        <w:rPr>
          <w:sz w:val="32"/>
        </w:rPr>
      </w:pPr>
    </w:p>
    <w:p w:rsidR="006975DF" w:rsidRDefault="006975DF">
      <w:pPr>
        <w:spacing w:line="360" w:lineRule="auto"/>
        <w:rPr>
          <w:sz w:val="32"/>
        </w:rPr>
      </w:pPr>
    </w:p>
    <w:p w:rsidR="006975DF" w:rsidRDefault="006975DF">
      <w:pPr>
        <w:spacing w:line="360" w:lineRule="auto"/>
        <w:rPr>
          <w:sz w:val="32"/>
        </w:rPr>
      </w:pPr>
    </w:p>
    <w:p w:rsidR="006975DF" w:rsidRDefault="006975DF">
      <w:pPr>
        <w:spacing w:line="360" w:lineRule="auto"/>
        <w:rPr>
          <w:sz w:val="32"/>
        </w:rPr>
      </w:pPr>
    </w:p>
    <w:p w:rsidR="006975DF" w:rsidRDefault="006975DF">
      <w:pPr>
        <w:spacing w:line="360" w:lineRule="auto"/>
        <w:rPr>
          <w:sz w:val="32"/>
        </w:rPr>
      </w:pPr>
    </w:p>
    <w:p w:rsidR="006975DF" w:rsidRDefault="00EB2F5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6975DF" w:rsidRDefault="00EB2F5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6975DF" w:rsidRDefault="00EB2F5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</w:rPr>
        <w:t xml:space="preserve"> 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 w:hint="eastAsia"/>
          <w:color w:val="000000"/>
        </w:rPr>
        <w:t xml:space="preserve">  </w:t>
      </w:r>
      <w:r>
        <w:rPr>
          <w:rFonts w:ascii="Calibri" w:eastAsia="宋体" w:hAnsi="Calibri" w:cs="Times New Roman" w:hint="eastAsia"/>
        </w:rPr>
        <w:t xml:space="preserve">  </w:t>
      </w:r>
      <w:r>
        <w:rPr>
          <w:rFonts w:ascii="Calibri" w:eastAsia="宋体" w:hAnsi="Calibri" w:cs="Times New Roman"/>
          <w:sz w:val="32"/>
        </w:rPr>
        <w:t xml:space="preserve">     </w:t>
      </w:r>
      <w:proofErr w:type="gramStart"/>
      <w:r>
        <w:rPr>
          <w:rFonts w:ascii="Calibri" w:eastAsia="宋体" w:hAnsi="Calibri" w:cs="Times New Roman"/>
          <w:sz w:val="32"/>
        </w:rPr>
        <w:t>邮</w:t>
      </w:r>
      <w:proofErr w:type="gramEnd"/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6975DF" w:rsidRDefault="006975DF">
      <w:pPr>
        <w:rPr>
          <w:b/>
        </w:rPr>
      </w:pPr>
    </w:p>
    <w:p w:rsidR="006975DF" w:rsidRDefault="00EB2F5C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8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6975DF">
        <w:trPr>
          <w:trHeight w:hRule="exact" w:val="721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6975DF" w:rsidRDefault="003E2070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 w:rsidRPr="003E2070">
              <w:rPr>
                <w:rFonts w:ascii="宋体" w:eastAsia="宋体" w:hAnsi="宋体" w:hint="eastAsia"/>
                <w:szCs w:val="22"/>
              </w:rPr>
              <w:t>瑞隆</w:t>
            </w:r>
            <w:proofErr w:type="gramStart"/>
            <w:r w:rsidRPr="003E2070">
              <w:rPr>
                <w:rFonts w:ascii="宋体" w:eastAsia="宋体" w:hAnsi="宋体" w:hint="eastAsia"/>
                <w:szCs w:val="22"/>
              </w:rPr>
              <w:t>祥</w:t>
            </w:r>
            <w:proofErr w:type="gramEnd"/>
            <w:r w:rsidRPr="003E2070">
              <w:rPr>
                <w:rFonts w:ascii="宋体" w:eastAsia="宋体" w:hAnsi="宋体" w:hint="eastAsia"/>
                <w:szCs w:val="22"/>
              </w:rPr>
              <w:t>两气袋总成</w:t>
            </w:r>
          </w:p>
        </w:tc>
        <w:tc>
          <w:tcPr>
            <w:tcW w:w="2056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/</w:t>
            </w:r>
          </w:p>
        </w:tc>
      </w:tr>
      <w:tr w:rsidR="006975DF">
        <w:trPr>
          <w:trHeight w:hRule="exact" w:val="703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/</w:t>
            </w:r>
          </w:p>
        </w:tc>
        <w:tc>
          <w:tcPr>
            <w:tcW w:w="2056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6975DF" w:rsidRDefault="00EC4AD3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3</w:t>
            </w:r>
            <w:r w:rsidR="00EB2F5C">
              <w:rPr>
                <w:rFonts w:ascii="宋体" w:eastAsia="宋体" w:hAnsi="宋体" w:hint="eastAsia"/>
              </w:rPr>
              <w:t>件</w:t>
            </w:r>
          </w:p>
        </w:tc>
      </w:tr>
      <w:tr w:rsidR="006975DF">
        <w:trPr>
          <w:trHeight w:hRule="exact" w:val="718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/>
            <w:sdtContent>
              <w:p w:rsidR="006975DF" w:rsidRDefault="00EB2F5C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智能气控产品开发部</w:t>
                </w:r>
              </w:p>
            </w:sdtContent>
          </w:sdt>
        </w:tc>
        <w:tc>
          <w:tcPr>
            <w:tcW w:w="2056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6975DF">
        <w:trPr>
          <w:trHeight w:hRule="exact" w:val="700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董启辉</w:t>
            </w:r>
          </w:p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电话：13933995680</w:t>
            </w:r>
          </w:p>
        </w:tc>
        <w:tc>
          <w:tcPr>
            <w:tcW w:w="2056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3-06-20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6975DF" w:rsidRDefault="003E2070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2023年6月20日</w:t>
                </w:r>
              </w:p>
            </w:sdtContent>
          </w:sdt>
        </w:tc>
      </w:tr>
      <w:tr w:rsidR="006975DF">
        <w:trPr>
          <w:trHeight w:hRule="exact" w:val="711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</w:t>
            </w:r>
          </w:p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3-06-27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6975DF" w:rsidRDefault="003E2070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2023年6月27日</w:t>
                </w:r>
              </w:p>
            </w:sdtContent>
          </w:sdt>
        </w:tc>
      </w:tr>
      <w:tr w:rsidR="006975DF">
        <w:trPr>
          <w:trHeight w:val="792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6975DF" w:rsidRDefault="003E2070">
            <w:pPr>
              <w:ind w:right="-102"/>
              <w:jc w:val="center"/>
              <w:rPr>
                <w:rFonts w:ascii="宋体" w:eastAsia="宋体" w:hAnsi="宋体"/>
              </w:rPr>
            </w:pPr>
            <w:r w:rsidRPr="003E2070">
              <w:rPr>
                <w:rFonts w:ascii="宋体" w:eastAsia="宋体" w:hAnsi="宋体" w:hint="eastAsia"/>
                <w:bCs/>
              </w:rPr>
              <w:t>气袋高温爆破测试</w:t>
            </w:r>
          </w:p>
        </w:tc>
      </w:tr>
      <w:tr w:rsidR="006975DF">
        <w:trPr>
          <w:trHeight w:val="704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6975DF" w:rsidRDefault="003E2070" w:rsidP="007118A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详见GR20230620SQS084申请单及</w:t>
            </w:r>
            <w:r w:rsidR="007118AA">
              <w:rPr>
                <w:rFonts w:ascii="宋体" w:hAnsi="宋体" w:hint="eastAsia"/>
                <w:kern w:val="0"/>
                <w:szCs w:val="20"/>
              </w:rPr>
              <w:t>QGR-SYQL05-2022</w:t>
            </w:r>
          </w:p>
        </w:tc>
      </w:tr>
      <w:tr w:rsidR="006975DF">
        <w:trPr>
          <w:trHeight w:val="722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eastAsia="宋体" w:hAnsi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/>
            <w:sdtContent>
              <w:p w:rsidR="006975DF" w:rsidRDefault="003E2070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试制品</w:t>
                </w:r>
              </w:p>
            </w:sdtContent>
          </w:sdt>
        </w:tc>
      </w:tr>
      <w:tr w:rsidR="006975DF">
        <w:trPr>
          <w:trHeight w:val="3701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:rsidR="006975DF" w:rsidRDefault="00EB2F5C" w:rsidP="003E2070">
            <w:pPr>
              <w:ind w:right="-102" w:firstLineChars="200" w:firstLine="420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对2023年</w:t>
            </w:r>
            <w:r w:rsidR="003E2070">
              <w:rPr>
                <w:rFonts w:ascii="宋体" w:eastAsia="宋体" w:hAnsi="宋体" w:hint="eastAsia"/>
              </w:rPr>
              <w:t>6</w:t>
            </w:r>
            <w:r>
              <w:rPr>
                <w:rFonts w:ascii="宋体" w:eastAsia="宋体" w:hAnsi="宋体" w:hint="eastAsia"/>
              </w:rPr>
              <w:t>月</w:t>
            </w:r>
            <w:r w:rsidR="007118AA">
              <w:rPr>
                <w:rFonts w:ascii="宋体" w:eastAsia="宋体" w:hAnsi="宋体" w:hint="eastAsia"/>
              </w:rPr>
              <w:t>2</w:t>
            </w:r>
            <w:r w:rsidR="003E2070">
              <w:rPr>
                <w:rFonts w:ascii="宋体" w:eastAsia="宋体" w:hAnsi="宋体" w:hint="eastAsia"/>
              </w:rPr>
              <w:t>0</w:t>
            </w:r>
            <w:r>
              <w:rPr>
                <w:rFonts w:ascii="宋体" w:eastAsia="宋体" w:hAnsi="宋体" w:hint="eastAsia"/>
              </w:rPr>
              <w:t>日</w:t>
            </w:r>
            <w:sdt>
              <w:sdtPr>
                <w:rPr>
                  <w:rFonts w:ascii="宋体" w:hAnsi="宋体"/>
                </w:rPr>
                <w:id w:val="-1576730468"/>
                <w:comboBox>
                  <w:listItem w:value="选择一项。"/>
                  <w:listItem w:displayText="座椅研发部" w:value="座椅研发部"/>
                  <w:listItem w:displayText="后视镜研发部" w:value="后视镜研发部"/>
                  <w:listItem w:displayText="技术质量部" w:value="技术质量部"/>
                  <w:listItem w:displayText="北京事业部" w:value="北京事业部"/>
                  <w:listItem w:displayText="集团采购部" w:value="集团采购部"/>
                  <w:listItem w:displayText="河北事业部" w:value="河北事业部"/>
                  <w:listItem w:displayText="湖南事业部" w:value="湖南事业部"/>
                  <w:listItem w:displayText="山东事业部" w:value="山东事业部"/>
                  <w:listItem w:displayText="西安事业部" w:value="西安事业部"/>
                  <w:listItem w:displayText="长春事业部" w:value="长春事业部"/>
                </w:comboBox>
              </w:sdtPr>
              <w:sdtEndPr/>
              <w:sdtContent>
                <w:r>
                  <w:rPr>
                    <w:rFonts w:ascii="宋体" w:hAnsi="宋体" w:hint="eastAsia"/>
                  </w:rPr>
                  <w:t>智能气控产品开发部</w:t>
                </w:r>
              </w:sdtContent>
            </w:sdt>
            <w:r>
              <w:rPr>
                <w:rFonts w:ascii="宋体" w:eastAsia="宋体" w:hAnsi="宋体" w:hint="eastAsia"/>
              </w:rPr>
              <w:t>送检的</w:t>
            </w:r>
            <w:r w:rsidR="0032756F" w:rsidRPr="003E2070">
              <w:rPr>
                <w:rFonts w:ascii="宋体" w:eastAsia="宋体" w:hAnsi="宋体" w:hint="eastAsia"/>
                <w:szCs w:val="22"/>
              </w:rPr>
              <w:t>瑞隆</w:t>
            </w:r>
            <w:proofErr w:type="gramStart"/>
            <w:r w:rsidR="0032756F" w:rsidRPr="003E2070">
              <w:rPr>
                <w:rFonts w:ascii="宋体" w:eastAsia="宋体" w:hAnsi="宋体" w:hint="eastAsia"/>
                <w:szCs w:val="22"/>
              </w:rPr>
              <w:t>祥</w:t>
            </w:r>
            <w:proofErr w:type="gramEnd"/>
            <w:r w:rsidR="0032756F" w:rsidRPr="003E2070">
              <w:rPr>
                <w:rFonts w:ascii="宋体" w:eastAsia="宋体" w:hAnsi="宋体" w:hint="eastAsia"/>
                <w:szCs w:val="22"/>
              </w:rPr>
              <w:t>两气袋总成</w:t>
            </w:r>
            <w:r w:rsidR="007118AA">
              <w:rPr>
                <w:rFonts w:ascii="宋体" w:hAnsi="宋体" w:hint="eastAsia"/>
                <w:kern w:val="0"/>
                <w:szCs w:val="20"/>
              </w:rPr>
              <w:t>依据</w:t>
            </w:r>
            <w:r w:rsidR="003E2070">
              <w:rPr>
                <w:rFonts w:ascii="宋体" w:hAnsi="宋体" w:hint="eastAsia"/>
                <w:kern w:val="0"/>
                <w:szCs w:val="20"/>
              </w:rPr>
              <w:t>GR20230620SQS084申请单及</w:t>
            </w:r>
            <w:r w:rsidR="007118AA">
              <w:rPr>
                <w:rFonts w:ascii="宋体" w:hAnsi="宋体" w:hint="eastAsia"/>
                <w:kern w:val="0"/>
                <w:szCs w:val="20"/>
              </w:rPr>
              <w:t>QGR-SYQL05-2022</w:t>
            </w:r>
            <w:r>
              <w:rPr>
                <w:rFonts w:ascii="宋体" w:eastAsia="宋体" w:hAnsi="宋体" w:hint="eastAsia"/>
              </w:rPr>
              <w:t>进行</w:t>
            </w:r>
            <w:r w:rsidR="003E2070" w:rsidRPr="003E2070">
              <w:rPr>
                <w:rFonts w:ascii="宋体" w:eastAsia="宋体" w:hAnsi="宋体" w:hint="eastAsia"/>
                <w:bCs/>
              </w:rPr>
              <w:t>气袋高温爆破测试</w:t>
            </w:r>
            <w:r>
              <w:rPr>
                <w:rFonts w:ascii="宋体" w:eastAsia="宋体" w:hAnsi="宋体" w:hint="eastAsia"/>
              </w:rPr>
              <w:t>，</w:t>
            </w:r>
            <w:r w:rsidR="00462A42">
              <w:rPr>
                <w:rFonts w:ascii="宋体" w:eastAsia="宋体" w:hAnsi="宋体" w:hint="eastAsia"/>
              </w:rPr>
              <w:t>经检测</w:t>
            </w:r>
            <w:r w:rsidR="007118AA">
              <w:rPr>
                <w:rFonts w:ascii="宋体" w:eastAsia="宋体" w:hAnsi="宋体" w:hint="eastAsia"/>
              </w:rPr>
              <w:t>不</w:t>
            </w:r>
            <w:r w:rsidR="00462A42">
              <w:rPr>
                <w:rFonts w:ascii="宋体" w:eastAsia="宋体" w:hAnsi="宋体" w:hint="eastAsia"/>
              </w:rPr>
              <w:t>符合标准要求</w:t>
            </w:r>
            <w:r>
              <w:rPr>
                <w:rFonts w:ascii="宋体" w:eastAsia="宋体" w:hAnsi="宋体" w:hint="eastAsia"/>
              </w:rPr>
              <w:t>。</w:t>
            </w:r>
          </w:p>
        </w:tc>
      </w:tr>
      <w:tr w:rsidR="006975DF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6975DF" w:rsidRDefault="004E62CE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</w:tbl>
    <w:p w:rsidR="006975DF" w:rsidRDefault="006975DF">
      <w:pPr>
        <w:rPr>
          <w:b/>
        </w:rPr>
      </w:pPr>
    </w:p>
    <w:p w:rsidR="006975DF" w:rsidRDefault="00EB2F5C">
      <w:pPr>
        <w:widowControl/>
        <w:jc w:val="left"/>
        <w:rPr>
          <w:b/>
        </w:rPr>
      </w:pPr>
      <w:r>
        <w:rPr>
          <w:b/>
        </w:rPr>
        <w:br w:type="page"/>
      </w:r>
    </w:p>
    <w:p w:rsidR="006975DF" w:rsidRDefault="00EB2F5C">
      <w:pPr>
        <w:pStyle w:val="aa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6975DF">
        <w:trPr>
          <w:trHeight w:val="385"/>
        </w:trPr>
        <w:tc>
          <w:tcPr>
            <w:tcW w:w="2235" w:type="dxa"/>
          </w:tcPr>
          <w:p w:rsidR="006975DF" w:rsidRDefault="00EB2F5C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 w:rsidR="006975DF" w:rsidRDefault="00793E93" w:rsidP="00462A42">
            <w:pPr>
              <w:ind w:right="-102"/>
              <w:rPr>
                <w:rFonts w:ascii="Calibri" w:eastAsia="宋体" w:hAnsi="Calibri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3-06-27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3E2070">
                  <w:rPr>
                    <w:rFonts w:eastAsia="宋体" w:cs="Arial" w:hint="eastAsia"/>
                    <w:color w:val="000000"/>
                  </w:rPr>
                  <w:t>2023</w:t>
                </w:r>
                <w:r w:rsidR="003E2070">
                  <w:rPr>
                    <w:rFonts w:eastAsia="宋体" w:cs="Arial" w:hint="eastAsia"/>
                    <w:color w:val="000000"/>
                  </w:rPr>
                  <w:t>年</w:t>
                </w:r>
                <w:r w:rsidR="003E2070">
                  <w:rPr>
                    <w:rFonts w:eastAsia="宋体" w:cs="Arial" w:hint="eastAsia"/>
                    <w:color w:val="000000"/>
                  </w:rPr>
                  <w:t>6</w:t>
                </w:r>
                <w:r w:rsidR="003E2070">
                  <w:rPr>
                    <w:rFonts w:eastAsia="宋体" w:cs="Arial" w:hint="eastAsia"/>
                    <w:color w:val="000000"/>
                  </w:rPr>
                  <w:t>月</w:t>
                </w:r>
                <w:r w:rsidR="003E2070">
                  <w:rPr>
                    <w:rFonts w:eastAsia="宋体" w:cs="Arial" w:hint="eastAsia"/>
                    <w:color w:val="000000"/>
                  </w:rPr>
                  <w:t>27</w:t>
                </w:r>
                <w:r w:rsidR="003E2070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EB2F5C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3-06-27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3E2070">
                  <w:rPr>
                    <w:rFonts w:eastAsia="宋体" w:cs="Arial" w:hint="eastAsia"/>
                    <w:color w:val="000000"/>
                  </w:rPr>
                  <w:t>2023</w:t>
                </w:r>
                <w:r w:rsidR="003E2070">
                  <w:rPr>
                    <w:rFonts w:eastAsia="宋体" w:cs="Arial" w:hint="eastAsia"/>
                    <w:color w:val="000000"/>
                  </w:rPr>
                  <w:t>年</w:t>
                </w:r>
                <w:r w:rsidR="003E2070">
                  <w:rPr>
                    <w:rFonts w:eastAsia="宋体" w:cs="Arial" w:hint="eastAsia"/>
                    <w:color w:val="000000"/>
                  </w:rPr>
                  <w:t>6</w:t>
                </w:r>
                <w:r w:rsidR="003E2070">
                  <w:rPr>
                    <w:rFonts w:eastAsia="宋体" w:cs="Arial" w:hint="eastAsia"/>
                    <w:color w:val="000000"/>
                  </w:rPr>
                  <w:t>月</w:t>
                </w:r>
                <w:r w:rsidR="003E2070">
                  <w:rPr>
                    <w:rFonts w:eastAsia="宋体" w:cs="Arial" w:hint="eastAsia"/>
                    <w:color w:val="000000"/>
                  </w:rPr>
                  <w:t>27</w:t>
                </w:r>
                <w:r w:rsidR="003E2070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6975DF">
        <w:trPr>
          <w:trHeight w:val="323"/>
        </w:trPr>
        <w:tc>
          <w:tcPr>
            <w:tcW w:w="2235" w:type="dxa"/>
          </w:tcPr>
          <w:p w:rsidR="006975DF" w:rsidRDefault="00EB2F5C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 w:rsidR="006975DF" w:rsidRDefault="00EB2F5C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6975DF">
        <w:trPr>
          <w:trHeight w:val="225"/>
        </w:trPr>
        <w:tc>
          <w:tcPr>
            <w:tcW w:w="2235" w:type="dxa"/>
          </w:tcPr>
          <w:p w:rsidR="006975DF" w:rsidRDefault="00EB2F5C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 w:rsidR="006975DF" w:rsidRDefault="00462A42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李亚平</w:t>
            </w:r>
          </w:p>
        </w:tc>
      </w:tr>
      <w:tr w:rsidR="006975DF">
        <w:trPr>
          <w:trHeight w:val="329"/>
        </w:trPr>
        <w:tc>
          <w:tcPr>
            <w:tcW w:w="2235" w:type="dxa"/>
          </w:tcPr>
          <w:p w:rsidR="006975DF" w:rsidRDefault="00EB2F5C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  <w:vAlign w:val="center"/>
          </w:tcPr>
          <w:p w:rsidR="006975DF" w:rsidRDefault="00EB2F5C" w:rsidP="003E2070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温度：</w:t>
            </w:r>
            <w:r w:rsidR="003E2070">
              <w:rPr>
                <w:rFonts w:eastAsia="宋体" w:cs="Arial" w:hint="eastAsia"/>
                <w:color w:val="000000"/>
              </w:rPr>
              <w:t>25.6</w:t>
            </w:r>
            <w:r>
              <w:rPr>
                <w:rFonts w:eastAsia="宋体" w:cs="Arial" w:hint="eastAsia"/>
                <w:color w:val="000000"/>
              </w:rPr>
              <w:t>℃；湿度：</w:t>
            </w:r>
            <w:r w:rsidR="003E2070">
              <w:rPr>
                <w:rFonts w:eastAsia="宋体" w:cs="Arial" w:hint="eastAsia"/>
                <w:color w:val="000000"/>
              </w:rPr>
              <w:t>58.7</w:t>
            </w:r>
            <w:r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:rsidR="006975DF" w:rsidRDefault="00EB2F5C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559"/>
        <w:gridCol w:w="1984"/>
        <w:gridCol w:w="1134"/>
        <w:gridCol w:w="1985"/>
      </w:tblGrid>
      <w:tr w:rsidR="006975DF" w:rsidTr="00D33929">
        <w:tc>
          <w:tcPr>
            <w:tcW w:w="675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559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84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134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985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:rsidR="006975DF" w:rsidTr="00D33929">
        <w:tc>
          <w:tcPr>
            <w:tcW w:w="675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6975DF" w:rsidRDefault="003E2070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步入式环境试验仓</w:t>
            </w:r>
          </w:p>
        </w:tc>
        <w:tc>
          <w:tcPr>
            <w:tcW w:w="993" w:type="dxa"/>
            <w:vAlign w:val="center"/>
          </w:tcPr>
          <w:p w:rsidR="006975DF" w:rsidRDefault="003E2070">
            <w:pPr>
              <w:jc w:val="center"/>
              <w:rPr>
                <w:rFonts w:ascii="宋体" w:eastAsia="宋体" w:hAnsi="宋体" w:cs="宋体"/>
              </w:rPr>
            </w:pPr>
            <w:r w:rsidRPr="003E2070">
              <w:rPr>
                <w:rFonts w:ascii="宋体" w:eastAsia="宋体" w:hAnsi="宋体" w:cs="宋体"/>
              </w:rPr>
              <w:t>R-023</w:t>
            </w:r>
          </w:p>
        </w:tc>
        <w:tc>
          <w:tcPr>
            <w:tcW w:w="1559" w:type="dxa"/>
            <w:vAlign w:val="center"/>
          </w:tcPr>
          <w:p w:rsidR="006975DF" w:rsidRDefault="003E2070">
            <w:pPr>
              <w:jc w:val="center"/>
              <w:rPr>
                <w:rFonts w:ascii="宋体" w:eastAsia="宋体" w:hAnsi="宋体" w:cs="宋体"/>
              </w:rPr>
            </w:pPr>
            <w:r w:rsidRPr="003E2070">
              <w:rPr>
                <w:rFonts w:ascii="宋体" w:eastAsia="宋体" w:hAnsi="宋体" w:cs="宋体"/>
              </w:rPr>
              <w:t>GDWJS-24M</w:t>
            </w:r>
          </w:p>
        </w:tc>
        <w:tc>
          <w:tcPr>
            <w:tcW w:w="1984" w:type="dxa"/>
            <w:vAlign w:val="center"/>
          </w:tcPr>
          <w:p w:rsidR="006975DF" w:rsidRDefault="003E2070">
            <w:pPr>
              <w:jc w:val="center"/>
              <w:rPr>
                <w:rFonts w:ascii="宋体" w:eastAsia="宋体" w:hAnsi="宋体"/>
              </w:rPr>
            </w:pPr>
            <w:r w:rsidRPr="003E2070">
              <w:rPr>
                <w:rFonts w:ascii="宋体" w:eastAsia="宋体" w:hAnsi="宋体" w:hint="eastAsia"/>
              </w:rPr>
              <w:t>北京东工联华科学仪器设备有限公司</w:t>
            </w:r>
          </w:p>
        </w:tc>
        <w:tc>
          <w:tcPr>
            <w:tcW w:w="1134" w:type="dxa"/>
            <w:vAlign w:val="center"/>
          </w:tcPr>
          <w:p w:rsidR="006975DF" w:rsidRDefault="003E2070" w:rsidP="007118AA">
            <w:pPr>
              <w:jc w:val="center"/>
              <w:rPr>
                <w:rFonts w:ascii="宋体" w:eastAsia="宋体" w:hAnsi="宋体"/>
              </w:rPr>
            </w:pPr>
            <w:r w:rsidRPr="003E2070">
              <w:rPr>
                <w:rFonts w:ascii="宋体" w:eastAsia="宋体" w:hAnsi="宋体" w:hint="eastAsia"/>
              </w:rPr>
              <w:t>±2℃</w:t>
            </w:r>
          </w:p>
        </w:tc>
        <w:tc>
          <w:tcPr>
            <w:tcW w:w="1985" w:type="dxa"/>
            <w:vAlign w:val="center"/>
          </w:tcPr>
          <w:p w:rsidR="006975DF" w:rsidRDefault="00EB2F5C" w:rsidP="003E2070">
            <w:pPr>
              <w:pStyle w:val="a7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>
              <w:rPr>
                <w:rFonts w:cs="Times New Roman" w:hint="eastAsia"/>
                <w:kern w:val="2"/>
                <w:sz w:val="21"/>
                <w:szCs w:val="18"/>
              </w:rPr>
              <w:t>2023年</w:t>
            </w:r>
            <w:r w:rsidR="007118AA">
              <w:rPr>
                <w:rFonts w:cs="Times New Roman" w:hint="eastAsia"/>
                <w:kern w:val="2"/>
                <w:sz w:val="21"/>
                <w:szCs w:val="18"/>
              </w:rPr>
              <w:t>7</w:t>
            </w:r>
            <w:r>
              <w:rPr>
                <w:rFonts w:cs="Times New Roman" w:hint="eastAsia"/>
                <w:kern w:val="2"/>
                <w:sz w:val="21"/>
                <w:szCs w:val="18"/>
              </w:rPr>
              <w:t>月</w:t>
            </w:r>
            <w:r w:rsidR="007118AA">
              <w:rPr>
                <w:rFonts w:cs="Times New Roman" w:hint="eastAsia"/>
                <w:kern w:val="2"/>
                <w:sz w:val="21"/>
                <w:szCs w:val="18"/>
              </w:rPr>
              <w:t>2</w:t>
            </w:r>
            <w:r w:rsidR="003E2070">
              <w:rPr>
                <w:rFonts w:cs="Times New Roman" w:hint="eastAsia"/>
                <w:kern w:val="2"/>
                <w:sz w:val="21"/>
                <w:szCs w:val="18"/>
              </w:rPr>
              <w:t>8</w:t>
            </w:r>
            <w:r>
              <w:rPr>
                <w:rFonts w:cs="Times New Roman" w:hint="eastAsia"/>
                <w:kern w:val="2"/>
                <w:sz w:val="21"/>
                <w:szCs w:val="18"/>
              </w:rPr>
              <w:t>日</w:t>
            </w:r>
          </w:p>
        </w:tc>
      </w:tr>
      <w:tr w:rsidR="007118AA" w:rsidTr="00D33929">
        <w:tc>
          <w:tcPr>
            <w:tcW w:w="675" w:type="dxa"/>
            <w:vAlign w:val="center"/>
          </w:tcPr>
          <w:p w:rsidR="007118AA" w:rsidRDefault="007118A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</w:t>
            </w:r>
          </w:p>
        </w:tc>
        <w:tc>
          <w:tcPr>
            <w:tcW w:w="2268" w:type="dxa"/>
            <w:vAlign w:val="center"/>
          </w:tcPr>
          <w:p w:rsidR="007118AA" w:rsidRDefault="007118AA">
            <w:pPr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压力表</w:t>
            </w:r>
          </w:p>
        </w:tc>
        <w:tc>
          <w:tcPr>
            <w:tcW w:w="993" w:type="dxa"/>
            <w:vAlign w:val="center"/>
          </w:tcPr>
          <w:p w:rsidR="007118AA" w:rsidRDefault="007118AA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N-164</w:t>
            </w:r>
          </w:p>
        </w:tc>
        <w:tc>
          <w:tcPr>
            <w:tcW w:w="1559" w:type="dxa"/>
            <w:vAlign w:val="center"/>
          </w:tcPr>
          <w:p w:rsidR="007118AA" w:rsidRDefault="007118AA">
            <w:pPr>
              <w:jc w:val="center"/>
              <w:rPr>
                <w:rFonts w:ascii="宋体" w:eastAsia="宋体" w:hAnsi="宋体" w:cs="宋体"/>
              </w:rPr>
            </w:pPr>
            <w:r w:rsidRPr="007118AA">
              <w:rPr>
                <w:rFonts w:ascii="宋体" w:eastAsia="宋体" w:hAnsi="宋体" w:cs="宋体"/>
              </w:rPr>
              <w:t>Y-100</w:t>
            </w:r>
          </w:p>
        </w:tc>
        <w:tc>
          <w:tcPr>
            <w:tcW w:w="1984" w:type="dxa"/>
            <w:vAlign w:val="center"/>
          </w:tcPr>
          <w:p w:rsidR="007118AA" w:rsidRDefault="007118AA">
            <w:pPr>
              <w:jc w:val="center"/>
              <w:rPr>
                <w:rFonts w:ascii="宋体" w:eastAsia="宋体" w:hAnsi="宋体"/>
              </w:rPr>
            </w:pPr>
            <w:r w:rsidRPr="007118AA">
              <w:rPr>
                <w:rFonts w:ascii="宋体" w:eastAsia="宋体" w:hAnsi="宋体" w:hint="eastAsia"/>
              </w:rPr>
              <w:t>上海亿川高新仪器仪表有限公司</w:t>
            </w:r>
          </w:p>
        </w:tc>
        <w:tc>
          <w:tcPr>
            <w:tcW w:w="1134" w:type="dxa"/>
            <w:vAlign w:val="center"/>
          </w:tcPr>
          <w:p w:rsidR="007118AA" w:rsidRDefault="005A5593" w:rsidP="007118AA">
            <w:pPr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E13FC3">
              <w:rPr>
                <w:rFonts w:ascii="宋体" w:eastAsia="宋体" w:hAnsi="宋体" w:hint="eastAsia"/>
              </w:rPr>
              <w:t>0.04</w:t>
            </w:r>
            <w:r w:rsidR="00E3453E">
              <w:rPr>
                <w:rFonts w:ascii="宋体" w:eastAsia="宋体" w:hAnsi="宋体" w:hint="eastAsia"/>
              </w:rPr>
              <w:t>MPa</w:t>
            </w:r>
          </w:p>
        </w:tc>
        <w:tc>
          <w:tcPr>
            <w:tcW w:w="1985" w:type="dxa"/>
            <w:vAlign w:val="center"/>
          </w:tcPr>
          <w:p w:rsidR="007118AA" w:rsidRDefault="007118AA" w:rsidP="007118AA">
            <w:pPr>
              <w:pStyle w:val="a7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>
              <w:rPr>
                <w:rFonts w:cs="Times New Roman" w:hint="eastAsia"/>
                <w:kern w:val="2"/>
                <w:sz w:val="21"/>
                <w:szCs w:val="18"/>
              </w:rPr>
              <w:t>2023年11月7日</w:t>
            </w:r>
          </w:p>
        </w:tc>
      </w:tr>
      <w:tr w:rsidR="00D33929" w:rsidTr="00D33929">
        <w:tc>
          <w:tcPr>
            <w:tcW w:w="675" w:type="dxa"/>
            <w:vAlign w:val="center"/>
          </w:tcPr>
          <w:p w:rsidR="00D33929" w:rsidRDefault="00D33929">
            <w:pPr>
              <w:ind w:right="-102"/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3</w:t>
            </w:r>
          </w:p>
        </w:tc>
        <w:tc>
          <w:tcPr>
            <w:tcW w:w="2268" w:type="dxa"/>
            <w:vAlign w:val="center"/>
          </w:tcPr>
          <w:p w:rsidR="00D33929" w:rsidRDefault="00D33929">
            <w:pPr>
              <w:jc w:val="center"/>
              <w:rPr>
                <w:rFonts w:ascii="宋体" w:eastAsia="宋体" w:hAnsi="宋体" w:hint="eastAsia"/>
              </w:rPr>
            </w:pPr>
            <w:r w:rsidRPr="00D33929">
              <w:rPr>
                <w:rFonts w:ascii="宋体" w:eastAsia="宋体" w:hAnsi="宋体" w:hint="eastAsia"/>
              </w:rPr>
              <w:t>秒表</w:t>
            </w:r>
          </w:p>
        </w:tc>
        <w:tc>
          <w:tcPr>
            <w:tcW w:w="993" w:type="dxa"/>
            <w:vAlign w:val="center"/>
          </w:tcPr>
          <w:p w:rsidR="00D33929" w:rsidRDefault="00D33929">
            <w:pPr>
              <w:jc w:val="center"/>
              <w:rPr>
                <w:rFonts w:ascii="宋体" w:eastAsia="宋体" w:hAnsi="宋体" w:cs="宋体" w:hint="eastAsia"/>
              </w:rPr>
            </w:pPr>
            <w:r w:rsidRPr="00D33929">
              <w:rPr>
                <w:rFonts w:ascii="宋体" w:eastAsia="宋体" w:hAnsi="宋体" w:cs="宋体"/>
              </w:rPr>
              <w:t>Q-028</w:t>
            </w:r>
          </w:p>
        </w:tc>
        <w:tc>
          <w:tcPr>
            <w:tcW w:w="1559" w:type="dxa"/>
            <w:vAlign w:val="center"/>
          </w:tcPr>
          <w:p w:rsidR="00D33929" w:rsidRPr="007118AA" w:rsidRDefault="00D33929">
            <w:pPr>
              <w:jc w:val="center"/>
              <w:rPr>
                <w:rFonts w:ascii="宋体" w:eastAsia="宋体" w:hAnsi="宋体" w:cs="宋体"/>
              </w:rPr>
            </w:pPr>
            <w:r w:rsidRPr="00D33929">
              <w:rPr>
                <w:rFonts w:ascii="宋体" w:eastAsia="宋体" w:hAnsi="宋体" w:cs="宋体"/>
              </w:rPr>
              <w:t>JS-306</w:t>
            </w:r>
          </w:p>
        </w:tc>
        <w:tc>
          <w:tcPr>
            <w:tcW w:w="1984" w:type="dxa"/>
            <w:vAlign w:val="center"/>
          </w:tcPr>
          <w:p w:rsidR="00D33929" w:rsidRPr="007118AA" w:rsidRDefault="00D33929">
            <w:pPr>
              <w:jc w:val="center"/>
              <w:rPr>
                <w:rFonts w:ascii="宋体" w:eastAsia="宋体" w:hAnsi="宋体" w:hint="eastAsia"/>
              </w:rPr>
            </w:pPr>
            <w:r w:rsidRPr="00D33929">
              <w:rPr>
                <w:rFonts w:ascii="宋体" w:eastAsia="宋体" w:hAnsi="宋体" w:hint="eastAsia"/>
              </w:rPr>
              <w:t>深圳市军斯达实业有限公司</w:t>
            </w:r>
          </w:p>
        </w:tc>
        <w:tc>
          <w:tcPr>
            <w:tcW w:w="1134" w:type="dxa"/>
            <w:vAlign w:val="center"/>
          </w:tcPr>
          <w:p w:rsidR="00D33929" w:rsidRPr="00E13FC3" w:rsidRDefault="00D33929" w:rsidP="007118AA">
            <w:pPr>
              <w:jc w:val="center"/>
              <w:rPr>
                <w:rFonts w:ascii="宋体" w:eastAsia="宋体" w:hAnsi="宋体" w:hint="eastAsia"/>
              </w:rPr>
            </w:pPr>
            <w:r w:rsidRPr="00D33929">
              <w:rPr>
                <w:rFonts w:ascii="宋体" w:eastAsia="宋体" w:hAnsi="宋体" w:hint="eastAsia"/>
              </w:rPr>
              <w:t>30min内带1/100s显示</w:t>
            </w:r>
          </w:p>
        </w:tc>
        <w:tc>
          <w:tcPr>
            <w:tcW w:w="1985" w:type="dxa"/>
            <w:vAlign w:val="center"/>
          </w:tcPr>
          <w:p w:rsidR="00D33929" w:rsidRDefault="00D33929" w:rsidP="00CB4399">
            <w:pPr>
              <w:pStyle w:val="a7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>
              <w:rPr>
                <w:rFonts w:cs="Times New Roman" w:hint="eastAsia"/>
                <w:kern w:val="2"/>
                <w:sz w:val="21"/>
                <w:szCs w:val="18"/>
              </w:rPr>
              <w:t>2023年11月</w:t>
            </w:r>
            <w:r>
              <w:rPr>
                <w:rFonts w:cs="Times New Roman" w:hint="eastAsia"/>
                <w:kern w:val="2"/>
                <w:sz w:val="21"/>
                <w:szCs w:val="18"/>
              </w:rPr>
              <w:t>13</w:t>
            </w:r>
            <w:bookmarkStart w:id="0" w:name="_GoBack"/>
            <w:bookmarkEnd w:id="0"/>
            <w:r>
              <w:rPr>
                <w:rFonts w:cs="Times New Roman" w:hint="eastAsia"/>
                <w:kern w:val="2"/>
                <w:sz w:val="21"/>
                <w:szCs w:val="18"/>
              </w:rPr>
              <w:t>日</w:t>
            </w:r>
          </w:p>
        </w:tc>
      </w:tr>
    </w:tbl>
    <w:p w:rsidR="006975DF" w:rsidRDefault="00EB2F5C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6975DF">
        <w:tc>
          <w:tcPr>
            <w:tcW w:w="10564" w:type="dxa"/>
          </w:tcPr>
          <w:p w:rsidR="006975DF" w:rsidRDefault="00EB2F5C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462A42" w:rsidTr="007E3EF6">
        <w:tc>
          <w:tcPr>
            <w:tcW w:w="10564" w:type="dxa"/>
            <w:vAlign w:val="center"/>
          </w:tcPr>
          <w:p w:rsidR="00462A42" w:rsidRPr="00CF6E99" w:rsidRDefault="007118AA" w:rsidP="00366B61">
            <w:pPr>
              <w:rPr>
                <w:rFonts w:ascii="宋体" w:eastAsia="宋体" w:hAnsi="宋体" w:cs="宋体"/>
                <w:kern w:val="0"/>
                <w:szCs w:val="20"/>
              </w:rPr>
            </w:pPr>
            <w:r>
              <w:rPr>
                <w:rFonts w:ascii="宋体" w:eastAsia="宋体" w:hAnsi="宋体" w:cs="宋体" w:hint="eastAsia"/>
                <w:kern w:val="0"/>
                <w:szCs w:val="20"/>
              </w:rPr>
              <w:t>先将气袋在高温</w:t>
            </w:r>
            <w:r w:rsidR="003E2070">
              <w:rPr>
                <w:rFonts w:ascii="宋体" w:eastAsia="宋体" w:hAnsi="宋体" w:cs="宋体" w:hint="eastAsia"/>
                <w:kern w:val="0"/>
                <w:szCs w:val="20"/>
              </w:rPr>
              <w:t>7</w:t>
            </w:r>
            <w:r>
              <w:rPr>
                <w:rFonts w:ascii="宋体" w:eastAsia="宋体" w:hAnsi="宋体" w:cs="宋体" w:hint="eastAsia"/>
                <w:kern w:val="0"/>
                <w:szCs w:val="20"/>
              </w:rPr>
              <w:t>0℃环境下放置2h后，再将气袋和气源连接好，开始充气（气袋一直保持在</w:t>
            </w:r>
            <w:r w:rsidR="003E2070">
              <w:rPr>
                <w:rFonts w:ascii="宋体" w:eastAsia="宋体" w:hAnsi="宋体" w:cs="宋体" w:hint="eastAsia"/>
                <w:kern w:val="0"/>
                <w:szCs w:val="20"/>
              </w:rPr>
              <w:t>7</w:t>
            </w:r>
            <w:r>
              <w:rPr>
                <w:rFonts w:ascii="宋体" w:eastAsia="宋体" w:hAnsi="宋体" w:cs="宋体" w:hint="eastAsia"/>
                <w:kern w:val="0"/>
                <w:szCs w:val="20"/>
              </w:rPr>
              <w:t>0℃环境下），初始充气压力0.1Mpa保持3分钟，之后每增加0.01Mpa，保持3分钟，</w:t>
            </w:r>
            <w:r w:rsidR="00366B61">
              <w:rPr>
                <w:rFonts w:ascii="宋体" w:eastAsia="宋体" w:hAnsi="宋体" w:cs="宋体" w:hint="eastAsia"/>
                <w:kern w:val="0"/>
                <w:szCs w:val="20"/>
              </w:rPr>
              <w:t>以此</w:t>
            </w:r>
            <w:r>
              <w:rPr>
                <w:rFonts w:ascii="宋体" w:eastAsia="宋体" w:hAnsi="宋体" w:cs="宋体" w:hint="eastAsia"/>
                <w:kern w:val="0"/>
                <w:szCs w:val="20"/>
              </w:rPr>
              <w:t>类推，直至气袋破损。</w:t>
            </w:r>
          </w:p>
        </w:tc>
      </w:tr>
      <w:tr w:rsidR="00462A42">
        <w:tc>
          <w:tcPr>
            <w:tcW w:w="10564" w:type="dxa"/>
          </w:tcPr>
          <w:p w:rsidR="00462A42" w:rsidRDefault="00462A42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2、评价标准</w:t>
            </w:r>
          </w:p>
        </w:tc>
      </w:tr>
      <w:tr w:rsidR="00462A42">
        <w:tc>
          <w:tcPr>
            <w:tcW w:w="10564" w:type="dxa"/>
            <w:vAlign w:val="center"/>
          </w:tcPr>
          <w:p w:rsidR="00462A42" w:rsidRDefault="009E5B9A">
            <w:pPr>
              <w:rPr>
                <w:rFonts w:asciiTheme="minorEastAsia" w:hAnsiTheme="minorEastAsia"/>
                <w:color w:val="000000"/>
              </w:rPr>
            </w:pPr>
            <w:r>
              <w:rPr>
                <w:rFonts w:hAnsi="宋体" w:hint="eastAsia"/>
              </w:rPr>
              <w:t>气袋破损时充气压力＞</w:t>
            </w:r>
            <w:r>
              <w:rPr>
                <w:rFonts w:hAnsi="宋体" w:hint="eastAsia"/>
              </w:rPr>
              <w:t>0.15Mpa</w:t>
            </w:r>
          </w:p>
        </w:tc>
      </w:tr>
    </w:tbl>
    <w:p w:rsidR="006975DF" w:rsidRDefault="00EB2F5C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6975DF">
        <w:tc>
          <w:tcPr>
            <w:tcW w:w="10564" w:type="dxa"/>
          </w:tcPr>
          <w:p w:rsidR="006975DF" w:rsidRDefault="00EB2F5C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6975DF">
        <w:tc>
          <w:tcPr>
            <w:tcW w:w="10564" w:type="dxa"/>
          </w:tcPr>
          <w:p w:rsidR="006975DF" w:rsidRDefault="00EB2F5C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6975DF" w:rsidRDefault="00EB2F5C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五、试验结果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6975DF">
        <w:tc>
          <w:tcPr>
            <w:tcW w:w="10564" w:type="dxa"/>
          </w:tcPr>
          <w:p w:rsidR="006975DF" w:rsidRDefault="00EB2F5C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、试验结果</w:t>
            </w:r>
          </w:p>
        </w:tc>
      </w:tr>
      <w:tr w:rsidR="006975DF">
        <w:trPr>
          <w:trHeight w:val="2405"/>
        </w:trPr>
        <w:tc>
          <w:tcPr>
            <w:tcW w:w="10564" w:type="dxa"/>
          </w:tcPr>
          <w:tbl>
            <w:tblPr>
              <w:tblStyle w:val="a8"/>
              <w:tblW w:w="0" w:type="auto"/>
              <w:tblLook w:val="04A0" w:firstRow="1" w:lastRow="0" w:firstColumn="1" w:lastColumn="0" w:noHBand="0" w:noVBand="1"/>
            </w:tblPr>
            <w:tblGrid>
              <w:gridCol w:w="1363"/>
              <w:gridCol w:w="1735"/>
              <w:gridCol w:w="6103"/>
            </w:tblGrid>
            <w:tr w:rsidR="009E5B9A" w:rsidTr="00D25783">
              <w:trPr>
                <w:trHeight w:val="408"/>
              </w:trPr>
              <w:tc>
                <w:tcPr>
                  <w:tcW w:w="1363" w:type="dxa"/>
                  <w:vAlign w:val="center"/>
                </w:tcPr>
                <w:p w:rsidR="009E5B9A" w:rsidRDefault="009E5B9A" w:rsidP="00D25783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样件名称</w:t>
                  </w:r>
                </w:p>
              </w:tc>
              <w:tc>
                <w:tcPr>
                  <w:tcW w:w="1735" w:type="dxa"/>
                  <w:vAlign w:val="center"/>
                </w:tcPr>
                <w:p w:rsidR="009E5B9A" w:rsidRDefault="009E5B9A" w:rsidP="00D25783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样件编号</w:t>
                  </w:r>
                </w:p>
              </w:tc>
              <w:tc>
                <w:tcPr>
                  <w:tcW w:w="6103" w:type="dxa"/>
                  <w:vAlign w:val="center"/>
                </w:tcPr>
                <w:p w:rsidR="009E5B9A" w:rsidRDefault="009E5B9A" w:rsidP="00D25783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hint="eastAsia"/>
                      <w:color w:val="000000" w:themeColor="text1"/>
                    </w:rPr>
                    <w:t>结果描述</w:t>
                  </w:r>
                </w:p>
              </w:tc>
            </w:tr>
            <w:tr w:rsidR="009E5B9A" w:rsidTr="00D25783">
              <w:trPr>
                <w:trHeight w:val="656"/>
              </w:trPr>
              <w:tc>
                <w:tcPr>
                  <w:tcW w:w="1363" w:type="dxa"/>
                  <w:vMerge w:val="restart"/>
                  <w:vAlign w:val="center"/>
                </w:tcPr>
                <w:p w:rsidR="009E5B9A" w:rsidRDefault="00D808DF" w:rsidP="00D25783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 w:rsidRPr="003E2070">
                    <w:rPr>
                      <w:rFonts w:ascii="宋体" w:eastAsia="宋体" w:hAnsi="宋体" w:hint="eastAsia"/>
                      <w:szCs w:val="22"/>
                    </w:rPr>
                    <w:t>瑞隆</w:t>
                  </w:r>
                  <w:proofErr w:type="gramStart"/>
                  <w:r w:rsidRPr="003E2070">
                    <w:rPr>
                      <w:rFonts w:ascii="宋体" w:eastAsia="宋体" w:hAnsi="宋体" w:hint="eastAsia"/>
                      <w:szCs w:val="22"/>
                    </w:rPr>
                    <w:t>祥</w:t>
                  </w:r>
                  <w:proofErr w:type="gramEnd"/>
                  <w:r w:rsidRPr="003E2070">
                    <w:rPr>
                      <w:rFonts w:ascii="宋体" w:eastAsia="宋体" w:hAnsi="宋体" w:hint="eastAsia"/>
                      <w:szCs w:val="22"/>
                    </w:rPr>
                    <w:t>两气袋总成</w:t>
                  </w:r>
                </w:p>
              </w:tc>
              <w:tc>
                <w:tcPr>
                  <w:tcW w:w="1735" w:type="dxa"/>
                  <w:vAlign w:val="center"/>
                </w:tcPr>
                <w:p w:rsidR="009E5B9A" w:rsidRPr="00CF6E99" w:rsidRDefault="009E5B9A" w:rsidP="003E2070">
                  <w:pPr>
                    <w:jc w:val="center"/>
                    <w:rPr>
                      <w:rFonts w:asciiTheme="minorEastAsia" w:hAnsiTheme="minorEastAsia"/>
                    </w:rPr>
                  </w:pPr>
                  <w:r>
                    <w:rPr>
                      <w:rFonts w:asciiTheme="minorEastAsia" w:hAnsiTheme="minorEastAsia" w:hint="eastAsia"/>
                    </w:rPr>
                    <w:t>0</w:t>
                  </w:r>
                  <w:r w:rsidR="003E2070">
                    <w:rPr>
                      <w:rFonts w:asciiTheme="minorEastAsia" w:hAnsiTheme="minorEastAsia" w:hint="eastAsia"/>
                    </w:rPr>
                    <w:t>84</w:t>
                  </w:r>
                  <w:r>
                    <w:rPr>
                      <w:rFonts w:asciiTheme="minorEastAsia" w:hAnsiTheme="minorEastAsia" w:hint="eastAsia"/>
                    </w:rPr>
                    <w:t>-001-202303</w:t>
                  </w:r>
                </w:p>
              </w:tc>
              <w:tc>
                <w:tcPr>
                  <w:tcW w:w="6103" w:type="dxa"/>
                  <w:vAlign w:val="center"/>
                </w:tcPr>
                <w:p w:rsidR="009E5B9A" w:rsidRDefault="003E2070" w:rsidP="003E2070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上气袋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0.15MPa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保持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分钟未破损，下气袋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0.14MPa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保持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15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秒破损。</w:t>
                  </w:r>
                </w:p>
              </w:tc>
            </w:tr>
            <w:tr w:rsidR="009E5B9A" w:rsidTr="00D25783">
              <w:trPr>
                <w:trHeight w:val="656"/>
              </w:trPr>
              <w:tc>
                <w:tcPr>
                  <w:tcW w:w="1363" w:type="dxa"/>
                  <w:vMerge/>
                  <w:vAlign w:val="center"/>
                </w:tcPr>
                <w:p w:rsidR="009E5B9A" w:rsidRDefault="009E5B9A" w:rsidP="00D25783">
                  <w:pPr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1735" w:type="dxa"/>
                  <w:vAlign w:val="center"/>
                </w:tcPr>
                <w:p w:rsidR="009E5B9A" w:rsidRDefault="009E5B9A" w:rsidP="003E2070">
                  <w:pPr>
                    <w:jc w:val="center"/>
                    <w:rPr>
                      <w:rFonts w:asciiTheme="minorEastAsia" w:hAnsiTheme="minorEastAsia"/>
                    </w:rPr>
                  </w:pPr>
                  <w:r>
                    <w:rPr>
                      <w:rFonts w:asciiTheme="minorEastAsia" w:hAnsiTheme="minorEastAsia" w:hint="eastAsia"/>
                    </w:rPr>
                    <w:t>0</w:t>
                  </w:r>
                  <w:r w:rsidR="003E2070">
                    <w:rPr>
                      <w:rFonts w:asciiTheme="minorEastAsia" w:hAnsiTheme="minorEastAsia" w:hint="eastAsia"/>
                    </w:rPr>
                    <w:t>84</w:t>
                  </w:r>
                  <w:r>
                    <w:rPr>
                      <w:rFonts w:asciiTheme="minorEastAsia" w:hAnsiTheme="minorEastAsia" w:hint="eastAsia"/>
                    </w:rPr>
                    <w:t>-002-202303</w:t>
                  </w:r>
                </w:p>
              </w:tc>
              <w:tc>
                <w:tcPr>
                  <w:tcW w:w="6103" w:type="dxa"/>
                  <w:vAlign w:val="center"/>
                </w:tcPr>
                <w:p w:rsidR="009E5B9A" w:rsidRDefault="003E2070" w:rsidP="003E2070">
                  <w:pPr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0.15MPa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保持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分钟未破损。</w:t>
                  </w:r>
                </w:p>
              </w:tc>
            </w:tr>
            <w:tr w:rsidR="009E5B9A" w:rsidTr="00D25783">
              <w:trPr>
                <w:trHeight w:val="630"/>
              </w:trPr>
              <w:tc>
                <w:tcPr>
                  <w:tcW w:w="1363" w:type="dxa"/>
                  <w:vMerge/>
                  <w:vAlign w:val="center"/>
                </w:tcPr>
                <w:p w:rsidR="009E5B9A" w:rsidRDefault="009E5B9A" w:rsidP="00D25783">
                  <w:pPr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1735" w:type="dxa"/>
                  <w:vAlign w:val="center"/>
                </w:tcPr>
                <w:p w:rsidR="009E5B9A" w:rsidRDefault="009E5B9A" w:rsidP="003E2070">
                  <w:pPr>
                    <w:jc w:val="center"/>
                    <w:rPr>
                      <w:rFonts w:asciiTheme="minorEastAsia" w:hAnsiTheme="minorEastAsia"/>
                    </w:rPr>
                  </w:pPr>
                  <w:r>
                    <w:rPr>
                      <w:rFonts w:asciiTheme="minorEastAsia" w:hAnsiTheme="minorEastAsia" w:hint="eastAsia"/>
                    </w:rPr>
                    <w:t>0</w:t>
                  </w:r>
                  <w:r w:rsidR="003E2070">
                    <w:rPr>
                      <w:rFonts w:asciiTheme="minorEastAsia" w:hAnsiTheme="minorEastAsia" w:hint="eastAsia"/>
                    </w:rPr>
                    <w:t>84</w:t>
                  </w:r>
                  <w:r>
                    <w:rPr>
                      <w:rFonts w:asciiTheme="minorEastAsia" w:hAnsiTheme="minorEastAsia" w:hint="eastAsia"/>
                    </w:rPr>
                    <w:t>-003-202303</w:t>
                  </w:r>
                </w:p>
              </w:tc>
              <w:tc>
                <w:tcPr>
                  <w:tcW w:w="6103" w:type="dxa"/>
                  <w:vAlign w:val="center"/>
                </w:tcPr>
                <w:p w:rsidR="009E5B9A" w:rsidRDefault="003E2070" w:rsidP="003E2070">
                  <w:pPr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0.15MPa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保持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分钟未破损</w:t>
                  </w:r>
                  <w:r w:rsidR="009E5B9A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。</w:t>
                  </w:r>
                </w:p>
              </w:tc>
            </w:tr>
          </w:tbl>
          <w:p w:rsidR="006975DF" w:rsidRDefault="006975DF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:rsidR="006975DF" w:rsidRDefault="00EB2F5C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6975DF">
        <w:trPr>
          <w:trHeight w:val="1802"/>
        </w:trPr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114300" distR="114300">
                  <wp:extent cx="2256000" cy="1692000"/>
                  <wp:effectExtent l="0" t="0" r="0" b="0"/>
                  <wp:docPr id="7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6000" cy="16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62A42">
              <w:rPr>
                <w:noProof/>
              </w:rPr>
              <w:drawing>
                <wp:inline distT="0" distB="0" distL="114300" distR="114300" wp14:anchorId="52E9A4DF" wp14:editId="6866D4CD">
                  <wp:extent cx="2255999" cy="1692000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5999" cy="16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75DF">
        <w:trPr>
          <w:trHeight w:val="269"/>
        </w:trPr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lastRenderedPageBreak/>
              <w:t>试验前</w:t>
            </w:r>
          </w:p>
        </w:tc>
      </w:tr>
      <w:tr w:rsidR="006975DF">
        <w:trPr>
          <w:trHeight w:val="1648"/>
        </w:trPr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114300" distR="114300">
                  <wp:extent cx="2256000" cy="1692000"/>
                  <wp:effectExtent l="0" t="0" r="0" b="0"/>
                  <wp:docPr id="10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6000" cy="16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75DF">
        <w:trPr>
          <w:trHeight w:val="282"/>
        </w:trPr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6975DF">
        <w:trPr>
          <w:trHeight w:val="1662"/>
        </w:trPr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114300" distR="114300">
                  <wp:extent cx="2256000" cy="1692000"/>
                  <wp:effectExtent l="0" t="0" r="0" b="0"/>
                  <wp:docPr id="8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6000" cy="16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114300" distR="114300">
                  <wp:extent cx="2256000" cy="1692000"/>
                  <wp:effectExtent l="0" t="0" r="0" b="0"/>
                  <wp:docPr id="9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6000" cy="16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75DF"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6975DF" w:rsidRDefault="00EB2F5C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报告结束</w:t>
      </w:r>
      <w:r>
        <w:rPr>
          <w:rFonts w:eastAsia="宋体" w:cs="Arial" w:hint="eastAsia"/>
          <w:b/>
        </w:rPr>
        <w:t>**</w:t>
      </w:r>
    </w:p>
    <w:sectPr w:rsidR="006975DF">
      <w:headerReference w:type="default" r:id="rId16"/>
      <w:footerReference w:type="default" r:id="rId17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3E93" w:rsidRDefault="00793E93">
      <w:r>
        <w:separator/>
      </w:r>
    </w:p>
  </w:endnote>
  <w:endnote w:type="continuationSeparator" w:id="0">
    <w:p w:rsidR="00793E93" w:rsidRDefault="00793E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75DF" w:rsidRDefault="00EB2F5C">
    <w:pPr>
      <w:pStyle w:val="a5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 wp14:anchorId="65829E71" wp14:editId="5F054DFC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3E93" w:rsidRDefault="00793E93">
      <w:r>
        <w:separator/>
      </w:r>
    </w:p>
  </w:footnote>
  <w:footnote w:type="continuationSeparator" w:id="0">
    <w:p w:rsidR="00793E93" w:rsidRDefault="00793E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75DF" w:rsidRDefault="00EB2F5C">
    <w:pPr>
      <w:pStyle w:val="a6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9264" behindDoc="0" locked="0" layoutInCell="1" allowOverlap="1" wp14:anchorId="2EDAF2CC" wp14:editId="20A1428B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</w:t>
    </w:r>
    <w:r w:rsidR="003E2070" w:rsidRPr="003E2070">
      <w:rPr>
        <w:rFonts w:ascii="宋体" w:eastAsia="宋体" w:hAnsi="宋体"/>
        <w:sz w:val="21"/>
        <w:szCs w:val="21"/>
      </w:rPr>
      <w:t>GR20230620SQS084-0222</w:t>
    </w:r>
    <w:r>
      <w:rPr>
        <w:rFonts w:ascii="宋体" w:eastAsia="宋体" w:hAnsi="宋体"/>
        <w:sz w:val="21"/>
        <w:szCs w:val="21"/>
      </w:rPr>
      <w:tab/>
    </w:r>
    <w:r>
      <w:rPr>
        <w:rFonts w:ascii="宋体" w:eastAsia="宋体" w:hAnsi="宋体" w:hint="eastAsia"/>
        <w:sz w:val="21"/>
        <w:szCs w:val="21"/>
      </w:rPr>
      <w:t xml:space="preserve">     </w:t>
    </w:r>
    <w:r>
      <w:rPr>
        <w:rFonts w:ascii="宋体" w:eastAsia="宋体" w:hAnsi="宋体"/>
        <w:sz w:val="21"/>
        <w:szCs w:val="21"/>
      </w:rPr>
      <w:t>第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D33929">
      <w:rPr>
        <w:rFonts w:ascii="宋体" w:eastAsia="宋体" w:hAnsi="宋体"/>
        <w:noProof/>
        <w:sz w:val="21"/>
        <w:szCs w:val="21"/>
      </w:rPr>
      <w:t>4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  共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NUMPAGES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D33929">
      <w:rPr>
        <w:rFonts w:ascii="宋体" w:eastAsia="宋体" w:hAnsi="宋体"/>
        <w:noProof/>
        <w:sz w:val="21"/>
        <w:szCs w:val="21"/>
      </w:rPr>
      <w:t>5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A421DC4"/>
    <w:multiLevelType w:val="singleLevel"/>
    <w:tmpl w:val="8A421DC4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1FC91163"/>
    <w:multiLevelType w:val="multilevel"/>
    <w:tmpl w:val="1FC91163"/>
    <w:lvl w:ilvl="0">
      <w:start w:val="6"/>
      <w:numFmt w:val="decimal"/>
      <w:suff w:val="nothing"/>
      <w:lvlText w:val="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color w:val="auto"/>
        <w:sz w:val="21"/>
        <w:szCs w:val="21"/>
      </w:rPr>
    </w:lvl>
    <w:lvl w:ilvl="1">
      <w:start w:val="1"/>
      <w:numFmt w:val="decimal"/>
      <w:suff w:val="nothing"/>
      <w:lvlText w:val="%1.%2　"/>
      <w:lvlJc w:val="left"/>
      <w:pPr>
        <w:ind w:left="993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>
      <w:start w:val="1"/>
      <w:numFmt w:val="decimal"/>
      <w:pStyle w:val="a"/>
      <w:suff w:val="nothing"/>
      <w:lvlText w:val="4.1.%3"/>
      <w:lvlJc w:val="left"/>
      <w:pPr>
        <w:ind w:left="0" w:firstLine="0"/>
      </w:pPr>
      <w:rPr>
        <w:rFonts w:ascii="宋体" w:eastAsia="宋体" w:hAnsi="宋体" w:hint="eastAsia"/>
        <w:b w:val="0"/>
        <w:i w:val="0"/>
        <w:sz w:val="21"/>
      </w:rPr>
    </w:lvl>
    <w:lvl w:ilvl="3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>
      <w:start w:val="1"/>
      <w:numFmt w:val="decimal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2">
    <w:nsid w:val="440774B3"/>
    <w:multiLevelType w:val="multilevel"/>
    <w:tmpl w:val="440774B3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2756F"/>
    <w:rsid w:val="00331B75"/>
    <w:rsid w:val="0033390F"/>
    <w:rsid w:val="00345B54"/>
    <w:rsid w:val="00366B61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E2070"/>
    <w:rsid w:val="003F4A45"/>
    <w:rsid w:val="003F4D03"/>
    <w:rsid w:val="00410E90"/>
    <w:rsid w:val="00434A79"/>
    <w:rsid w:val="00451300"/>
    <w:rsid w:val="004548C2"/>
    <w:rsid w:val="00462A42"/>
    <w:rsid w:val="0047431C"/>
    <w:rsid w:val="004816D2"/>
    <w:rsid w:val="00481CB0"/>
    <w:rsid w:val="0049614A"/>
    <w:rsid w:val="004B53F4"/>
    <w:rsid w:val="004C245F"/>
    <w:rsid w:val="004D2B4F"/>
    <w:rsid w:val="004E56CC"/>
    <w:rsid w:val="004E62CE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5593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94885"/>
    <w:rsid w:val="006975DF"/>
    <w:rsid w:val="006B6DF4"/>
    <w:rsid w:val="006C20C6"/>
    <w:rsid w:val="006C25F0"/>
    <w:rsid w:val="006C5C65"/>
    <w:rsid w:val="006E1F42"/>
    <w:rsid w:val="006E5103"/>
    <w:rsid w:val="006E5D99"/>
    <w:rsid w:val="006F2B6F"/>
    <w:rsid w:val="006F71C0"/>
    <w:rsid w:val="00710570"/>
    <w:rsid w:val="007118AA"/>
    <w:rsid w:val="0071665C"/>
    <w:rsid w:val="00716998"/>
    <w:rsid w:val="00745198"/>
    <w:rsid w:val="007501BC"/>
    <w:rsid w:val="00755C28"/>
    <w:rsid w:val="00756B0C"/>
    <w:rsid w:val="007624F4"/>
    <w:rsid w:val="00770EAF"/>
    <w:rsid w:val="00790ACA"/>
    <w:rsid w:val="00793E93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315"/>
    <w:rsid w:val="00865566"/>
    <w:rsid w:val="0089084D"/>
    <w:rsid w:val="008969EA"/>
    <w:rsid w:val="008C5066"/>
    <w:rsid w:val="008C6D9C"/>
    <w:rsid w:val="008D7A23"/>
    <w:rsid w:val="008F768C"/>
    <w:rsid w:val="00901D1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C68BB"/>
    <w:rsid w:val="009E5B9A"/>
    <w:rsid w:val="009F2203"/>
    <w:rsid w:val="009F5A13"/>
    <w:rsid w:val="009F668D"/>
    <w:rsid w:val="00A03B0C"/>
    <w:rsid w:val="00A07EE1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92FE0"/>
    <w:rsid w:val="00BA0EE6"/>
    <w:rsid w:val="00BA1D0D"/>
    <w:rsid w:val="00BB1FBE"/>
    <w:rsid w:val="00BB20BA"/>
    <w:rsid w:val="00BB2330"/>
    <w:rsid w:val="00BB4CAD"/>
    <w:rsid w:val="00BB52ED"/>
    <w:rsid w:val="00BB60D8"/>
    <w:rsid w:val="00BB7549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98E"/>
    <w:rsid w:val="00C85E97"/>
    <w:rsid w:val="00CB279E"/>
    <w:rsid w:val="00CB4B44"/>
    <w:rsid w:val="00CC09D0"/>
    <w:rsid w:val="00CC1AE2"/>
    <w:rsid w:val="00CD025C"/>
    <w:rsid w:val="00CD6E32"/>
    <w:rsid w:val="00CF3D40"/>
    <w:rsid w:val="00D07795"/>
    <w:rsid w:val="00D218EE"/>
    <w:rsid w:val="00D30067"/>
    <w:rsid w:val="00D33929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808DF"/>
    <w:rsid w:val="00D92440"/>
    <w:rsid w:val="00D92A27"/>
    <w:rsid w:val="00D95687"/>
    <w:rsid w:val="00DA03C3"/>
    <w:rsid w:val="00DC0352"/>
    <w:rsid w:val="00DC4303"/>
    <w:rsid w:val="00DC4540"/>
    <w:rsid w:val="00DC72CA"/>
    <w:rsid w:val="00DC759B"/>
    <w:rsid w:val="00DE1D71"/>
    <w:rsid w:val="00DF1959"/>
    <w:rsid w:val="00DF3BD6"/>
    <w:rsid w:val="00E00E88"/>
    <w:rsid w:val="00E13FC3"/>
    <w:rsid w:val="00E215EF"/>
    <w:rsid w:val="00E2539A"/>
    <w:rsid w:val="00E26C78"/>
    <w:rsid w:val="00E27DE1"/>
    <w:rsid w:val="00E3453E"/>
    <w:rsid w:val="00E806F1"/>
    <w:rsid w:val="00E83170"/>
    <w:rsid w:val="00E832D7"/>
    <w:rsid w:val="00E87AE2"/>
    <w:rsid w:val="00E940D0"/>
    <w:rsid w:val="00E95975"/>
    <w:rsid w:val="00EA2E63"/>
    <w:rsid w:val="00EB2A3D"/>
    <w:rsid w:val="00EB2F5C"/>
    <w:rsid w:val="00EC37E2"/>
    <w:rsid w:val="00EC4AD3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B1009"/>
    <w:rsid w:val="00FD1318"/>
    <w:rsid w:val="00FD4545"/>
    <w:rsid w:val="00FD5A51"/>
    <w:rsid w:val="064F7694"/>
    <w:rsid w:val="0A342C20"/>
    <w:rsid w:val="0B9E444D"/>
    <w:rsid w:val="0C582563"/>
    <w:rsid w:val="161E22B6"/>
    <w:rsid w:val="198D3D53"/>
    <w:rsid w:val="1E5441E7"/>
    <w:rsid w:val="29356D1B"/>
    <w:rsid w:val="29F513AD"/>
    <w:rsid w:val="2D351731"/>
    <w:rsid w:val="321921D0"/>
    <w:rsid w:val="36C66F62"/>
    <w:rsid w:val="38FD1478"/>
    <w:rsid w:val="40B20507"/>
    <w:rsid w:val="45A514D2"/>
    <w:rsid w:val="462C7E9B"/>
    <w:rsid w:val="46AE0CE1"/>
    <w:rsid w:val="4AAB2B57"/>
    <w:rsid w:val="58934C03"/>
    <w:rsid w:val="591D6A81"/>
    <w:rsid w:val="6D1159A2"/>
    <w:rsid w:val="7A2605B3"/>
    <w:rsid w:val="7D695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 w:qFormat="1"/>
    <w:lsdException w:name="Placeholder Text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Char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0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0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0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2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1"/>
    <w:link w:val="a6"/>
    <w:uiPriority w:val="99"/>
    <w:qFormat/>
    <w:rPr>
      <w:sz w:val="18"/>
      <w:szCs w:val="18"/>
    </w:rPr>
  </w:style>
  <w:style w:type="character" w:customStyle="1" w:styleId="Char0">
    <w:name w:val="页脚 Char"/>
    <w:basedOn w:val="a1"/>
    <w:link w:val="a5"/>
    <w:uiPriority w:val="99"/>
    <w:qFormat/>
    <w:rPr>
      <w:sz w:val="18"/>
      <w:szCs w:val="18"/>
    </w:rPr>
  </w:style>
  <w:style w:type="character" w:customStyle="1" w:styleId="Char">
    <w:name w:val="批注框文本 Char"/>
    <w:basedOn w:val="a1"/>
    <w:link w:val="a4"/>
    <w:uiPriority w:val="99"/>
    <w:semiHidden/>
    <w:qFormat/>
    <w:rPr>
      <w:sz w:val="18"/>
      <w:szCs w:val="18"/>
    </w:rPr>
  </w:style>
  <w:style w:type="character" w:styleId="a9">
    <w:name w:val="Placeholder Text"/>
    <w:basedOn w:val="a1"/>
    <w:uiPriority w:val="99"/>
    <w:semiHidden/>
    <w:qFormat/>
    <w:rPr>
      <w:color w:val="808080"/>
    </w:rPr>
  </w:style>
  <w:style w:type="paragraph" w:styleId="aa">
    <w:name w:val="List Paragraph"/>
    <w:basedOn w:val="a0"/>
    <w:uiPriority w:val="99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Char2">
    <w:name w:val="段 Char"/>
    <w:basedOn w:val="a1"/>
    <w:link w:val="ab"/>
    <w:qFormat/>
    <w:locked/>
    <w:rPr>
      <w:rFonts w:ascii="宋体" w:eastAsia="宋体" w:hAnsi="Times New Roman" w:cs="Times New Roman"/>
      <w:kern w:val="0"/>
      <w:szCs w:val="20"/>
    </w:rPr>
  </w:style>
  <w:style w:type="paragraph" w:customStyle="1" w:styleId="ab">
    <w:name w:val="段"/>
    <w:link w:val="Char2"/>
    <w:qFormat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sz w:val="21"/>
    </w:rPr>
  </w:style>
  <w:style w:type="paragraph" w:customStyle="1" w:styleId="a">
    <w:name w:val="编号列项（三级）"/>
    <w:qFormat/>
    <w:pPr>
      <w:numPr>
        <w:ilvl w:val="2"/>
        <w:numId w:val="1"/>
      </w:numPr>
    </w:pPr>
    <w:rPr>
      <w:rFonts w:ascii="宋体"/>
      <w:sz w:val="21"/>
    </w:rPr>
  </w:style>
  <w:style w:type="character" w:customStyle="1" w:styleId="font61">
    <w:name w:val="font61"/>
    <w:basedOn w:val="a1"/>
    <w:rPr>
      <w:rFonts w:ascii="Times New Roman" w:hAnsi="Times New Roman" w:cs="Times New Roman" w:hint="default"/>
      <w:color w:val="000000"/>
      <w:sz w:val="18"/>
      <w:szCs w:val="18"/>
      <w:u w:val="none"/>
    </w:rPr>
  </w:style>
  <w:style w:type="character" w:customStyle="1" w:styleId="font71">
    <w:name w:val="font71"/>
    <w:basedOn w:val="a1"/>
    <w:qFormat/>
    <w:rPr>
      <w:rFonts w:ascii="Times New Roman" w:hAnsi="Times New Roman" w:cs="Times New Roman" w:hint="default"/>
      <w:color w:val="000000"/>
      <w:sz w:val="18"/>
      <w:szCs w:val="18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70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EB4F34-0F45-41ED-9E45-6826DFA3C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297</TotalTime>
  <Pages>5</Pages>
  <Words>210</Words>
  <Characters>1198</Characters>
  <Application>Microsoft Office Word</Application>
  <DocSecurity>0</DocSecurity>
  <Lines>9</Lines>
  <Paragraphs>2</Paragraphs>
  <ScaleCrop>false</ScaleCrop>
  <Company>微软中国</Company>
  <LinksUpToDate>false</LinksUpToDate>
  <CharactersWithSpaces>1406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zhangliang</cp:lastModifiedBy>
  <cp:revision>278</cp:revision>
  <cp:lastPrinted>2022-09-23T05:27:00Z</cp:lastPrinted>
  <dcterms:created xsi:type="dcterms:W3CDTF">2018-06-14T07:26:00Z</dcterms:created>
  <dcterms:modified xsi:type="dcterms:W3CDTF">2023-06-28T09:03:00Z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C51B4FA5D9DD4BBDA3282C1014ABD8E6</vt:lpwstr>
  </property>
</Properties>
</file>